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01F" w:rsidRPr="0013201F" w:rsidRDefault="0013201F" w:rsidP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t>Set the isolation level to SERIALIZABLE and demonstrate</w:t>
      </w:r>
    </w:p>
    <w:p w:rsidR="0013201F" w:rsidRPr="0013201F" w:rsidRDefault="0013201F" w:rsidP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t xml:space="preserve">concurrent transaction </w:t>
      </w:r>
      <w:proofErr w:type="spellStart"/>
      <w:r w:rsidRPr="0013201F">
        <w:rPr>
          <w:b/>
          <w:sz w:val="32"/>
          <w:szCs w:val="32"/>
        </w:rPr>
        <w:t>behavior</w:t>
      </w:r>
      <w:proofErr w:type="spellEnd"/>
      <w:r w:rsidRPr="0013201F">
        <w:rPr>
          <w:b/>
          <w:sz w:val="32"/>
          <w:szCs w:val="32"/>
        </w:rPr>
        <w:t xml:space="preserve"> using two sessions.</w:t>
      </w:r>
    </w:p>
    <w:p w:rsidR="00D32D56" w:rsidRDefault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drawing>
          <wp:inline distT="0" distB="0" distL="0" distR="0" wp14:anchorId="634A049F" wp14:editId="3F301350">
            <wp:extent cx="5731510" cy="6142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01F" w:rsidRDefault="0013201F">
      <w:pPr>
        <w:rPr>
          <w:b/>
          <w:sz w:val="32"/>
          <w:szCs w:val="32"/>
        </w:rPr>
      </w:pPr>
    </w:p>
    <w:p w:rsidR="0013201F" w:rsidRDefault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lastRenderedPageBreak/>
        <w:drawing>
          <wp:inline distT="0" distB="0" distL="0" distR="0" wp14:anchorId="77EE66CB" wp14:editId="3BB03D70">
            <wp:extent cx="5731510" cy="76727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01F" w:rsidRDefault="0013201F">
      <w:pPr>
        <w:rPr>
          <w:b/>
          <w:sz w:val="32"/>
          <w:szCs w:val="32"/>
        </w:rPr>
      </w:pPr>
    </w:p>
    <w:p w:rsidR="0013201F" w:rsidRDefault="0013201F">
      <w:pPr>
        <w:rPr>
          <w:b/>
          <w:sz w:val="32"/>
          <w:szCs w:val="32"/>
        </w:rPr>
      </w:pPr>
    </w:p>
    <w:p w:rsidR="0013201F" w:rsidRDefault="0013201F">
      <w:pPr>
        <w:rPr>
          <w:b/>
          <w:sz w:val="32"/>
          <w:szCs w:val="32"/>
        </w:rPr>
      </w:pPr>
    </w:p>
    <w:p w:rsidR="0013201F" w:rsidRPr="0013201F" w:rsidRDefault="0013201F" w:rsidP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lastRenderedPageBreak/>
        <w:t>Set the transaction isolation level to READ COMMITTED and</w:t>
      </w:r>
    </w:p>
    <w:p w:rsidR="0013201F" w:rsidRPr="0013201F" w:rsidRDefault="0013201F" w:rsidP="0013201F">
      <w:pPr>
        <w:rPr>
          <w:b/>
          <w:sz w:val="32"/>
          <w:szCs w:val="32"/>
        </w:rPr>
      </w:pPr>
      <w:r w:rsidRPr="0013201F">
        <w:rPr>
          <w:b/>
          <w:sz w:val="32"/>
          <w:szCs w:val="32"/>
        </w:rPr>
        <w:t>demonstrate that an uncommitted update cannot be read.</w:t>
      </w:r>
    </w:p>
    <w:p w:rsidR="0013201F" w:rsidRDefault="00A0771B">
      <w:pPr>
        <w:rPr>
          <w:b/>
          <w:sz w:val="32"/>
          <w:szCs w:val="32"/>
        </w:rPr>
      </w:pPr>
      <w:r w:rsidRPr="00A0771B">
        <w:rPr>
          <w:b/>
          <w:sz w:val="32"/>
          <w:szCs w:val="32"/>
        </w:rPr>
        <w:drawing>
          <wp:inline distT="0" distB="0" distL="0" distR="0" wp14:anchorId="7D36F448" wp14:editId="2F78E2C8">
            <wp:extent cx="5731510" cy="72631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71B" w:rsidRDefault="00A0771B">
      <w:pPr>
        <w:rPr>
          <w:b/>
          <w:sz w:val="32"/>
          <w:szCs w:val="32"/>
        </w:rPr>
      </w:pPr>
    </w:p>
    <w:p w:rsidR="00A0771B" w:rsidRDefault="00A0771B">
      <w:pPr>
        <w:rPr>
          <w:b/>
          <w:sz w:val="32"/>
          <w:szCs w:val="32"/>
        </w:rPr>
      </w:pPr>
    </w:p>
    <w:p w:rsidR="00A0771B" w:rsidRDefault="00A0771B">
      <w:pPr>
        <w:rPr>
          <w:b/>
          <w:sz w:val="32"/>
          <w:szCs w:val="32"/>
        </w:rPr>
      </w:pPr>
      <w:r w:rsidRPr="00A0771B">
        <w:rPr>
          <w:b/>
          <w:sz w:val="32"/>
          <w:szCs w:val="32"/>
        </w:rPr>
        <w:lastRenderedPageBreak/>
        <w:drawing>
          <wp:inline distT="0" distB="0" distL="0" distR="0" wp14:anchorId="525C67CA" wp14:editId="2A2F454C">
            <wp:extent cx="5731510" cy="69773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D" w:rsidRDefault="008107DD">
      <w:pPr>
        <w:rPr>
          <w:b/>
          <w:sz w:val="32"/>
          <w:szCs w:val="32"/>
        </w:rPr>
      </w:pPr>
    </w:p>
    <w:p w:rsidR="008107DD" w:rsidRDefault="008107DD">
      <w:pPr>
        <w:rPr>
          <w:b/>
          <w:sz w:val="32"/>
          <w:szCs w:val="32"/>
        </w:rPr>
      </w:pPr>
    </w:p>
    <w:p w:rsidR="008107DD" w:rsidRDefault="008107DD">
      <w:pPr>
        <w:rPr>
          <w:b/>
          <w:sz w:val="32"/>
          <w:szCs w:val="32"/>
        </w:rPr>
      </w:pPr>
    </w:p>
    <w:p w:rsidR="008107DD" w:rsidRDefault="008107DD" w:rsidP="008107DD">
      <w:pPr>
        <w:rPr>
          <w:b/>
          <w:sz w:val="28"/>
          <w:szCs w:val="28"/>
        </w:rPr>
      </w:pPr>
    </w:p>
    <w:p w:rsidR="008107DD" w:rsidRPr="008107DD" w:rsidRDefault="008107DD" w:rsidP="008107DD">
      <w:pPr>
        <w:rPr>
          <w:b/>
          <w:sz w:val="28"/>
          <w:szCs w:val="28"/>
        </w:rPr>
      </w:pPr>
      <w:bookmarkStart w:id="0" w:name="_GoBack"/>
      <w:bookmarkEnd w:id="0"/>
      <w:r w:rsidRPr="008107DD">
        <w:rPr>
          <w:b/>
          <w:sz w:val="28"/>
          <w:szCs w:val="28"/>
        </w:rPr>
        <w:lastRenderedPageBreak/>
        <w:t>Create a transaction that</w:t>
      </w:r>
      <w:r>
        <w:rPr>
          <w:b/>
          <w:sz w:val="28"/>
          <w:szCs w:val="28"/>
        </w:rPr>
        <w:t xml:space="preserve"> deposits </w:t>
      </w:r>
      <w:proofErr w:type="spellStart"/>
      <w:r>
        <w:rPr>
          <w:b/>
          <w:sz w:val="28"/>
          <w:szCs w:val="28"/>
        </w:rPr>
        <w:t>Rs</w:t>
      </w:r>
      <w:proofErr w:type="spellEnd"/>
      <w:r>
        <w:rPr>
          <w:b/>
          <w:sz w:val="28"/>
          <w:szCs w:val="28"/>
        </w:rPr>
        <w:t xml:space="preserve">. 5000 into account </w:t>
      </w:r>
      <w:r w:rsidRPr="008107DD">
        <w:rPr>
          <w:b/>
          <w:sz w:val="28"/>
          <w:szCs w:val="28"/>
        </w:rPr>
        <w:t>10001 and commit the transaction.</w:t>
      </w:r>
    </w:p>
    <w:p w:rsidR="008107DD" w:rsidRPr="008107DD" w:rsidRDefault="008107DD" w:rsidP="008107DD">
      <w:pPr>
        <w:rPr>
          <w:b/>
          <w:sz w:val="32"/>
          <w:szCs w:val="32"/>
        </w:rPr>
      </w:pPr>
    </w:p>
    <w:p w:rsidR="008107DD" w:rsidRDefault="008107DD">
      <w:pPr>
        <w:rPr>
          <w:b/>
          <w:sz w:val="32"/>
          <w:szCs w:val="32"/>
        </w:rPr>
      </w:pPr>
      <w:r w:rsidRPr="008107DD">
        <w:rPr>
          <w:b/>
          <w:sz w:val="32"/>
          <w:szCs w:val="32"/>
        </w:rPr>
        <w:drawing>
          <wp:inline distT="0" distB="0" distL="0" distR="0" wp14:anchorId="1A0A4360" wp14:editId="46C47AAC">
            <wp:extent cx="5731510" cy="7875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D" w:rsidRDefault="008107DD">
      <w:pPr>
        <w:rPr>
          <w:b/>
          <w:sz w:val="32"/>
          <w:szCs w:val="32"/>
        </w:rPr>
      </w:pPr>
    </w:p>
    <w:p w:rsidR="008107DD" w:rsidRDefault="008107DD">
      <w:pPr>
        <w:rPr>
          <w:b/>
          <w:sz w:val="32"/>
          <w:szCs w:val="32"/>
        </w:rPr>
      </w:pPr>
      <w:r w:rsidRPr="008107DD">
        <w:rPr>
          <w:b/>
          <w:sz w:val="32"/>
          <w:szCs w:val="32"/>
        </w:rPr>
        <w:drawing>
          <wp:inline distT="0" distB="0" distL="0" distR="0" wp14:anchorId="1FB49E1E" wp14:editId="4B5A475B">
            <wp:extent cx="5731510" cy="7789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D" w:rsidRDefault="008107DD">
      <w:pPr>
        <w:rPr>
          <w:b/>
          <w:sz w:val="32"/>
          <w:szCs w:val="32"/>
        </w:rPr>
      </w:pPr>
    </w:p>
    <w:p w:rsidR="008107DD" w:rsidRPr="0013201F" w:rsidRDefault="008107DD">
      <w:pPr>
        <w:rPr>
          <w:b/>
          <w:sz w:val="32"/>
          <w:szCs w:val="32"/>
        </w:rPr>
      </w:pPr>
      <w:r w:rsidRPr="008107DD">
        <w:rPr>
          <w:b/>
          <w:sz w:val="32"/>
          <w:szCs w:val="32"/>
        </w:rPr>
        <w:lastRenderedPageBreak/>
        <w:drawing>
          <wp:inline distT="0" distB="0" distL="0" distR="0" wp14:anchorId="55DC785D" wp14:editId="66ED9D46">
            <wp:extent cx="5731510" cy="59772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7DD" w:rsidRPr="0013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01F"/>
    <w:rsid w:val="0013201F"/>
    <w:rsid w:val="008107DD"/>
    <w:rsid w:val="00A0771B"/>
    <w:rsid w:val="00D3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C997"/>
  <w15:chartTrackingRefBased/>
  <w15:docId w15:val="{D1832A6A-2BB5-4C5E-8EDC-2A874D2E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2026-08-20T15:25:00Z</dcterms:created>
  <dcterms:modified xsi:type="dcterms:W3CDTF">2026-08-20T16:00:00Z</dcterms:modified>
</cp:coreProperties>
</file>