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5F19" w14:textId="77777777" w:rsidR="00934BAB" w:rsidRDefault="00000000">
      <w:pPr>
        <w:pStyle w:val="Title"/>
      </w:pPr>
      <w:bookmarkStart w:id="0" w:name="Data_Flow_Diagram_"/>
      <w:bookmarkEnd w:id="0"/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rPr>
          <w:spacing w:val="-2"/>
        </w:rPr>
        <w:t>Diagram</w:t>
      </w:r>
    </w:p>
    <w:p w14:paraId="6A0705AA" w14:textId="77777777" w:rsidR="00934BAB" w:rsidRDefault="00934BAB">
      <w:pPr>
        <w:pStyle w:val="BodyText"/>
        <w:rPr>
          <w:b/>
          <w:sz w:val="20"/>
        </w:rPr>
      </w:pPr>
    </w:p>
    <w:p w14:paraId="2A7144D1" w14:textId="77777777" w:rsidR="00934BAB" w:rsidRDefault="00934BAB">
      <w:pPr>
        <w:pStyle w:val="BodyText"/>
        <w:rPr>
          <w:b/>
          <w:sz w:val="20"/>
        </w:rPr>
      </w:pPr>
    </w:p>
    <w:p w14:paraId="5669DBA5" w14:textId="77777777" w:rsidR="00934BAB" w:rsidRDefault="00934BAB">
      <w:pPr>
        <w:pStyle w:val="BodyText"/>
        <w:rPr>
          <w:b/>
          <w:sz w:val="12"/>
        </w:rPr>
      </w:pPr>
    </w:p>
    <w:tbl>
      <w:tblPr>
        <w:tblW w:w="0" w:type="auto"/>
        <w:tblInd w:w="14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2"/>
        <w:gridCol w:w="6648"/>
      </w:tblGrid>
      <w:tr w:rsidR="00934BAB" w14:paraId="26367F47" w14:textId="77777777">
        <w:trPr>
          <w:trHeight w:val="459"/>
        </w:trPr>
        <w:tc>
          <w:tcPr>
            <w:tcW w:w="2692" w:type="dxa"/>
          </w:tcPr>
          <w:p w14:paraId="361C1AFD" w14:textId="77777777" w:rsidR="00934BAB" w:rsidRDefault="00000000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648" w:type="dxa"/>
          </w:tcPr>
          <w:p w14:paraId="6F4431C7" w14:textId="7A9898EA" w:rsidR="00934BAB" w:rsidRDefault="00AD6D2D" w:rsidP="00AD6D2D">
            <w:pPr>
              <w:pStyle w:val="TableParagraph"/>
              <w:spacing w:before="108"/>
              <w:ind w:left="153"/>
              <w:rPr>
                <w:sz w:val="24"/>
              </w:rPr>
            </w:pPr>
            <w:r>
              <w:rPr>
                <w:sz w:val="24"/>
                <w:lang w:val="en-IN"/>
              </w:rPr>
              <w:t>29 June 2026</w:t>
            </w:r>
          </w:p>
        </w:tc>
      </w:tr>
      <w:tr w:rsidR="00934BAB" w14:paraId="0F9E43C9" w14:textId="77777777">
        <w:trPr>
          <w:trHeight w:val="460"/>
        </w:trPr>
        <w:tc>
          <w:tcPr>
            <w:tcW w:w="2692" w:type="dxa"/>
          </w:tcPr>
          <w:p w14:paraId="13BD947F" w14:textId="77777777" w:rsidR="00934BAB" w:rsidRDefault="00000000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648" w:type="dxa"/>
          </w:tcPr>
          <w:p w14:paraId="6AF68D79" w14:textId="1C536373" w:rsidR="00934BAB" w:rsidRDefault="00AD6D2D" w:rsidP="00AD6D2D">
            <w:pPr>
              <w:pStyle w:val="TableParagraph"/>
              <w:spacing w:before="139"/>
              <w:rPr>
                <w:sz w:val="21"/>
              </w:rPr>
            </w:pPr>
            <w:r w:rsidRPr="00AD6D2D">
              <w:rPr>
                <w:sz w:val="21"/>
              </w:rPr>
              <w:t xml:space="preserve"> SWTID-2026-1882</w:t>
            </w:r>
          </w:p>
        </w:tc>
      </w:tr>
      <w:tr w:rsidR="00934BAB" w14:paraId="538CB607" w14:textId="77777777">
        <w:trPr>
          <w:trHeight w:val="460"/>
        </w:trPr>
        <w:tc>
          <w:tcPr>
            <w:tcW w:w="2692" w:type="dxa"/>
          </w:tcPr>
          <w:p w14:paraId="459B2DFE" w14:textId="77777777" w:rsidR="00934BAB" w:rsidRDefault="00000000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Name</w:t>
            </w:r>
          </w:p>
        </w:tc>
        <w:tc>
          <w:tcPr>
            <w:tcW w:w="6648" w:type="dxa"/>
          </w:tcPr>
          <w:p w14:paraId="6D40370C" w14:textId="0CDC4D71" w:rsidR="00934BAB" w:rsidRDefault="00AD6D2D">
            <w:pPr>
              <w:pStyle w:val="TableParagraph"/>
              <w:spacing w:before="113"/>
              <w:ind w:left="143"/>
              <w:rPr>
                <w:sz w:val="24"/>
              </w:rPr>
            </w:pPr>
            <w:r w:rsidRPr="00AD6D2D">
              <w:rPr>
                <w:sz w:val="24"/>
              </w:rPr>
              <w:t>Rising Waters – Machine Learning-Based Flood Prediction System</w:t>
            </w:r>
          </w:p>
        </w:tc>
      </w:tr>
      <w:tr w:rsidR="00934BAB" w14:paraId="1A0ABBDC" w14:textId="77777777">
        <w:trPr>
          <w:trHeight w:val="460"/>
        </w:trPr>
        <w:tc>
          <w:tcPr>
            <w:tcW w:w="2692" w:type="dxa"/>
          </w:tcPr>
          <w:p w14:paraId="58300F52" w14:textId="77777777" w:rsidR="00934BAB" w:rsidRDefault="00000000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648" w:type="dxa"/>
          </w:tcPr>
          <w:p w14:paraId="46C8A264" w14:textId="77777777" w:rsidR="00934BAB" w:rsidRDefault="00000000">
            <w:pPr>
              <w:pStyle w:val="TableParagraph"/>
              <w:spacing w:before="113"/>
              <w:ind w:left="2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2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28D59F1F" w14:textId="77777777" w:rsidR="00934BAB" w:rsidRDefault="00934BAB">
      <w:pPr>
        <w:pStyle w:val="BodyText"/>
        <w:rPr>
          <w:b/>
          <w:sz w:val="20"/>
        </w:rPr>
      </w:pPr>
    </w:p>
    <w:p w14:paraId="26462495" w14:textId="77777777" w:rsidR="00934BAB" w:rsidRDefault="00934BAB">
      <w:pPr>
        <w:pStyle w:val="BodyText"/>
        <w:spacing w:before="3"/>
        <w:rPr>
          <w:b/>
          <w:sz w:val="18"/>
        </w:rPr>
      </w:pPr>
    </w:p>
    <w:p w14:paraId="6BF62412" w14:textId="77777777" w:rsidR="00934BAB" w:rsidRDefault="00000000">
      <w:pPr>
        <w:pStyle w:val="Heading1"/>
        <w:ind w:left="1400"/>
      </w:pPr>
      <w:r>
        <w:t xml:space="preserve">Data Flow </w:t>
      </w:r>
      <w:r>
        <w:rPr>
          <w:spacing w:val="-2"/>
        </w:rPr>
        <w:t>Diagram</w:t>
      </w:r>
    </w:p>
    <w:p w14:paraId="5CD2AC5D" w14:textId="77777777" w:rsidR="00934BAB" w:rsidRDefault="00934BAB">
      <w:pPr>
        <w:pStyle w:val="BodyText"/>
        <w:rPr>
          <w:b/>
          <w:sz w:val="21"/>
        </w:rPr>
      </w:pPr>
    </w:p>
    <w:p w14:paraId="192B664C" w14:textId="3BFA7259" w:rsidR="00934BAB" w:rsidRDefault="00AD6D2D">
      <w:pPr>
        <w:pStyle w:val="BodyText"/>
        <w:spacing w:line="276" w:lineRule="auto"/>
        <w:ind w:left="1400" w:right="116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53F9C833" wp14:editId="19285967">
                <wp:simplePos x="0" y="0"/>
                <wp:positionH relativeFrom="page">
                  <wp:posOffset>6823075</wp:posOffset>
                </wp:positionH>
                <wp:positionV relativeFrom="paragraph">
                  <wp:posOffset>795020</wp:posOffset>
                </wp:positionV>
                <wp:extent cx="25400" cy="304800"/>
                <wp:effectExtent l="0" t="0" r="0" b="0"/>
                <wp:wrapNone/>
                <wp:docPr id="1571891798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00" cy="304800"/>
                        </a:xfrm>
                        <a:prstGeom prst="rect">
                          <a:avLst/>
                        </a:prstGeom>
                        <a:solidFill>
                          <a:srgbClr val="D5E7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E482C7" id="docshape1" o:spid="_x0000_s1026" style="position:absolute;margin-left:537.25pt;margin-top:62.6pt;width:2pt;height:24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" fillcolor="#d5e7f0" stroked="f">
                <w10:wrap anchorx="page"/>
              </v:rect>
            </w:pict>
          </mc:Fallback>
        </mc:AlternateConten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31002469" w14:textId="77777777" w:rsidR="00934BAB" w:rsidRDefault="00934BAB">
      <w:pPr>
        <w:pStyle w:val="BodyText"/>
        <w:spacing w:before="1"/>
        <w:rPr>
          <w:sz w:val="27"/>
        </w:rPr>
      </w:pPr>
    </w:p>
    <w:tbl>
      <w:tblPr>
        <w:tblW w:w="0" w:type="auto"/>
        <w:tblInd w:w="121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"/>
        <w:gridCol w:w="1937"/>
        <w:gridCol w:w="2401"/>
        <w:gridCol w:w="4815"/>
        <w:gridCol w:w="80"/>
      </w:tblGrid>
      <w:tr w:rsidR="00934BAB" w14:paraId="3276DD57" w14:textId="77777777" w:rsidTr="00EE6CB1">
        <w:trPr>
          <w:trHeight w:val="276"/>
        </w:trPr>
        <w:tc>
          <w:tcPr>
            <w:tcW w:w="4556" w:type="dxa"/>
            <w:gridSpan w:val="3"/>
            <w:tcBorders>
              <w:top w:val="nil"/>
              <w:left w:val="nil"/>
              <w:bottom w:val="nil"/>
            </w:tcBorders>
          </w:tcPr>
          <w:p w14:paraId="6D81AFD3" w14:textId="77777777" w:rsidR="00934BAB" w:rsidRDefault="00000000">
            <w:pPr>
              <w:pStyle w:val="TableParagraph"/>
              <w:spacing w:line="154" w:lineRule="exact"/>
              <w:ind w:left="183"/>
              <w:rPr>
                <w:rFonts w:ascii="Times New Roman"/>
                <w:b/>
                <w:sz w:val="24"/>
              </w:rPr>
            </w:pPr>
            <w:bookmarkStart w:id="1" w:name="DFD_Symbol_Legend_"/>
            <w:bookmarkEnd w:id="1"/>
            <w:r>
              <w:rPr>
                <w:rFonts w:ascii="Times New Roman"/>
                <w:b/>
                <w:sz w:val="24"/>
              </w:rPr>
              <w:t xml:space="preserve">DFD Symbol </w:t>
            </w:r>
            <w:r>
              <w:rPr>
                <w:rFonts w:ascii="Times New Roman"/>
                <w:b/>
                <w:spacing w:val="-2"/>
                <w:sz w:val="24"/>
              </w:rPr>
              <w:t>Legend</w:t>
            </w:r>
          </w:p>
        </w:tc>
        <w:tc>
          <w:tcPr>
            <w:tcW w:w="4815" w:type="dxa"/>
            <w:tcBorders>
              <w:top w:val="nil"/>
              <w:bottom w:val="nil"/>
              <w:right w:val="nil"/>
            </w:tcBorders>
          </w:tcPr>
          <w:p w14:paraId="23433022" w14:textId="77777777" w:rsidR="00934BAB" w:rsidRDefault="00934BA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39A5334" w14:textId="77777777" w:rsidR="00934BAB" w:rsidRDefault="00934BAB">
            <w:pPr>
              <w:pStyle w:val="TableParagraph"/>
              <w:rPr>
                <w:rFonts w:ascii="Times New Roman"/>
              </w:rPr>
            </w:pPr>
          </w:p>
        </w:tc>
      </w:tr>
      <w:tr w:rsidR="00934BAB" w14:paraId="772841CD" w14:textId="77777777" w:rsidTr="00EE6CB1">
        <w:trPr>
          <w:trHeight w:val="479"/>
        </w:trPr>
        <w:tc>
          <w:tcPr>
            <w:tcW w:w="218" w:type="dxa"/>
            <w:vMerge w:val="restart"/>
            <w:tcBorders>
              <w:top w:val="single" w:sz="8" w:space="0" w:color="CCCCCC"/>
              <w:left w:val="nil"/>
              <w:bottom w:val="single" w:sz="8" w:space="0" w:color="CCCCCC"/>
              <w:right w:val="single" w:sz="18" w:space="0" w:color="CCCCCC"/>
            </w:tcBorders>
          </w:tcPr>
          <w:p w14:paraId="15161838" w14:textId="77777777" w:rsidR="00934BAB" w:rsidRDefault="00934BA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37" w:type="dxa"/>
            <w:tcBorders>
              <w:top w:val="nil"/>
              <w:left w:val="single" w:sz="18" w:space="0" w:color="CCCCCC"/>
              <w:bottom w:val="nil"/>
              <w:right w:val="single" w:sz="18" w:space="0" w:color="CCCCCC"/>
            </w:tcBorders>
            <w:shd w:val="clear" w:color="auto" w:fill="D5E7F0"/>
          </w:tcPr>
          <w:p w14:paraId="0BABC602" w14:textId="77777777" w:rsidR="00934BAB" w:rsidRDefault="00000000">
            <w:pPr>
              <w:pStyle w:val="TableParagraph"/>
              <w:spacing w:before="89"/>
              <w:ind w:left="6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Symbol</w:t>
            </w:r>
          </w:p>
        </w:tc>
        <w:tc>
          <w:tcPr>
            <w:tcW w:w="2400" w:type="dxa"/>
            <w:tcBorders>
              <w:top w:val="nil"/>
              <w:left w:val="single" w:sz="18" w:space="0" w:color="CCCCCC"/>
              <w:bottom w:val="nil"/>
            </w:tcBorders>
            <w:shd w:val="clear" w:color="auto" w:fill="D5E7F0"/>
          </w:tcPr>
          <w:p w14:paraId="57D7EDE7" w14:textId="77777777" w:rsidR="00934BAB" w:rsidRDefault="00000000">
            <w:pPr>
              <w:pStyle w:val="TableParagraph"/>
              <w:spacing w:before="89"/>
              <w:ind w:left="6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4815" w:type="dxa"/>
            <w:tcBorders>
              <w:top w:val="nil"/>
              <w:bottom w:val="nil"/>
              <w:right w:val="single" w:sz="48" w:space="0" w:color="CCCCCC"/>
            </w:tcBorders>
            <w:shd w:val="clear" w:color="auto" w:fill="D5E7F0"/>
          </w:tcPr>
          <w:p w14:paraId="11CE9315" w14:textId="77777777" w:rsidR="00934BAB" w:rsidRDefault="00000000">
            <w:pPr>
              <w:pStyle w:val="TableParagraph"/>
              <w:spacing w:before="89"/>
              <w:ind w:left="8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7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CED5024" w14:textId="77777777" w:rsidR="00934BAB" w:rsidRDefault="00934BAB">
            <w:pPr>
              <w:pStyle w:val="TableParagraph"/>
              <w:rPr>
                <w:rFonts w:ascii="Times New Roman"/>
              </w:rPr>
            </w:pPr>
          </w:p>
        </w:tc>
      </w:tr>
      <w:tr w:rsidR="00934BAB" w14:paraId="100EA2F1" w14:textId="77777777" w:rsidTr="00EE6CB1">
        <w:trPr>
          <w:trHeight w:val="1187"/>
        </w:trPr>
        <w:tc>
          <w:tcPr>
            <w:tcW w:w="218" w:type="dxa"/>
            <w:vMerge/>
            <w:tcBorders>
              <w:top w:val="nil"/>
              <w:left w:val="nil"/>
              <w:bottom w:val="single" w:sz="8" w:space="0" w:color="CCCCCC"/>
              <w:right w:val="single" w:sz="18" w:space="0" w:color="CCCCCC"/>
            </w:tcBorders>
          </w:tcPr>
          <w:p w14:paraId="5E7155AC" w14:textId="77777777" w:rsidR="00934BAB" w:rsidRDefault="00934BAB">
            <w:pPr>
              <w:rPr>
                <w:sz w:val="2"/>
                <w:szCs w:val="2"/>
              </w:rPr>
            </w:pPr>
          </w:p>
        </w:tc>
        <w:tc>
          <w:tcPr>
            <w:tcW w:w="1937" w:type="dxa"/>
            <w:tcBorders>
              <w:top w:val="nil"/>
              <w:left w:val="single" w:sz="18" w:space="0" w:color="CCCCCC"/>
              <w:bottom w:val="single" w:sz="8" w:space="0" w:color="CCCCCC"/>
              <w:right w:val="single" w:sz="18" w:space="0" w:color="CCCCCC"/>
            </w:tcBorders>
          </w:tcPr>
          <w:p w14:paraId="3CF09F98" w14:textId="77777777" w:rsidR="00934BAB" w:rsidRDefault="00000000">
            <w:pPr>
              <w:pStyle w:val="TableParagraph"/>
              <w:spacing w:before="73" w:line="278" w:lineRule="auto"/>
              <w:ind w:left="66" w:right="955"/>
              <w:rPr>
                <w:sz w:val="24"/>
              </w:rPr>
            </w:pPr>
            <w:r>
              <w:rPr>
                <w:spacing w:val="-2"/>
                <w:sz w:val="24"/>
              </w:rPr>
              <w:t>External Entities</w:t>
            </w:r>
          </w:p>
        </w:tc>
        <w:tc>
          <w:tcPr>
            <w:tcW w:w="2400" w:type="dxa"/>
            <w:tcBorders>
              <w:top w:val="nil"/>
              <w:left w:val="single" w:sz="18" w:space="0" w:color="CCCCCC"/>
              <w:bottom w:val="single" w:sz="8" w:space="0" w:color="CCCCCC"/>
            </w:tcBorders>
          </w:tcPr>
          <w:p w14:paraId="76276A93" w14:textId="631D5D83" w:rsidR="00934BAB" w:rsidRDefault="00EE6CB1">
            <w:pPr>
              <w:pStyle w:val="TableParagraph"/>
              <w:spacing w:before="80" w:line="232" w:lineRule="auto"/>
              <w:ind w:left="605" w:right="194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EE6CB1">
              <w:rPr>
                <w:sz w:val="20"/>
              </w:rPr>
              <w:t>Meteorologist / Disaster Management Authority</w:t>
            </w:r>
          </w:p>
        </w:tc>
        <w:tc>
          <w:tcPr>
            <w:tcW w:w="4815" w:type="dxa"/>
            <w:tcBorders>
              <w:top w:val="nil"/>
              <w:bottom w:val="single" w:sz="8" w:space="0" w:color="CCCCCC"/>
              <w:right w:val="single" w:sz="48" w:space="0" w:color="CCCCCC"/>
            </w:tcBorders>
          </w:tcPr>
          <w:p w14:paraId="1BC02C37" w14:textId="43D168B4" w:rsidR="00934BAB" w:rsidRPr="00EE6CB1" w:rsidRDefault="00AD6D2D" w:rsidP="00EE6CB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r w:rsidRPr="00AD6D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Enters weather parameters such as annual rainfall, cloud visibility, seasonal rainfall, and regional information.</w:t>
            </w:r>
          </w:p>
        </w:tc>
        <w:tc>
          <w:tcPr>
            <w:tcW w:w="7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66D0968" w14:textId="77777777" w:rsidR="00934BAB" w:rsidRDefault="00934BAB">
            <w:pPr>
              <w:pStyle w:val="TableParagraph"/>
              <w:rPr>
                <w:rFonts w:ascii="Times New Roman"/>
              </w:rPr>
            </w:pPr>
          </w:p>
        </w:tc>
      </w:tr>
      <w:tr w:rsidR="00934BAB" w14:paraId="57952C65" w14:textId="77777777" w:rsidTr="00AD6D2D">
        <w:trPr>
          <w:trHeight w:val="2280"/>
        </w:trPr>
        <w:tc>
          <w:tcPr>
            <w:tcW w:w="218" w:type="dxa"/>
            <w:vMerge/>
            <w:tcBorders>
              <w:top w:val="nil"/>
              <w:left w:val="nil"/>
              <w:bottom w:val="single" w:sz="8" w:space="0" w:color="CCCCCC"/>
              <w:right w:val="single" w:sz="18" w:space="0" w:color="CCCCCC"/>
            </w:tcBorders>
          </w:tcPr>
          <w:p w14:paraId="1C8DA7F5" w14:textId="77777777" w:rsidR="00934BAB" w:rsidRDefault="00934BAB">
            <w:pPr>
              <w:rPr>
                <w:sz w:val="2"/>
                <w:szCs w:val="2"/>
              </w:rPr>
            </w:pPr>
          </w:p>
        </w:tc>
        <w:tc>
          <w:tcPr>
            <w:tcW w:w="1937" w:type="dxa"/>
            <w:tcBorders>
              <w:top w:val="single" w:sz="8" w:space="0" w:color="CCCCCC"/>
              <w:left w:val="single" w:sz="18" w:space="0" w:color="CCCCCC"/>
              <w:bottom w:val="single" w:sz="8" w:space="0" w:color="CCCCCC"/>
              <w:right w:val="single" w:sz="18" w:space="0" w:color="CCCCCC"/>
            </w:tcBorders>
          </w:tcPr>
          <w:p w14:paraId="01712285" w14:textId="77777777" w:rsidR="00934BAB" w:rsidRDefault="00934BAB">
            <w:pPr>
              <w:pStyle w:val="TableParagraph"/>
              <w:rPr>
                <w:rFonts w:ascii="Times New Roman"/>
                <w:sz w:val="26"/>
              </w:rPr>
            </w:pPr>
          </w:p>
          <w:p w14:paraId="6C460ADA" w14:textId="77777777" w:rsidR="00934BAB" w:rsidRDefault="00934BAB">
            <w:pPr>
              <w:pStyle w:val="TableParagraph"/>
              <w:spacing w:before="6"/>
              <w:rPr>
                <w:rFonts w:ascii="Times New Roman"/>
              </w:rPr>
            </w:pPr>
          </w:p>
          <w:p w14:paraId="561B326C" w14:textId="77777777" w:rsidR="00934BAB" w:rsidRDefault="00000000"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Processes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18" w:space="0" w:color="CCCCCC"/>
              <w:bottom w:val="single" w:sz="8" w:space="0" w:color="CCCCCC"/>
            </w:tcBorders>
          </w:tcPr>
          <w:p w14:paraId="48EAE039" w14:textId="77777777" w:rsidR="00934BAB" w:rsidRDefault="00AD6D2D">
            <w:pPr>
              <w:pStyle w:val="TableParagraph"/>
              <w:spacing w:before="11" w:line="232" w:lineRule="auto"/>
              <w:ind w:left="149" w:hanging="36"/>
              <w:rPr>
                <w:sz w:val="20"/>
              </w:rPr>
            </w:pPr>
            <w:r w:rsidRPr="00AD6D2D">
              <w:rPr>
                <w:sz w:val="20"/>
              </w:rPr>
              <w:t>Collect Weather Data</w:t>
            </w:r>
          </w:p>
          <w:p w14:paraId="0F968C52" w14:textId="77777777" w:rsidR="00AD6D2D" w:rsidRDefault="00AD6D2D">
            <w:pPr>
              <w:pStyle w:val="TableParagraph"/>
              <w:spacing w:before="11" w:line="232" w:lineRule="auto"/>
              <w:ind w:left="149" w:hanging="36"/>
              <w:rPr>
                <w:sz w:val="20"/>
              </w:rPr>
            </w:pPr>
            <w:r w:rsidRPr="00AD6D2D">
              <w:rPr>
                <w:sz w:val="20"/>
              </w:rPr>
              <w:t>Data Preprocessing</w:t>
            </w:r>
          </w:p>
          <w:p w14:paraId="5C5A0739" w14:textId="77777777" w:rsidR="00AD6D2D" w:rsidRDefault="00AD6D2D">
            <w:pPr>
              <w:pStyle w:val="TableParagraph"/>
              <w:spacing w:before="11" w:line="232" w:lineRule="auto"/>
              <w:ind w:left="149" w:hanging="36"/>
              <w:rPr>
                <w:sz w:val="20"/>
              </w:rPr>
            </w:pPr>
            <w:r w:rsidRPr="00AD6D2D">
              <w:rPr>
                <w:sz w:val="20"/>
              </w:rPr>
              <w:t>Flood Prediction Model</w:t>
            </w:r>
          </w:p>
          <w:p w14:paraId="453B4347" w14:textId="6D53C79D" w:rsidR="00AD6D2D" w:rsidRDefault="00AD6D2D">
            <w:pPr>
              <w:pStyle w:val="TableParagraph"/>
              <w:spacing w:before="11" w:line="232" w:lineRule="auto"/>
              <w:ind w:left="149" w:hanging="36"/>
              <w:rPr>
                <w:sz w:val="20"/>
              </w:rPr>
            </w:pPr>
            <w:r w:rsidRPr="00AD6D2D">
              <w:rPr>
                <w:sz w:val="20"/>
              </w:rPr>
              <w:t>Display Prediction Result</w:t>
            </w:r>
          </w:p>
        </w:tc>
        <w:tc>
          <w:tcPr>
            <w:tcW w:w="4815" w:type="dxa"/>
            <w:tcBorders>
              <w:top w:val="single" w:sz="8" w:space="0" w:color="CCCCCC"/>
              <w:bottom w:val="single" w:sz="8" w:space="0" w:color="CCCCCC"/>
              <w:right w:val="single" w:sz="48" w:space="0" w:color="CCCCCC"/>
            </w:tcBorders>
          </w:tcPr>
          <w:p w14:paraId="6C082A75" w14:textId="158D985C" w:rsidR="00AD6D2D" w:rsidRPr="00AD6D2D" w:rsidRDefault="00AD6D2D" w:rsidP="00AD6D2D">
            <w:pPr>
              <w:pStyle w:val="TableParagraph"/>
              <w:spacing w:line="285" w:lineRule="auto"/>
              <w:ind w:left="84"/>
              <w:rPr>
                <w:rFonts w:ascii="Times New Roman"/>
                <w:sz w:val="20"/>
                <w:lang w:val="en-IN"/>
              </w:rPr>
            </w:pPr>
            <w:r w:rsidRPr="00AD6D2D">
              <w:rPr>
                <w:rFonts w:ascii="Times New Roman"/>
                <w:sz w:val="20"/>
                <w:lang w:val="en-IN"/>
              </w:rPr>
              <w:t></w:t>
            </w:r>
            <w:r w:rsidRPr="00AD6D2D">
              <w:rPr>
                <w:rFonts w:ascii="Times New Roman"/>
                <w:sz w:val="20"/>
                <w:lang w:val="en-IN"/>
              </w:rPr>
              <w:t xml:space="preserve"> Accepts user input from the web application. </w:t>
            </w:r>
          </w:p>
          <w:p w14:paraId="065D1CCF" w14:textId="741AC84D" w:rsidR="00AD6D2D" w:rsidRPr="00AD6D2D" w:rsidRDefault="00AD6D2D" w:rsidP="00AD6D2D">
            <w:pPr>
              <w:pStyle w:val="TableParagraph"/>
              <w:spacing w:line="285" w:lineRule="auto"/>
              <w:ind w:left="84"/>
              <w:rPr>
                <w:rFonts w:ascii="Times New Roman"/>
                <w:sz w:val="20"/>
                <w:lang w:val="en-IN"/>
              </w:rPr>
            </w:pPr>
            <w:r w:rsidRPr="00AD6D2D">
              <w:rPr>
                <w:rFonts w:ascii="Times New Roman"/>
                <w:sz w:val="20"/>
                <w:lang w:val="en-IN"/>
              </w:rPr>
              <w:t></w:t>
            </w:r>
            <w:r w:rsidRPr="00AD6D2D">
              <w:rPr>
                <w:rFonts w:ascii="Times New Roman"/>
                <w:sz w:val="20"/>
                <w:lang w:val="en-IN"/>
              </w:rPr>
              <w:t xml:space="preserve"> </w:t>
            </w:r>
            <w:r>
              <w:rPr>
                <w:rFonts w:ascii="Times New Roman"/>
                <w:sz w:val="20"/>
                <w:lang w:val="en-IN"/>
              </w:rPr>
              <w:t>cl</w:t>
            </w:r>
            <w:r w:rsidRPr="00AD6D2D">
              <w:rPr>
                <w:rFonts w:ascii="Times New Roman"/>
                <w:sz w:val="20"/>
                <w:lang w:val="en-IN"/>
              </w:rPr>
              <w:t xml:space="preserve">eans and formats the input data. </w:t>
            </w:r>
          </w:p>
          <w:p w14:paraId="2FD0787B" w14:textId="77777777" w:rsidR="00934BAB" w:rsidRDefault="00AD6D2D" w:rsidP="00AD6D2D">
            <w:pPr>
              <w:pStyle w:val="TableParagraph"/>
              <w:spacing w:line="285" w:lineRule="auto"/>
              <w:ind w:left="84"/>
              <w:rPr>
                <w:rFonts w:ascii="Times New Roman"/>
                <w:sz w:val="20"/>
                <w:lang w:val="en-IN"/>
              </w:rPr>
            </w:pPr>
            <w:r w:rsidRPr="00AD6D2D">
              <w:rPr>
                <w:rFonts w:ascii="Times New Roman"/>
                <w:sz w:val="20"/>
                <w:lang w:val="en-IN"/>
              </w:rPr>
              <w:t></w:t>
            </w:r>
            <w:r w:rsidRPr="00AD6D2D">
              <w:rPr>
                <w:rFonts w:ascii="Times New Roman"/>
                <w:sz w:val="20"/>
                <w:lang w:val="en-IN"/>
              </w:rPr>
              <w:t xml:space="preserve"> Performs feature selection and normalization</w:t>
            </w:r>
          </w:p>
          <w:p w14:paraId="1ACA17EE" w14:textId="77777777" w:rsidR="00AD6D2D" w:rsidRDefault="00AD6D2D" w:rsidP="00AD6D2D">
            <w:pPr>
              <w:pStyle w:val="TableParagraph"/>
              <w:spacing w:line="285" w:lineRule="auto"/>
              <w:ind w:left="84"/>
              <w:rPr>
                <w:rFonts w:ascii="Times New Roman"/>
                <w:sz w:val="20"/>
              </w:rPr>
            </w:pPr>
            <w:r w:rsidRPr="00AD6D2D">
              <w:rPr>
                <w:rFonts w:ascii="Times New Roman"/>
                <w:sz w:val="20"/>
              </w:rPr>
              <w:t xml:space="preserve">Uses the trained </w:t>
            </w:r>
            <w:proofErr w:type="spellStart"/>
            <w:r w:rsidRPr="00AD6D2D">
              <w:rPr>
                <w:rFonts w:ascii="Times New Roman"/>
                <w:b/>
                <w:bCs/>
                <w:sz w:val="20"/>
              </w:rPr>
              <w:t>XGBoost</w:t>
            </w:r>
            <w:proofErr w:type="spellEnd"/>
            <w:r w:rsidRPr="00AD6D2D">
              <w:rPr>
                <w:rFonts w:ascii="Times New Roman"/>
                <w:sz w:val="20"/>
              </w:rPr>
              <w:t xml:space="preserve"> model (along with Decision Tree, Random Forest, and KNN during development) to analyze the processed weather data.</w:t>
            </w:r>
          </w:p>
          <w:p w14:paraId="5C514954" w14:textId="77777777" w:rsidR="00AD6D2D" w:rsidRPr="00AD6D2D" w:rsidRDefault="00AD6D2D" w:rsidP="00AD6D2D">
            <w:pPr>
              <w:pStyle w:val="TableParagraph"/>
              <w:numPr>
                <w:ilvl w:val="0"/>
                <w:numId w:val="2"/>
              </w:numPr>
              <w:spacing w:line="285" w:lineRule="auto"/>
              <w:rPr>
                <w:rFonts w:ascii="Times New Roman"/>
                <w:sz w:val="20"/>
                <w:lang w:val="en-IN"/>
              </w:rPr>
            </w:pPr>
            <w:r w:rsidRPr="00AD6D2D">
              <w:rPr>
                <w:rFonts w:ascii="Times New Roman"/>
                <w:sz w:val="20"/>
                <w:lang w:val="en-IN"/>
              </w:rPr>
              <w:t xml:space="preserve">Displays the flood risk classification. </w:t>
            </w:r>
          </w:p>
          <w:p w14:paraId="3576F103" w14:textId="77777777" w:rsidR="00AD6D2D" w:rsidRPr="00AD6D2D" w:rsidRDefault="00AD6D2D" w:rsidP="00AD6D2D">
            <w:pPr>
              <w:pStyle w:val="TableParagraph"/>
              <w:numPr>
                <w:ilvl w:val="0"/>
                <w:numId w:val="2"/>
              </w:numPr>
              <w:spacing w:line="285" w:lineRule="auto"/>
              <w:rPr>
                <w:rFonts w:ascii="Times New Roman"/>
                <w:sz w:val="20"/>
                <w:lang w:val="en-IN"/>
              </w:rPr>
            </w:pPr>
            <w:r w:rsidRPr="00AD6D2D">
              <w:rPr>
                <w:rFonts w:ascii="Times New Roman"/>
                <w:sz w:val="20"/>
                <w:lang w:val="en-IN"/>
              </w:rPr>
              <w:t xml:space="preserve">Provides prediction results to disaster management authorities for decision-making and emergency planning. </w:t>
            </w:r>
          </w:p>
          <w:p w14:paraId="5661D44F" w14:textId="507323FC" w:rsidR="00AD6D2D" w:rsidRDefault="00AD6D2D" w:rsidP="00AD6D2D">
            <w:pPr>
              <w:pStyle w:val="TableParagraph"/>
              <w:spacing w:line="285" w:lineRule="auto"/>
              <w:ind w:left="84"/>
              <w:rPr>
                <w:rFonts w:ascii="Times New Roman"/>
                <w:sz w:val="20"/>
              </w:rPr>
            </w:pPr>
          </w:p>
        </w:tc>
        <w:tc>
          <w:tcPr>
            <w:tcW w:w="7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21AC21B" w14:textId="77777777" w:rsidR="00934BAB" w:rsidRDefault="00934BAB">
            <w:pPr>
              <w:pStyle w:val="TableParagraph"/>
              <w:rPr>
                <w:rFonts w:ascii="Times New Roman"/>
              </w:rPr>
            </w:pPr>
          </w:p>
        </w:tc>
      </w:tr>
      <w:tr w:rsidR="00934BAB" w14:paraId="0177DBA9" w14:textId="77777777" w:rsidTr="00AD6D2D">
        <w:trPr>
          <w:trHeight w:val="1723"/>
        </w:trPr>
        <w:tc>
          <w:tcPr>
            <w:tcW w:w="218" w:type="dxa"/>
            <w:vMerge/>
            <w:tcBorders>
              <w:top w:val="nil"/>
              <w:left w:val="nil"/>
              <w:bottom w:val="single" w:sz="8" w:space="0" w:color="CCCCCC"/>
              <w:right w:val="single" w:sz="18" w:space="0" w:color="CCCCCC"/>
            </w:tcBorders>
          </w:tcPr>
          <w:p w14:paraId="10D50D71" w14:textId="77777777" w:rsidR="00934BAB" w:rsidRDefault="00934BAB">
            <w:pPr>
              <w:rPr>
                <w:sz w:val="2"/>
                <w:szCs w:val="2"/>
              </w:rPr>
            </w:pPr>
          </w:p>
        </w:tc>
        <w:tc>
          <w:tcPr>
            <w:tcW w:w="1937" w:type="dxa"/>
            <w:tcBorders>
              <w:top w:val="single" w:sz="8" w:space="0" w:color="CCCCCC"/>
              <w:left w:val="single" w:sz="18" w:space="0" w:color="CCCCCC"/>
              <w:bottom w:val="single" w:sz="8" w:space="0" w:color="CCCCCC"/>
              <w:right w:val="single" w:sz="18" w:space="0" w:color="CCCCCC"/>
            </w:tcBorders>
          </w:tcPr>
          <w:p w14:paraId="58715DFF" w14:textId="77777777" w:rsidR="00934BAB" w:rsidRDefault="00934BAB">
            <w:pPr>
              <w:pStyle w:val="TableParagraph"/>
              <w:rPr>
                <w:rFonts w:ascii="Times New Roman"/>
                <w:sz w:val="26"/>
              </w:rPr>
            </w:pPr>
          </w:p>
          <w:p w14:paraId="102FF773" w14:textId="77777777" w:rsidR="00934BAB" w:rsidRDefault="00934BAB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1B34BB44" w14:textId="77777777" w:rsidR="00934BAB" w:rsidRDefault="00000000">
            <w:pPr>
              <w:pStyle w:val="TableParagraph"/>
              <w:ind w:left="232"/>
              <w:rPr>
                <w:sz w:val="24"/>
              </w:rPr>
            </w:pP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Stores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18" w:space="0" w:color="CCCCCC"/>
              <w:bottom w:val="single" w:sz="8" w:space="0" w:color="CCCCCC"/>
            </w:tcBorders>
          </w:tcPr>
          <w:p w14:paraId="5100D3ED" w14:textId="77777777" w:rsidR="00934BAB" w:rsidRDefault="00934BAB">
            <w:pPr>
              <w:pStyle w:val="TableParagraph"/>
              <w:rPr>
                <w:rFonts w:ascii="Times New Roman"/>
              </w:rPr>
            </w:pPr>
          </w:p>
          <w:p w14:paraId="47F40815" w14:textId="77777777" w:rsidR="00934BAB" w:rsidRDefault="00AD6D2D">
            <w:pPr>
              <w:pStyle w:val="TableParagraph"/>
              <w:spacing w:before="141" w:line="348" w:lineRule="auto"/>
              <w:ind w:left="556" w:right="194" w:hanging="166"/>
              <w:rPr>
                <w:sz w:val="20"/>
              </w:rPr>
            </w:pPr>
            <w:r w:rsidRPr="00AD6D2D">
              <w:rPr>
                <w:sz w:val="20"/>
              </w:rPr>
              <w:t>Weather Dataset</w:t>
            </w:r>
          </w:p>
          <w:p w14:paraId="27CF1C17" w14:textId="4F705D31" w:rsidR="00AD6D2D" w:rsidRPr="00AD6D2D" w:rsidRDefault="00AD6D2D" w:rsidP="00AD6D2D">
            <w:pPr>
              <w:pStyle w:val="TableParagraph"/>
              <w:spacing w:before="141" w:line="348" w:lineRule="auto"/>
              <w:ind w:left="556" w:right="194" w:hanging="166"/>
              <w:rPr>
                <w:sz w:val="20"/>
                <w:lang w:val="en-IN"/>
              </w:rPr>
            </w:pPr>
            <w:r w:rsidRPr="00AD6D2D">
              <w:rPr>
                <w:sz w:val="20"/>
              </w:rPr>
              <w:t>Trained Machin</w:t>
            </w:r>
            <w:r>
              <w:rPr>
                <w:sz w:val="20"/>
              </w:rPr>
              <w:t>e learning</w:t>
            </w:r>
          </w:p>
        </w:tc>
        <w:tc>
          <w:tcPr>
            <w:tcW w:w="4815" w:type="dxa"/>
            <w:tcBorders>
              <w:top w:val="single" w:sz="8" w:space="0" w:color="CCCCCC"/>
              <w:bottom w:val="single" w:sz="8" w:space="0" w:color="CCCCCC"/>
              <w:right w:val="single" w:sz="48" w:space="0" w:color="CCCCCC"/>
            </w:tcBorders>
          </w:tcPr>
          <w:p w14:paraId="53CF0388" w14:textId="4D6899B4" w:rsidR="00AD6D2D" w:rsidRPr="00AD6D2D" w:rsidRDefault="00AD6D2D" w:rsidP="00AD6D2D">
            <w:pPr>
              <w:pStyle w:val="TableParagraph"/>
              <w:spacing w:line="182" w:lineRule="exact"/>
              <w:ind w:left="80"/>
              <w:rPr>
                <w:sz w:val="20"/>
                <w:lang w:val="en-IN"/>
              </w:rPr>
            </w:pPr>
            <w:r w:rsidRPr="00AD6D2D">
              <w:rPr>
                <w:sz w:val="20"/>
                <w:lang w:val="en-IN"/>
              </w:rPr>
              <w:t xml:space="preserve">Historical rainfall data </w:t>
            </w:r>
          </w:p>
          <w:p w14:paraId="47C761E8" w14:textId="67A43A71" w:rsidR="00AD6D2D" w:rsidRPr="00AD6D2D" w:rsidRDefault="00AD6D2D" w:rsidP="00AD6D2D">
            <w:pPr>
              <w:pStyle w:val="TableParagraph"/>
              <w:spacing w:line="182" w:lineRule="exact"/>
              <w:ind w:left="80"/>
              <w:rPr>
                <w:sz w:val="20"/>
                <w:lang w:val="en-IN"/>
              </w:rPr>
            </w:pPr>
            <w:r w:rsidRPr="00AD6D2D">
              <w:rPr>
                <w:sz w:val="20"/>
                <w:lang w:val="en-IN"/>
              </w:rPr>
              <w:t xml:space="preserve">Cloud visibility records </w:t>
            </w:r>
          </w:p>
          <w:p w14:paraId="4703D188" w14:textId="240BAF70" w:rsidR="00AD6D2D" w:rsidRPr="00AD6D2D" w:rsidRDefault="00AD6D2D" w:rsidP="00AD6D2D">
            <w:pPr>
              <w:pStyle w:val="TableParagraph"/>
              <w:spacing w:line="182" w:lineRule="exact"/>
              <w:ind w:left="80"/>
              <w:rPr>
                <w:sz w:val="20"/>
                <w:lang w:val="en-IN"/>
              </w:rPr>
            </w:pPr>
            <w:r w:rsidRPr="00AD6D2D">
              <w:rPr>
                <w:sz w:val="20"/>
                <w:lang w:val="en-IN"/>
              </w:rPr>
              <w:t xml:space="preserve">Seasonal rainfall information </w:t>
            </w:r>
          </w:p>
          <w:p w14:paraId="2B606C30" w14:textId="737D3128" w:rsidR="00934BAB" w:rsidRDefault="00AD6D2D" w:rsidP="00AD6D2D">
            <w:pPr>
              <w:pStyle w:val="TableParagraph"/>
              <w:spacing w:line="182" w:lineRule="exact"/>
              <w:ind w:left="80"/>
              <w:rPr>
                <w:sz w:val="20"/>
                <w:lang w:val="en-IN"/>
              </w:rPr>
            </w:pPr>
            <w:r w:rsidRPr="00AD6D2D">
              <w:rPr>
                <w:sz w:val="20"/>
                <w:lang w:val="en-IN"/>
              </w:rPr>
              <w:t>Flood occurrence history</w:t>
            </w:r>
          </w:p>
          <w:p w14:paraId="6B4ED109" w14:textId="77777777" w:rsidR="00AD6D2D" w:rsidRPr="00AD6D2D" w:rsidRDefault="00AD6D2D" w:rsidP="00AD6D2D">
            <w:pPr>
              <w:pStyle w:val="TableParagraph"/>
              <w:numPr>
                <w:ilvl w:val="0"/>
                <w:numId w:val="3"/>
              </w:numPr>
              <w:spacing w:line="182" w:lineRule="exact"/>
              <w:rPr>
                <w:sz w:val="20"/>
                <w:lang w:val="en-IN"/>
              </w:rPr>
            </w:pPr>
            <w:r w:rsidRPr="00AD6D2D">
              <w:rPr>
                <w:sz w:val="20"/>
                <w:lang w:val="en-IN"/>
              </w:rPr>
              <w:t xml:space="preserve">Saved </w:t>
            </w:r>
            <w:proofErr w:type="spellStart"/>
            <w:r w:rsidRPr="00AD6D2D">
              <w:rPr>
                <w:sz w:val="20"/>
                <w:lang w:val="en-IN"/>
              </w:rPr>
              <w:t>XGBoost</w:t>
            </w:r>
            <w:proofErr w:type="spellEnd"/>
            <w:r w:rsidRPr="00AD6D2D">
              <w:rPr>
                <w:sz w:val="20"/>
                <w:lang w:val="en-IN"/>
              </w:rPr>
              <w:t xml:space="preserve"> prediction model </w:t>
            </w:r>
          </w:p>
          <w:p w14:paraId="49B62F52" w14:textId="77777777" w:rsidR="00AD6D2D" w:rsidRPr="00AD6D2D" w:rsidRDefault="00AD6D2D" w:rsidP="00AD6D2D">
            <w:pPr>
              <w:pStyle w:val="TableParagraph"/>
              <w:numPr>
                <w:ilvl w:val="0"/>
                <w:numId w:val="3"/>
              </w:numPr>
              <w:spacing w:line="182" w:lineRule="exact"/>
              <w:rPr>
                <w:sz w:val="20"/>
                <w:lang w:val="en-IN"/>
              </w:rPr>
            </w:pPr>
            <w:r w:rsidRPr="00AD6D2D">
              <w:rPr>
                <w:sz w:val="20"/>
                <w:lang w:val="en-IN"/>
              </w:rPr>
              <w:t xml:space="preserve">Model parameters </w:t>
            </w:r>
          </w:p>
          <w:p w14:paraId="6D4229BD" w14:textId="77777777" w:rsidR="00AD6D2D" w:rsidRPr="00AD6D2D" w:rsidRDefault="00AD6D2D" w:rsidP="00AD6D2D">
            <w:pPr>
              <w:pStyle w:val="TableParagraph"/>
              <w:numPr>
                <w:ilvl w:val="0"/>
                <w:numId w:val="3"/>
              </w:numPr>
              <w:spacing w:line="182" w:lineRule="exact"/>
              <w:rPr>
                <w:sz w:val="20"/>
                <w:lang w:val="en-IN"/>
              </w:rPr>
            </w:pPr>
            <w:r w:rsidRPr="00AD6D2D">
              <w:rPr>
                <w:sz w:val="20"/>
                <w:lang w:val="en-IN"/>
              </w:rPr>
              <w:t xml:space="preserve">Prediction logic </w:t>
            </w:r>
          </w:p>
          <w:p w14:paraId="68126D86" w14:textId="788A167C" w:rsidR="00AD6D2D" w:rsidRDefault="00AD6D2D" w:rsidP="00AD6D2D">
            <w:pPr>
              <w:pStyle w:val="TableParagraph"/>
              <w:spacing w:line="182" w:lineRule="exact"/>
              <w:ind w:left="80"/>
              <w:rPr>
                <w:sz w:val="20"/>
              </w:rPr>
            </w:pPr>
          </w:p>
        </w:tc>
        <w:tc>
          <w:tcPr>
            <w:tcW w:w="7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600A2F2" w14:textId="77777777" w:rsidR="00934BAB" w:rsidRDefault="00934BAB">
            <w:pPr>
              <w:pStyle w:val="TableParagraph"/>
              <w:rPr>
                <w:rFonts w:ascii="Times New Roman"/>
              </w:rPr>
            </w:pPr>
          </w:p>
        </w:tc>
      </w:tr>
    </w:tbl>
    <w:p w14:paraId="6E328948" w14:textId="16C9E75E" w:rsidR="00934BAB" w:rsidRDefault="00AD6D2D">
      <w:pPr>
        <w:pStyle w:val="BodyText"/>
        <w:spacing w:before="3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08221B9" wp14:editId="7988F91E">
                <wp:simplePos x="0" y="0"/>
                <wp:positionH relativeFrom="page">
                  <wp:posOffset>6825615</wp:posOffset>
                </wp:positionH>
                <wp:positionV relativeFrom="paragraph">
                  <wp:posOffset>185420</wp:posOffset>
                </wp:positionV>
                <wp:extent cx="59055" cy="1270"/>
                <wp:effectExtent l="0" t="0" r="0" b="0"/>
                <wp:wrapTopAndBottom/>
                <wp:docPr id="837866683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55" cy="1270"/>
                        </a:xfrm>
                        <a:custGeom>
                          <a:avLst/>
                          <a:gdLst>
                            <a:gd name="T0" fmla="+- 0 10749 10749"/>
                            <a:gd name="T1" fmla="*/ T0 w 93"/>
                            <a:gd name="T2" fmla="+- 0 10842 10749"/>
                            <a:gd name="T3" fmla="*/ T2 w 9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">
                              <a:moveTo>
                                <a:pt x="0" y="0"/>
                              </a:moveTo>
                              <a:lnTo>
                                <a:pt x="93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CCCCC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2EF85C" id="docshape2" o:spid="_x0000_s1026" style="position:absolute;margin-left:537.45pt;margin-top:14.6pt;width:4.6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" path="m,l93,e" filled="f" strokecolor="#ccc" strokeweight="1pt">
                <v:path arrowok="t" o:connecttype="custom" o:connectlocs="0,0;59055,0" o:connectangles="0,0"/>
                <w10:wrap type="topAndBottom" anchorx="page"/>
              </v:shape>
            </w:pict>
          </mc:Fallback>
        </mc:AlternateContent>
      </w:r>
    </w:p>
    <w:p w14:paraId="23C9736A" w14:textId="77777777" w:rsidR="00934BAB" w:rsidRDefault="00000000">
      <w:pPr>
        <w:pStyle w:val="Heading1"/>
        <w:spacing w:before="125"/>
      </w:pPr>
      <w:bookmarkStart w:id="2" w:name="Example_"/>
      <w:bookmarkEnd w:id="2"/>
      <w:r>
        <w:rPr>
          <w:spacing w:val="-2"/>
        </w:rPr>
        <w:t>Example</w:t>
      </w:r>
    </w:p>
    <w:p w14:paraId="025D69E0" w14:textId="77777777" w:rsidR="00934BAB" w:rsidRDefault="00934BAB">
      <w:pPr>
        <w:pStyle w:val="BodyText"/>
        <w:spacing w:before="3"/>
        <w:rPr>
          <w:b/>
          <w:sz w:val="29"/>
        </w:rPr>
      </w:pPr>
    </w:p>
    <w:p w14:paraId="54B36AF9" w14:textId="77777777" w:rsidR="00934BAB" w:rsidRDefault="00000000">
      <w:pPr>
        <w:pStyle w:val="BodyText"/>
        <w:spacing w:before="1" w:line="276" w:lineRule="auto"/>
        <w:ind w:left="1472" w:right="1903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 data flow diagram.</w:t>
      </w:r>
    </w:p>
    <w:p w14:paraId="021BBFEF" w14:textId="77777777" w:rsidR="00934BAB" w:rsidRDefault="00934BAB">
      <w:pPr>
        <w:spacing w:line="276" w:lineRule="auto"/>
        <w:sectPr w:rsidR="00934BAB">
          <w:headerReference w:type="default" r:id="rId7"/>
          <w:type w:val="continuous"/>
          <w:pgSz w:w="12240" w:h="15840"/>
          <w:pgMar w:top="1840" w:right="0" w:bottom="280" w:left="40" w:header="225" w:footer="0" w:gutter="0"/>
          <w:pgNumType w:start="1"/>
          <w:cols w:space="720"/>
        </w:sectPr>
      </w:pPr>
    </w:p>
    <w:p w14:paraId="7D9EE666" w14:textId="3A65B56B" w:rsidR="00934BAB" w:rsidRDefault="00B50925" w:rsidP="00EE6CB1">
      <w:pPr>
        <w:pStyle w:val="BodyText"/>
        <w:spacing w:before="4"/>
        <w:rPr>
          <w:sz w:val="17"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drawing>
          <wp:inline distT="0" distB="0" distL="0" distR="0" wp14:anchorId="5C5B9871" wp14:editId="00C25645">
            <wp:extent cx="7747000" cy="6200140"/>
            <wp:effectExtent l="0" t="0" r="6350" b="0"/>
            <wp:docPr id="854533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00" cy="620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4BAB">
      <w:pgSz w:w="12240" w:h="15840"/>
      <w:pgMar w:top="1840" w:right="0" w:bottom="280" w:left="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E921E" w14:textId="77777777" w:rsidR="00C572CB" w:rsidRDefault="00C572CB">
      <w:r>
        <w:separator/>
      </w:r>
    </w:p>
  </w:endnote>
  <w:endnote w:type="continuationSeparator" w:id="0">
    <w:p w14:paraId="116E05BA" w14:textId="77777777" w:rsidR="00C572CB" w:rsidRDefault="00C57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2E1C9" w14:textId="77777777" w:rsidR="00C572CB" w:rsidRDefault="00C572CB">
      <w:r>
        <w:separator/>
      </w:r>
    </w:p>
  </w:footnote>
  <w:footnote w:type="continuationSeparator" w:id="0">
    <w:p w14:paraId="3D0B41F2" w14:textId="77777777" w:rsidR="00C572CB" w:rsidRDefault="00C572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AD8FD" w14:textId="77777777" w:rsidR="00934BAB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16160" behindDoc="1" locked="0" layoutInCell="1" allowOverlap="1" wp14:anchorId="7E5F68A4" wp14:editId="2D3E4527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16672" behindDoc="1" locked="0" layoutInCell="1" allowOverlap="1" wp14:anchorId="48EFC076" wp14:editId="30B739CC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40E0C"/>
    <w:multiLevelType w:val="multilevel"/>
    <w:tmpl w:val="342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A6801"/>
    <w:multiLevelType w:val="multilevel"/>
    <w:tmpl w:val="756C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245AA"/>
    <w:multiLevelType w:val="multilevel"/>
    <w:tmpl w:val="8514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149242">
    <w:abstractNumId w:val="0"/>
  </w:num>
  <w:num w:numId="2" w16cid:durableId="788091972">
    <w:abstractNumId w:val="2"/>
  </w:num>
  <w:num w:numId="3" w16cid:durableId="407044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BAB"/>
    <w:rsid w:val="005635A7"/>
    <w:rsid w:val="005A5C24"/>
    <w:rsid w:val="00934BAB"/>
    <w:rsid w:val="00AD6D2D"/>
    <w:rsid w:val="00B50925"/>
    <w:rsid w:val="00C572CB"/>
    <w:rsid w:val="00CA1C87"/>
    <w:rsid w:val="00EE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8F3BE"/>
  <w15:docId w15:val="{60C225AA-6DAC-49F6-8198-E4A28E67B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90"/>
      <w:ind w:left="1277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uiPriority w:val="10"/>
    <w:qFormat/>
    <w:pPr>
      <w:spacing w:before="78"/>
      <w:ind w:left="4890" w:right="4926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</vt:lpstr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creator>DHARANI</dc:creator>
  <cp:lastModifiedBy>dharanidevarakonda2007@outlook.com</cp:lastModifiedBy>
  <cp:revision>3</cp:revision>
  <dcterms:created xsi:type="dcterms:W3CDTF">2026-07-18T09:23:00Z</dcterms:created>
  <dcterms:modified xsi:type="dcterms:W3CDTF">2026-07-19T04:06:00Z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