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Cultural Context: Media &amp; Cinema in Assam and Northeast India</w:t>
      </w:r>
    </w:p>
    <w:p>
      <w:r>
        <w:rPr>
          <w:i/>
        </w:rPr>
        <w:t>Research Notes for Aspiring Filmmakers &amp; Students from the Region</w:t>
      </w:r>
      <w:r>
        <w:br/>
        <w:t>Prepared: June 2026 | For decision-making when exploring education paths (local + abroad)</w:t>
      </w:r>
    </w:p>
    <w:p/>
    <w:p>
      <w:pPr>
        <w:pStyle w:val="Heading1"/>
      </w:pPr>
      <w:r>
        <w:t>Why This Matters</w:t>
      </w:r>
    </w:p>
    <w:p>
      <w:r>
        <w:t>Before choosing universities or programs abroad, understand the ecosystem you come from. Assam and the broader Northeast (eight states) have a distinct cinematic and media identity — slow-paced, culturally rooted, often marginalized in national narratives, but rich with stories the world is increasingly seeking. Your background is not a limitation; it is a differentiator. This document summarizes history, current ground reality, challenges, and opportunities so you can decide with clarity what kind of training (local, hybrid, abroad) best serves your voice and practical constraints (distance from North Lakhimpur, ST status, budget, language).</w:t>
      </w:r>
    </w:p>
    <w:p>
      <w:pPr>
        <w:pStyle w:val="Heading1"/>
      </w:pPr>
      <w:r>
        <w:t>Historical Roots</w:t>
      </w:r>
    </w:p>
    <w:p>
      <w:pPr>
        <w:pStyle w:val="ListBullet"/>
      </w:pPr>
      <w:r>
        <w:t>1935: Birth of Assamese cinema with 'Joymoti' directed by Rupkonwar Jyoti Prasad Agarwala (poet, playwright, freedom fighter, tea planter). Shot using a temporary studio 'Chitraban' at Bholaguri Tea Estate. First Assamese talkie feature.</w:t>
      </w:r>
    </w:p>
    <w:p>
      <w:pPr>
        <w:pStyle w:val="ListBullet"/>
      </w:pPr>
      <w:r>
        <w:t>Style: Emerged as sensitive, slow-paced, literary-influenced — focused on social themes, Assamese culture, anti-colonial sentiment. Early films like 'Indramalati' (1939).</w:t>
      </w:r>
    </w:p>
    <w:p>
      <w:pPr>
        <w:pStyle w:val="ListBullet"/>
      </w:pPr>
      <w:r>
        <w:t>Jyoti Chitraban Film Studio (Guwahati): Established 1961 by Govt of Assam (functional ~1968) in Kahilipara, named in tribute to Agarwala. Only full-fledged studio in the entire Northeast for decades. Hub for production, now also festivals and training.</w:t>
      </w:r>
    </w:p>
    <w:p>
      <w:pPr>
        <w:pStyle w:val="ListBullet"/>
      </w:pPr>
      <w:r>
        <w:t>Dr Bhupen Hazarika Regional Government Film &amp; Television Institute (DBHRGFTI, formerly JCFTI): Key training institute located near Guwahati. Offers 3-year diplomas in Cinematography, Editing, Sound Engineering and Acting certificate. Practical, affordable, government-run — the realistic entry point for most from Assam and NE.</w:t>
      </w:r>
    </w:p>
    <w:p>
      <w:pPr>
        <w:pStyle w:val="Heading1"/>
      </w:pPr>
      <w:r>
        <w:t>Current Scene (2025-2026)</w:t>
      </w:r>
    </w:p>
    <w:p>
      <w:r>
        <w:t>Independent cinema is the vibrant core. Commercial 'Jollywood' exists but is limited in scale compared to South Indian industries. Growth areas:</w:t>
      </w:r>
    </w:p>
    <w:p>
      <w:pPr>
        <w:pStyle w:val="ListBullet"/>
      </w:pPr>
      <w:r>
        <w:t>Festivals &amp; Visibility: Northeast India Film Festival (NEIFF, Manipur), Northeast India International Film Festival (NIIFF), Shillong International Film Festival, special NE sections at MIFF and national events. Films screening at New York Indian Film Festival, international shorts circuits.</w:t>
      </w:r>
    </w:p>
    <w:p>
      <w:pPr>
        <w:pStyle w:val="ListBullet"/>
      </w:pPr>
      <w:r>
        <w:t>New Voices: Young directors (e.g. Snigdha P. Roy 'Aakuti', Maharshi Tuhin Kashyap, others) bringing fresh narratives. Language films beyond Assamese — Tai Phake, Bodo, Mising experiments for authentic representation.</w:t>
      </w:r>
    </w:p>
    <w:p>
      <w:pPr>
        <w:pStyle w:val="ListBullet"/>
      </w:pPr>
      <w:r>
        <w:t>OTT &amp; Digital: Increasing interest from platforms. Short-form + documentaries travel better. Reels and regional content creators building audiences.</w:t>
      </w:r>
    </w:p>
    <w:p>
      <w:pPr>
        <w:pStyle w:val="ListBullet"/>
      </w:pPr>
      <w:r>
        <w:t>Studio Evolution: Jyoti Chitraban remains symbolic and practical center — hosts Chalachitram National Film Festival, NE Documentary Fest. Transitioning analog heritage to digital production support.</w:t>
      </w:r>
    </w:p>
    <w:p>
      <w:pPr>
        <w:pStyle w:val="Heading1"/>
      </w:pPr>
      <w:r>
        <w:t>Ground Reality: Challenges for Filmmakers from Assam/NE</w:t>
      </w:r>
    </w:p>
    <w:p>
      <w:pPr>
        <w:pStyle w:val="ListBullet"/>
      </w:pPr>
      <w:r>
        <w:t>Infrastructure: Single major studio for 8 states historically. Equipment, post-production often requires travel to Guwahati/Kolkata/Mumbai. Power/internet reliability issues in smaller towns like Lakhimpur.</w:t>
      </w:r>
    </w:p>
    <w:p>
      <w:pPr>
        <w:pStyle w:val="ListBullet"/>
      </w:pPr>
      <w:r>
        <w:t>Funding &amp; Distribution: Limited local producers, weak theatrical in region. National distributors favor Hindi/regional big languages. Subtitles + cultural translation barriers for wider Indian/international reach.</w:t>
      </w:r>
    </w:p>
    <w:p>
      <w:pPr>
        <w:pStyle w:val="ListBullet"/>
      </w:pPr>
      <w:r>
        <w:t>Representation: Historical mainstream Assamese cinema sometimes stereotyped or marginalized indigenous tribal experiences (Bodo, Mising, Dimasa etc.). Independent filmmakers increasingly reclaiming narrative sovereignty.</w:t>
      </w:r>
    </w:p>
    <w:p>
      <w:pPr>
        <w:pStyle w:val="ListBullet"/>
      </w:pPr>
      <w:r>
        <w:t>Scale &amp; Mobility: From remote Assam, attending workshops/fests in Guwahati adds cost/time. Going to metros or abroad requires significant planning (family, finances, ST certificate logistics).</w:t>
      </w:r>
    </w:p>
    <w:p>
      <w:pPr>
        <w:pStyle w:val="ListBullet"/>
      </w:pPr>
      <w:r>
        <w:t>Language: Assamese (and 100+ NE languages) rich but niche. English proficiency + subtitles essential for global/education paths.</w:t>
      </w:r>
    </w:p>
    <w:p>
      <w:pPr>
        <w:pStyle w:val="Heading1"/>
      </w:pPr>
      <w:r>
        <w:t>Opportunities &amp; Strategic Fit</w:t>
      </w:r>
    </w:p>
    <w:p>
      <w:pPr>
        <w:pStyle w:val="ListBullet"/>
      </w:pPr>
      <w:r>
        <w:t>Global hunger for authentic, diverse, indigenous, ecological, and postcolonial stories. NE India (biodiversity, Brahmaputra, tribal oral traditions, Bihu, post-insurgency transitions, tea gardens, unique geopolitics) is underrepresented — your advantage.</w:t>
      </w:r>
    </w:p>
    <w:p>
      <w:pPr>
        <w:pStyle w:val="ListBullet"/>
      </w:pPr>
      <w:r>
        <w:t>ST status: Real leverage for National Overseas Scholarship (NOS), state schemes, and some international funds that prioritize marginalized voices (e.g. Hubert Bals prioritizes artistic projects from Global South that struggle locally).</w:t>
      </w:r>
    </w:p>
    <w:p>
      <w:pPr>
        <w:pStyle w:val="ListBullet"/>
      </w:pPr>
      <w:r>
        <w:t>Local-to-Global Pipeline: Start with DBHRGFTI or self-shot work + NE fests → build showreel → use NOS/Erasmus for advanced craft/networks → return or co-produce with strengthened profile.</w:t>
      </w:r>
    </w:p>
    <w:p>
      <w:pPr>
        <w:pStyle w:val="ListBullet"/>
      </w:pPr>
      <w:r>
        <w:t>Hybrid Power: Many successful regional filmmakers combine deep local roots with selective international exposure (workshops, short programs, or full degrees).</w:t>
      </w:r>
    </w:p>
    <w:p>
      <w:pPr>
        <w:pStyle w:val="Heading1"/>
      </w:pPr>
      <w:r>
        <w:t>How This Informs Education Choices</w:t>
      </w:r>
    </w:p>
    <w:p>
      <w:r>
        <w:t>If your goal is to tell Assamese/NE stories authentically:</w:t>
      </w:r>
    </w:p>
    <w:p>
      <w:pPr>
        <w:pStyle w:val="ListBullet"/>
      </w:pPr>
      <w:r>
        <w:t>Prioritize programs with documentary/non-fiction strengths or strong indigenous/postcolonial film theory (DocNomads, some European media studies, EICTV workshops).</w:t>
      </w:r>
    </w:p>
    <w:p>
      <w:pPr>
        <w:pStyle w:val="ListBullet"/>
      </w:pPr>
      <w:r>
        <w:t>Consider affordable/local first (DBHRGFTI + online certs + festivals) to test voice and build 3-5 finished works before expensive moves.</w:t>
      </w:r>
    </w:p>
    <w:p>
      <w:pPr>
        <w:pStyle w:val="ListBullet"/>
      </w:pPr>
      <w:r>
        <w:t>When going abroad: Choose places with scholarship paths (NOS covers top QS) or very low tuition + living (Romania, Germany admin-fee only, Georgia, Baltic). Factor return ticket and attestation costs from Guwahati.</w:t>
      </w:r>
    </w:p>
    <w:p>
      <w:pPr>
        <w:pStyle w:val="ListBullet"/>
      </w:pPr>
      <w:r>
        <w:t>Avoid purely commercial Hollywood-style programs if your core is slow cinema, cultural specificity, or docs — unless you want to learn craft to subvert it.</w:t>
      </w:r>
    </w:p>
    <w:p/>
    <w:p>
      <w:r>
        <w:rPr>
          <w:b/>
        </w:rPr>
        <w:t xml:space="preserve">Sources: </w:t>
      </w:r>
      <w:r>
        <w:t>Wikipedia Assamese cinema, Jyoti Chitraban official, DBHRGFTI site, academic papers on representational tides &amp; indigenous voices (2025-26), festival reports (NEIFF, NIIFF, MIFF), ground reporting from regional filmmakers, ResearchGate/Academia summaries. Always cross-verify dates and opportunities.</w:t>
      </w:r>
    </w:p>
    <w:p>
      <w:r>
        <w:t>Last updated June 2026. For personal research use.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