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2354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 xml:space="preserve">Case Study on </w:t>
      </w:r>
      <w:proofErr w:type="spellStart"/>
      <w:r w:rsidRPr="003078D6">
        <w:rPr>
          <w:lang w:val="en"/>
        </w:rPr>
        <w:t>DigiLocker</w:t>
      </w:r>
      <w:proofErr w:type="spellEnd"/>
      <w:r w:rsidRPr="003078D6">
        <w:rPr>
          <w:lang w:val="en"/>
        </w:rPr>
        <w:t xml:space="preserve"> – Issued Document Fetch Feature</w:t>
      </w:r>
    </w:p>
    <w:p w14:paraId="3BDB4301" w14:textId="77777777" w:rsidR="003078D6" w:rsidRPr="003078D6" w:rsidRDefault="003078D6" w:rsidP="003078D6">
      <w:pPr>
        <w:rPr>
          <w:b/>
          <w:bCs/>
          <w:sz w:val="32"/>
          <w:szCs w:val="32"/>
          <w:u w:val="single"/>
          <w:lang w:val="en"/>
        </w:rPr>
      </w:pPr>
      <w:r w:rsidRPr="003078D6">
        <w:rPr>
          <w:lang w:val="en"/>
        </w:rPr>
        <w:t xml:space="preserve">1. </w:t>
      </w:r>
      <w:r w:rsidRPr="003078D6">
        <w:rPr>
          <w:b/>
          <w:bCs/>
          <w:sz w:val="32"/>
          <w:szCs w:val="32"/>
          <w:u w:val="single"/>
          <w:lang w:val="en"/>
        </w:rPr>
        <w:t>Login Interface</w:t>
      </w:r>
    </w:p>
    <w:p w14:paraId="65A65002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 xml:space="preserve">The user opens the </w:t>
      </w:r>
      <w:proofErr w:type="spellStart"/>
      <w:r w:rsidRPr="003078D6">
        <w:rPr>
          <w:lang w:val="en"/>
        </w:rPr>
        <w:t>DigiLocker</w:t>
      </w:r>
      <w:proofErr w:type="spellEnd"/>
      <w:r w:rsidRPr="003078D6">
        <w:rPr>
          <w:lang w:val="en"/>
        </w:rPr>
        <w:t xml:space="preserve"> application. The login screen allows the user to enter their mobile number and verify using OTP authentication. This ensures secure access to the user's digital documents.</w:t>
      </w:r>
    </w:p>
    <w:p w14:paraId="385843FB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Interface Elements:</w:t>
      </w:r>
    </w:p>
    <w:p w14:paraId="2D34B333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Mobile Number Input Field</w:t>
      </w:r>
    </w:p>
    <w:p w14:paraId="59CB7C26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Get OTP Button</w:t>
      </w:r>
    </w:p>
    <w:p w14:paraId="6E66A8BA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OTP Verification</w:t>
      </w:r>
    </w:p>
    <w:p w14:paraId="7363C920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Login Button</w:t>
      </w:r>
    </w:p>
    <w:p w14:paraId="5627BDA5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Sign Up Option</w:t>
      </w:r>
    </w:p>
    <w:p w14:paraId="4DA347DF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Purpose:</w:t>
      </w:r>
    </w:p>
    <w:p w14:paraId="0C090331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To authenticate the user securely before accessing documents.</w:t>
      </w:r>
    </w:p>
    <w:p w14:paraId="50CC25B9" w14:textId="77777777" w:rsidR="003078D6" w:rsidRPr="003078D6" w:rsidRDefault="003078D6" w:rsidP="003078D6">
      <w:pPr>
        <w:rPr>
          <w:lang w:val="en"/>
        </w:rPr>
      </w:pPr>
    </w:p>
    <w:p w14:paraId="42D00984" w14:textId="77777777" w:rsidR="003078D6" w:rsidRPr="003078D6" w:rsidRDefault="003078D6" w:rsidP="003078D6">
      <w:pPr>
        <w:rPr>
          <w:b/>
          <w:bCs/>
          <w:u w:val="single"/>
          <w:lang w:val="en"/>
        </w:rPr>
      </w:pPr>
      <w:r w:rsidRPr="003078D6">
        <w:rPr>
          <w:b/>
          <w:bCs/>
          <w:u w:val="single"/>
          <w:lang w:val="en"/>
        </w:rPr>
        <w:t xml:space="preserve">2. </w:t>
      </w:r>
      <w:r w:rsidRPr="003078D6">
        <w:rPr>
          <w:b/>
          <w:bCs/>
          <w:sz w:val="32"/>
          <w:szCs w:val="32"/>
          <w:u w:val="single"/>
          <w:lang w:val="en"/>
        </w:rPr>
        <w:t>Home Dashboard Interface</w:t>
      </w:r>
    </w:p>
    <w:p w14:paraId="4209E897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After successful login, the home dashboard is displayed. This screen provides multiple options for accessing and managing documents.</w:t>
      </w:r>
    </w:p>
    <w:p w14:paraId="112CC851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Interface Elements:</w:t>
      </w:r>
    </w:p>
    <w:p w14:paraId="7E0D8EA2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Issued Documents</w:t>
      </w:r>
    </w:p>
    <w:p w14:paraId="6925DA6E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Uploaded Documents</w:t>
      </w:r>
    </w:p>
    <w:p w14:paraId="6C399848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Search Documents</w:t>
      </w:r>
    </w:p>
    <w:p w14:paraId="7893F8B1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My Profile</w:t>
      </w:r>
    </w:p>
    <w:p w14:paraId="5FB885ED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Navigation Icons</w:t>
      </w:r>
    </w:p>
    <w:p w14:paraId="44F6B707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Purpose:</w:t>
      </w:r>
    </w:p>
    <w:p w14:paraId="47D870E4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 xml:space="preserve">To provide access to all </w:t>
      </w:r>
      <w:proofErr w:type="spellStart"/>
      <w:r w:rsidRPr="003078D6">
        <w:rPr>
          <w:lang w:val="en"/>
        </w:rPr>
        <w:t>DigiLocker</w:t>
      </w:r>
      <w:proofErr w:type="spellEnd"/>
      <w:r w:rsidRPr="003078D6">
        <w:rPr>
          <w:lang w:val="en"/>
        </w:rPr>
        <w:t xml:space="preserve"> features from a single dashboard.</w:t>
      </w:r>
    </w:p>
    <w:p w14:paraId="556FC381" w14:textId="77777777" w:rsidR="003078D6" w:rsidRPr="003078D6" w:rsidRDefault="003078D6" w:rsidP="003078D6">
      <w:pPr>
        <w:rPr>
          <w:b/>
          <w:bCs/>
          <w:sz w:val="32"/>
          <w:szCs w:val="32"/>
          <w:u w:val="single"/>
          <w:lang w:val="en"/>
        </w:rPr>
      </w:pPr>
      <w:r w:rsidRPr="003078D6">
        <w:rPr>
          <w:b/>
          <w:bCs/>
          <w:sz w:val="32"/>
          <w:szCs w:val="32"/>
          <w:u w:val="single"/>
          <w:lang w:val="en"/>
        </w:rPr>
        <w:t>3. Issued Documents Section</w:t>
      </w:r>
    </w:p>
    <w:p w14:paraId="3BABFC30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lastRenderedPageBreak/>
        <w:t>The user clicks on the Issued Documents option. This section allows users to fetch government-issued documents from various departments.</w:t>
      </w:r>
    </w:p>
    <w:p w14:paraId="4FF68C7C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Interface Elements:</w:t>
      </w:r>
    </w:p>
    <w:p w14:paraId="40786317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Document Categories</w:t>
      </w:r>
    </w:p>
    <w:p w14:paraId="657E2E5D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Department List</w:t>
      </w:r>
    </w:p>
    <w:p w14:paraId="34C58ACA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Fetch Document Option</w:t>
      </w:r>
    </w:p>
    <w:p w14:paraId="196A3B88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Document Cards</w:t>
      </w:r>
    </w:p>
    <w:p w14:paraId="1B7A8336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Purpose:</w:t>
      </w:r>
    </w:p>
    <w:p w14:paraId="460867F0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To retrieve verified documents from government databases.</w:t>
      </w:r>
    </w:p>
    <w:p w14:paraId="4B883A4E" w14:textId="77777777" w:rsidR="003078D6" w:rsidRPr="003078D6" w:rsidRDefault="003078D6" w:rsidP="003078D6">
      <w:pPr>
        <w:rPr>
          <w:b/>
          <w:bCs/>
          <w:sz w:val="32"/>
          <w:szCs w:val="32"/>
          <w:u w:val="single"/>
          <w:lang w:val="en"/>
        </w:rPr>
      </w:pPr>
      <w:r w:rsidRPr="003078D6">
        <w:rPr>
          <w:b/>
          <w:bCs/>
          <w:sz w:val="32"/>
          <w:szCs w:val="32"/>
          <w:u w:val="single"/>
          <w:lang w:val="en"/>
        </w:rPr>
        <w:t>4. Document Fetch Screen</w:t>
      </w:r>
    </w:p>
    <w:p w14:paraId="44318D30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The user selects a department and enters the required details such as document number and name. The system then fetches the document from the database.</w:t>
      </w:r>
    </w:p>
    <w:p w14:paraId="3C0255E3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Interface Elements:</w:t>
      </w:r>
    </w:p>
    <w:p w14:paraId="40A5AB13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Select Department Dropdown</w:t>
      </w:r>
    </w:p>
    <w:p w14:paraId="2EA0C7ED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Document Number Field</w:t>
      </w:r>
    </w:p>
    <w:p w14:paraId="6922A8A3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Full Name Field</w:t>
      </w:r>
    </w:p>
    <w:p w14:paraId="71AC5160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Fetch Now Button</w:t>
      </w:r>
    </w:p>
    <w:p w14:paraId="7ABAB9BF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Purpose:</w:t>
      </w:r>
    </w:p>
    <w:p w14:paraId="6874C78D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To allow users to request and fetch documents digitally.</w:t>
      </w:r>
    </w:p>
    <w:p w14:paraId="63184D1A" w14:textId="77777777" w:rsidR="003078D6" w:rsidRPr="003078D6" w:rsidRDefault="003078D6" w:rsidP="003078D6">
      <w:pPr>
        <w:rPr>
          <w:b/>
          <w:bCs/>
          <w:sz w:val="32"/>
          <w:szCs w:val="32"/>
          <w:u w:val="single"/>
          <w:lang w:val="en"/>
        </w:rPr>
      </w:pPr>
      <w:r w:rsidRPr="003078D6">
        <w:rPr>
          <w:b/>
          <w:bCs/>
          <w:sz w:val="32"/>
          <w:szCs w:val="32"/>
          <w:u w:val="single"/>
          <w:lang w:val="en"/>
        </w:rPr>
        <w:t>5. Document Display Screen</w:t>
      </w:r>
    </w:p>
    <w:p w14:paraId="3652D954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After successful retrieval, the document is displayed on the screen. The user can view, download, or share the document.</w:t>
      </w:r>
    </w:p>
    <w:p w14:paraId="23684129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Interface Elements:</w:t>
      </w:r>
    </w:p>
    <w:p w14:paraId="71988CF8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Document Preview</w:t>
      </w:r>
    </w:p>
    <w:p w14:paraId="04650673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User Details</w:t>
      </w:r>
    </w:p>
    <w:p w14:paraId="32B52319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Download Button</w:t>
      </w:r>
    </w:p>
    <w:p w14:paraId="6A104E32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lastRenderedPageBreak/>
        <w:t>Share Button</w:t>
      </w:r>
    </w:p>
    <w:p w14:paraId="0E94C562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Purpose:</w:t>
      </w:r>
    </w:p>
    <w:p w14:paraId="7C6505AF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To allow users to access and use digital documents.</w:t>
      </w:r>
    </w:p>
    <w:p w14:paraId="4A97F68C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Feature Flow</w:t>
      </w:r>
    </w:p>
    <w:p w14:paraId="42DA28F5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Login → Home Dashboard → Issued Documents → Select Department → Enter Details → Fetch Document → View Document</w:t>
      </w:r>
    </w:p>
    <w:p w14:paraId="46621F83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Key Features</w:t>
      </w:r>
    </w:p>
    <w:p w14:paraId="3D5FBCA2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Secure OTP Login</w:t>
      </w:r>
    </w:p>
    <w:p w14:paraId="1CD456BD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Government Verified Documents</w:t>
      </w:r>
    </w:p>
    <w:p w14:paraId="191059DE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Digital Document Storage</w:t>
      </w:r>
    </w:p>
    <w:p w14:paraId="23545EE2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Easy Document Sharing</w:t>
      </w:r>
    </w:p>
    <w:p w14:paraId="76C8D7A5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Paperless Access</w:t>
      </w:r>
    </w:p>
    <w:p w14:paraId="1205C317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Quick Retrieval System</w:t>
      </w:r>
    </w:p>
    <w:p w14:paraId="0219FD6F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>Conclusion</w:t>
      </w:r>
    </w:p>
    <w:p w14:paraId="3A1C4804" w14:textId="77777777" w:rsidR="003078D6" w:rsidRPr="003078D6" w:rsidRDefault="003078D6" w:rsidP="003078D6">
      <w:pPr>
        <w:rPr>
          <w:lang w:val="en"/>
        </w:rPr>
      </w:pPr>
      <w:r w:rsidRPr="003078D6">
        <w:rPr>
          <w:lang w:val="en"/>
        </w:rPr>
        <w:t xml:space="preserve">The </w:t>
      </w:r>
      <w:proofErr w:type="spellStart"/>
      <w:r w:rsidRPr="003078D6">
        <w:rPr>
          <w:lang w:val="en"/>
        </w:rPr>
        <w:t>DigiLocker</w:t>
      </w:r>
      <w:proofErr w:type="spellEnd"/>
      <w:r w:rsidRPr="003078D6">
        <w:rPr>
          <w:lang w:val="en"/>
        </w:rPr>
        <w:t xml:space="preserve"> Issued Document Fetch feature allows users to securely retrieve and store government-issued documents digitally. This feature reduces the need for physical documents and provides easy access anytime. The system ensures security, reliability, and convenience for users.</w:t>
      </w:r>
    </w:p>
    <w:p w14:paraId="1A95BD9E" w14:textId="77777777" w:rsidR="003078D6" w:rsidRDefault="003078D6"/>
    <w:sectPr w:rsidR="003078D6" w:rsidSect="003078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D6"/>
    <w:rsid w:val="003078D6"/>
    <w:rsid w:val="0078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8669"/>
  <w15:chartTrackingRefBased/>
  <w15:docId w15:val="{8C303153-9336-4D6C-9EB8-433C8D02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Pure</dc:creator>
  <cp:keywords/>
  <dc:description/>
  <cp:lastModifiedBy>Anushree Pure</cp:lastModifiedBy>
  <cp:revision>1</cp:revision>
  <dcterms:created xsi:type="dcterms:W3CDTF">2026-04-05T18:39:00Z</dcterms:created>
  <dcterms:modified xsi:type="dcterms:W3CDTF">2026-04-05T18:43:00Z</dcterms:modified>
</cp:coreProperties>
</file>