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036" w:rsidRDefault="00D67945">
      <w:r>
        <w:t>Peter Grabowski</w:t>
      </w:r>
    </w:p>
    <w:p w:rsidR="00D67945" w:rsidRDefault="00D67945">
      <w:r>
        <w:t>3/28/12</w:t>
      </w:r>
    </w:p>
    <w:p w:rsidR="00D67945" w:rsidRDefault="00D67945" w:rsidP="00D67945">
      <w:r>
        <w:t xml:space="preserve">Professor Matthew </w:t>
      </w:r>
      <w:proofErr w:type="spellStart"/>
      <w:r>
        <w:t>Botvinick</w:t>
      </w:r>
      <w:proofErr w:type="spellEnd"/>
    </w:p>
    <w:p w:rsidR="00D67945" w:rsidRDefault="00D67945"/>
    <w:p w:rsidR="00D67945" w:rsidRDefault="00D67945" w:rsidP="00D67945">
      <w:pPr>
        <w:jc w:val="center"/>
      </w:pPr>
      <w:r>
        <w:t>Independent Work Checkpoint Firm</w:t>
      </w:r>
    </w:p>
    <w:p w:rsidR="00D67945" w:rsidRDefault="00D67945"/>
    <w:p w:rsidR="00D67945" w:rsidRDefault="00D67945">
      <w:r>
        <w:tab/>
        <w:t xml:space="preserve">I believe I’ve made good progress so far. I began the semester by reading various relevant texts and studies (see the bibliography below for the most relevant pieces). After completing the reading, I met with Carlos </w:t>
      </w:r>
      <w:proofErr w:type="spellStart"/>
      <w:r>
        <w:t>Diuk</w:t>
      </w:r>
      <w:proofErr w:type="spellEnd"/>
      <w:r>
        <w:t xml:space="preserve"> and Alec </w:t>
      </w:r>
      <w:proofErr w:type="spellStart"/>
      <w:r>
        <w:t>Solway</w:t>
      </w:r>
      <w:proofErr w:type="spellEnd"/>
      <w:r>
        <w:t xml:space="preserve">, who helped me better understand the </w:t>
      </w:r>
      <w:r w:rsidR="00E56FD3">
        <w:t>various algorithms used in model-free and model based learning</w:t>
      </w:r>
    </w:p>
    <w:p w:rsidR="00E56FD3" w:rsidRDefault="00E56FD3">
      <w:r>
        <w:tab/>
        <w:t xml:space="preserve">As a sanity check, as well as an easy way to begin to interact with the data, I wrote a quick R script that examined the stay-proportions after common and rare transitions, in the rewarded and unrewarded cases. This R script allowed me to successfully recreate figure 2C of </w:t>
      </w:r>
      <w:proofErr w:type="spellStart"/>
      <w:r>
        <w:t>Daw’s</w:t>
      </w:r>
      <w:proofErr w:type="spellEnd"/>
      <w:r>
        <w:t xml:space="preserve"> study. </w:t>
      </w:r>
    </w:p>
    <w:p w:rsidR="00E56FD3" w:rsidRDefault="00E56FD3">
      <w:r>
        <w:tab/>
        <w:t xml:space="preserve">I then attended a very useful workshop on model-free and model-based learning, run by Professor Yael </w:t>
      </w:r>
      <w:proofErr w:type="spellStart"/>
      <w:r>
        <w:t>Niv</w:t>
      </w:r>
      <w:proofErr w:type="spellEnd"/>
      <w:r>
        <w:t xml:space="preserve">. </w:t>
      </w:r>
      <w:r w:rsidR="00127145">
        <w:t>Using the workshop as a foundation, I was able to complete the</w:t>
      </w:r>
      <w:r w:rsidR="00E90618">
        <w:t xml:space="preserve"> </w:t>
      </w:r>
      <w:proofErr w:type="spellStart"/>
      <w:r w:rsidR="00E90618">
        <w:t>Matlab</w:t>
      </w:r>
      <w:proofErr w:type="spellEnd"/>
      <w:r w:rsidR="00E90618">
        <w:t xml:space="preserve"> </w:t>
      </w:r>
      <w:r w:rsidR="00127145">
        <w:t xml:space="preserve">code for generating model-free and model-based agents, and am currently in the process of debugging it. </w:t>
      </w:r>
      <w:r w:rsidR="00E90618">
        <w:t>I believe the code is able to generate models for both agents successfully</w:t>
      </w:r>
    </w:p>
    <w:p w:rsidR="001B29CF" w:rsidRDefault="001B29CF">
      <w:r>
        <w:tab/>
        <w:t>The next step is to implement code to determine the relative contributions of model-free and model-based agents to each subject’s actual data. From there, we can determine correlations with reaction time, using R to perform the correlation analysis, which will yield our result</w:t>
      </w:r>
    </w:p>
    <w:p w:rsidR="00D67945" w:rsidRDefault="00E90618">
      <w:r>
        <w:tab/>
        <w:t xml:space="preserve">After performing the correlation analysis, there are a number of possible avenues for further research. One potential </w:t>
      </w:r>
      <w:r w:rsidR="005E6459">
        <w:t>avenue</w:t>
      </w:r>
      <w:r>
        <w:t xml:space="preserve"> for further study is to create a series of hybrid models that take into account both the model-free and model-based agents.</w:t>
      </w:r>
      <w:r w:rsidR="005E6459">
        <w:t xml:space="preserve"> Along the same lines, </w:t>
      </w:r>
      <w:proofErr w:type="spellStart"/>
      <w:r w:rsidR="005E6459">
        <w:t>a</w:t>
      </w:r>
      <w:proofErr w:type="spellEnd"/>
      <w:r w:rsidR="005E6459">
        <w:t xml:space="preserve"> second option would be to</w:t>
      </w:r>
      <w:r>
        <w:t xml:space="preserve"> use the subject’s reaction times as constraints to build more accurate computational model</w:t>
      </w:r>
      <w:r w:rsidR="005E6459">
        <w:t>s. Finally, a third possibility would be to e</w:t>
      </w:r>
      <w:r w:rsidR="005E6459" w:rsidRPr="005E6459">
        <w:t>xamine</w:t>
      </w:r>
      <w:r w:rsidR="005E6459">
        <w:t xml:space="preserve"> the</w:t>
      </w:r>
      <w:r w:rsidR="005E6459" w:rsidRPr="005E6459">
        <w:t xml:space="preserve"> distribution of reaction </w:t>
      </w:r>
      <w:r w:rsidR="005E6459">
        <w:t xml:space="preserve">times for each subject </w:t>
      </w:r>
      <w:r w:rsidR="005E6459" w:rsidRPr="005E6459">
        <w:t>using drift diffusion models</w:t>
      </w:r>
      <w:r w:rsidR="005E6459">
        <w:t>. After these models were developed, we would attempt</w:t>
      </w:r>
      <w:r w:rsidR="005E6459" w:rsidRPr="005E6459">
        <w:t xml:space="preserve"> to determine which of many model-based learning algorithms the subject used</w:t>
      </w:r>
      <w:r w:rsidR="005E6459">
        <w:t xml:space="preserve">, based on the reaction time signatures. I will meet with Professor </w:t>
      </w:r>
      <w:proofErr w:type="spellStart"/>
      <w:proofErr w:type="gramStart"/>
      <w:r w:rsidR="005E6459">
        <w:t>Botvinick</w:t>
      </w:r>
      <w:proofErr w:type="spellEnd"/>
      <w:r w:rsidR="005E6459">
        <w:t xml:space="preserve">  at</w:t>
      </w:r>
      <w:proofErr w:type="gramEnd"/>
      <w:r w:rsidR="005E6459">
        <w:t xml:space="preserve"> this point to help determine which course of action would be best.</w:t>
      </w:r>
      <w:bookmarkStart w:id="0" w:name="_GoBack"/>
      <w:bookmarkEnd w:id="0"/>
      <w:r w:rsidR="00D67945">
        <w:br w:type="page"/>
      </w:r>
    </w:p>
    <w:p w:rsidR="00D67945" w:rsidRDefault="00D67945" w:rsidP="00D67945">
      <w:pPr>
        <w:jc w:val="center"/>
      </w:pPr>
      <w:r>
        <w:lastRenderedPageBreak/>
        <w:t>Bibliography</w:t>
      </w:r>
    </w:p>
    <w:p w:rsidR="00D67945" w:rsidRDefault="00D67945" w:rsidP="00D67945">
      <w:pPr>
        <w:jc w:val="center"/>
      </w:pPr>
    </w:p>
    <w:p w:rsidR="00000000" w:rsidRPr="00D67945" w:rsidRDefault="005E6459" w:rsidP="00D67945">
      <w:pPr>
        <w:ind w:left="720"/>
      </w:pPr>
      <w:proofErr w:type="spellStart"/>
      <w:proofErr w:type="gramStart"/>
      <w:r w:rsidRPr="00D67945">
        <w:t>Daw</w:t>
      </w:r>
      <w:proofErr w:type="spellEnd"/>
      <w:r w:rsidRPr="00D67945">
        <w:t xml:space="preserve">, Nathaniel D., Samuel J. </w:t>
      </w:r>
      <w:proofErr w:type="spellStart"/>
      <w:r w:rsidRPr="00D67945">
        <w:t>Gershman</w:t>
      </w:r>
      <w:proofErr w:type="spellEnd"/>
      <w:r w:rsidRPr="00D67945">
        <w:t>, Ben Seymour, Peter Dayan, and Raymond J. Dolan.</w:t>
      </w:r>
      <w:proofErr w:type="gramEnd"/>
      <w:r w:rsidRPr="00D67945">
        <w:t xml:space="preserve"> "Model-Based Influences on Humans' Choices and Striatal Prediction Errors." Neuron 69.6 (2011): 1204-215. </w:t>
      </w:r>
    </w:p>
    <w:p w:rsidR="00000000" w:rsidRPr="00D67945" w:rsidRDefault="005E6459" w:rsidP="00D67945">
      <w:pPr>
        <w:ind w:left="720"/>
      </w:pPr>
      <w:proofErr w:type="spellStart"/>
      <w:proofErr w:type="gramStart"/>
      <w:r w:rsidRPr="00D67945">
        <w:t>Botvinick</w:t>
      </w:r>
      <w:proofErr w:type="spellEnd"/>
      <w:r w:rsidRPr="00D67945">
        <w:t xml:space="preserve">, Matthew and </w:t>
      </w:r>
      <w:proofErr w:type="spellStart"/>
      <w:r w:rsidRPr="00D67945">
        <w:t>Solway</w:t>
      </w:r>
      <w:proofErr w:type="spellEnd"/>
      <w:r w:rsidRPr="00D67945">
        <w:t>, Alec.</w:t>
      </w:r>
      <w:proofErr w:type="gramEnd"/>
      <w:r w:rsidRPr="00D67945">
        <w:t xml:space="preserve"> "Goal-Directed Decision Making as Probabilistic Inference: A Computational Framework and Potential Neural Correlates.</w:t>
      </w:r>
      <w:r w:rsidRPr="00D67945">
        <w:t xml:space="preserve">" Psychological Review 119.1 (2012): 120-54. </w:t>
      </w:r>
    </w:p>
    <w:p w:rsidR="00000000" w:rsidRPr="00D67945" w:rsidRDefault="005E6459" w:rsidP="00D67945">
      <w:pPr>
        <w:ind w:left="720"/>
      </w:pPr>
      <w:proofErr w:type="gramStart"/>
      <w:r w:rsidRPr="00D67945">
        <w:t xml:space="preserve">Sutton, R.S., and A.G. </w:t>
      </w:r>
      <w:proofErr w:type="spellStart"/>
      <w:r w:rsidRPr="00D67945">
        <w:t>Barto</w:t>
      </w:r>
      <w:proofErr w:type="spellEnd"/>
      <w:r w:rsidRPr="00D67945">
        <w:t>.</w:t>
      </w:r>
      <w:proofErr w:type="gramEnd"/>
      <w:r w:rsidRPr="00D67945">
        <w:t xml:space="preserve"> "Reinforcement Learning: An Introduction." IEEE Transactions on Neural Networks 9.5 (1998): 1054. </w:t>
      </w:r>
    </w:p>
    <w:p w:rsidR="00D67945" w:rsidRDefault="00D67945" w:rsidP="00D67945"/>
    <w:sectPr w:rsidR="00D6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00204"/>
    <w:multiLevelType w:val="hybridMultilevel"/>
    <w:tmpl w:val="08BC792E"/>
    <w:lvl w:ilvl="0" w:tplc="5F92C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7A9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38A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09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1E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EC4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689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5A1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8D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945"/>
    <w:rsid w:val="00127145"/>
    <w:rsid w:val="001B29CF"/>
    <w:rsid w:val="005E6459"/>
    <w:rsid w:val="00D67945"/>
    <w:rsid w:val="00E56FD3"/>
    <w:rsid w:val="00E90618"/>
    <w:rsid w:val="00F0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6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4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8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2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5432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54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Grabowski</dc:creator>
  <cp:lastModifiedBy>Peter Grabowski</cp:lastModifiedBy>
  <cp:revision>1</cp:revision>
  <dcterms:created xsi:type="dcterms:W3CDTF">2012-03-29T02:30:00Z</dcterms:created>
  <dcterms:modified xsi:type="dcterms:W3CDTF">2012-03-29T03:28:00Z</dcterms:modified>
</cp:coreProperties>
</file>