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персонажа: Астров Михаил Львович</w:t>
      </w:r>
    </w:p>
    <w:p>
      <w:pPr>
        <w:pStyle w:val="Heading1"/>
      </w:pPr>
      <w:r>
        <w:t>Базовая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Имя:</w:t>
            </w:r>
          </w:p>
        </w:tc>
        <w:tc>
          <w:tcPr>
            <w:tcW w:type="dxa" w:w="4320"/>
          </w:tcPr>
          <w:p>
            <w:r>
              <w:t>Астров Михаил Львович</w:t>
            </w:r>
          </w:p>
        </w:tc>
      </w:tr>
      <w:tr>
        <w:tc>
          <w:tcPr>
            <w:tcW w:type="dxa" w:w="4320"/>
          </w:tcPr>
          <w:p>
            <w:r>
              <w:t>Важность: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08.08.2025 22:35</w:t>
            </w:r>
          </w:p>
        </w:tc>
      </w:tr>
    </w:tbl>
    <w:p>
      <w:pPr>
        <w:pStyle w:val="Heading1"/>
      </w:pPr>
      <w:r>
        <w:t>Компактный отчет</w:t>
      </w:r>
    </w:p>
    <w:p>
      <w:r>
        <w:t>Общая статистика: 13/341 вопросов (3.8%)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