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2E0C32" w:rsidP="00A4598F">
            <w:pPr>
              <w:pStyle w:val="Title"/>
              <w:spacing w:line="240" w:lineRule="auto"/>
            </w:pPr>
            <w:sdt>
              <w:sdtPr>
                <w:rPr>
                  <w:rFonts w:ascii="Arial" w:hAnsi="Arial" w:cs="Arial"/>
                </w:r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rsidRPr="00507BD3">
                  <w:rPr>
                    <w:rFonts w:ascii="Arial" w:hAnsi="Arial" w:cs="Arial"/>
                  </w:rPr>
                  <w:t>Matthew A. Dickinson</w:t>
                </w:r>
              </w:sdtContent>
            </w:sdt>
          </w:p>
          <w:p w:rsidR="001805ED" w:rsidRDefault="002E0C32"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B7000A" w:rsidP="00A4598F">
            <w:pPr>
              <w:pStyle w:val="Heading1"/>
              <w:spacing w:line="240" w:lineRule="auto"/>
            </w:pPr>
            <w:r>
              <w:t>PROFILE</w:t>
            </w:r>
          </w:p>
        </w:tc>
        <w:tc>
          <w:tcPr>
            <w:tcW w:w="7200" w:type="dxa"/>
          </w:tcPr>
          <w:p w:rsidR="001805ED" w:rsidRDefault="00155C02" w:rsidP="00F91261">
            <w:pPr>
              <w:spacing w:line="240" w:lineRule="auto"/>
              <w:rPr>
                <w:rFonts w:asciiTheme="majorHAnsi" w:hAnsiTheme="majorHAnsi"/>
              </w:rPr>
            </w:pPr>
            <w:r w:rsidRPr="00155C02">
              <w:rPr>
                <w:rFonts w:asciiTheme="majorHAnsi" w:hAnsiTheme="majorHAnsi"/>
              </w:rPr>
              <w:t xml:space="preserve">Experienced professional with </w:t>
            </w:r>
            <w:r w:rsidR="00F91261">
              <w:rPr>
                <w:rFonts w:asciiTheme="majorHAnsi" w:hAnsiTheme="majorHAnsi"/>
              </w:rPr>
              <w:t>project management experience</w:t>
            </w:r>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tc>
          <w:tcPr>
            <w:tcW w:w="1440" w:type="dxa"/>
          </w:tcPr>
          <w:p w:rsidR="001805ED" w:rsidRDefault="001032A0" w:rsidP="001032A0">
            <w:pPr>
              <w:pStyle w:val="Heading1"/>
              <w:spacing w:line="240" w:lineRule="auto"/>
            </w:pPr>
            <w:r>
              <w:t>EXPERIENCE</w:t>
            </w:r>
          </w:p>
        </w:tc>
        <w:tc>
          <w:tcPr>
            <w:tcW w:w="7200" w:type="dxa"/>
          </w:tcPr>
          <w:p w:rsidR="007247DF" w:rsidRDefault="007247DF" w:rsidP="007247DF">
            <w:pPr>
              <w:pStyle w:val="Heading1"/>
              <w:spacing w:line="240" w:lineRule="auto"/>
              <w:rPr>
                <w:rFonts w:eastAsiaTheme="minorEastAsia"/>
              </w:rPr>
            </w:pPr>
            <w:r w:rsidRPr="00155C02">
              <w:t>PLANNER</w:t>
            </w:r>
            <w:r>
              <w:t xml:space="preserve"> 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Default="007247DF" w:rsidP="007247DF">
            <w:pPr>
              <w:pStyle w:val="Heading1"/>
              <w:spacing w:line="240" w:lineRule="auto"/>
              <w:rPr>
                <w:b w:val="0"/>
                <w:i/>
              </w:rPr>
            </w:pPr>
            <w:r w:rsidRPr="007247DF">
              <w:rPr>
                <w:b w:val="0"/>
                <w:i/>
              </w:rPr>
              <w:t xml:space="preserve">AUGUST 2016 </w:t>
            </w:r>
            <w:r w:rsidR="00AF242E">
              <w:rPr>
                <w:b w:val="0"/>
                <w:i/>
              </w:rPr>
              <w:t>–</w:t>
            </w:r>
            <w:r w:rsidRPr="007247DF">
              <w:rPr>
                <w:b w:val="0"/>
                <w:i/>
              </w:rPr>
              <w:t xml:space="preserve"> PRESENT</w:t>
            </w:r>
          </w:p>
          <w:p w:rsidR="0037798B" w:rsidRDefault="0037798B" w:rsidP="00F27E13">
            <w:pPr>
              <w:spacing w:after="0" w:line="240" w:lineRule="auto"/>
            </w:pPr>
            <w:r>
              <w:t xml:space="preserve">Led discussion of a Reading to Enrich and Prosper (REAP) book selection, </w:t>
            </w:r>
            <w:r>
              <w:rPr>
                <w:i/>
              </w:rPr>
              <w:t>Turn the Ship Around</w:t>
            </w:r>
            <w:proofErr w:type="gramStart"/>
            <w:r>
              <w:rPr>
                <w:i/>
              </w:rPr>
              <w:t>!</w:t>
            </w:r>
            <w:r w:rsidR="001F25BB">
              <w:rPr>
                <w:i/>
              </w:rPr>
              <w:t>,</w:t>
            </w:r>
            <w:proofErr w:type="gramEnd"/>
            <w:r>
              <w:t xml:space="preserve"> over the course of four weeks that resulted in a thoughtful and varied discussion tying in the experiences of the participants. In order to provide a useful experience, researched similar topics to round out the understanding of the underlying themes of the book</w:t>
            </w:r>
            <w:r w:rsidR="00B9006B">
              <w:t xml:space="preserve"> and presented a summary to participants each week. Additionally, </w:t>
            </w:r>
            <w:proofErr w:type="gramStart"/>
            <w:r w:rsidR="00B9006B">
              <w:t>to further improve</w:t>
            </w:r>
            <w:proofErr w:type="gramEnd"/>
            <w:r w:rsidR="00B9006B">
              <w:t xml:space="preserve"> the experience, created a glossary of terms to aid the participants understanding of the military and business jargon throughout the book.</w:t>
            </w:r>
          </w:p>
          <w:p w:rsidR="0037798B" w:rsidRDefault="0037798B" w:rsidP="00F27E13">
            <w:pPr>
              <w:spacing w:after="0" w:line="240" w:lineRule="auto"/>
            </w:pPr>
          </w:p>
          <w:p w:rsidR="00D073CE" w:rsidRDefault="00D073CE" w:rsidP="00F27E13">
            <w:pPr>
              <w:spacing w:after="0" w:line="240" w:lineRule="auto"/>
            </w:pPr>
            <w:r>
              <w:t xml:space="preserve">As a Planner 3, initiated and developed an on-boarding training program for new employees within the Office of Facility Management that explained and clarified Planner responsibilities and duties both at a high level and at a finer grain, </w:t>
            </w:r>
            <w:r w:rsidR="00B7000A">
              <w:t>day-to-day</w:t>
            </w:r>
            <w:r>
              <w:t>, detai</w:t>
            </w:r>
            <w:r w:rsidR="00FE6928">
              <w:t xml:space="preserve">l. Encouraged creating a focus on process improvement for project creation and management within Facility Management for construction projects. </w:t>
            </w:r>
          </w:p>
          <w:p w:rsidR="00100E21" w:rsidRDefault="00100E21" w:rsidP="00F27E13">
            <w:pPr>
              <w:spacing w:after="0" w:line="240" w:lineRule="auto"/>
            </w:pPr>
          </w:p>
          <w:p w:rsidR="00D073CE" w:rsidRDefault="00D073CE" w:rsidP="00F27E13">
            <w:pPr>
              <w:spacing w:after="0" w:line="240" w:lineRule="auto"/>
            </w:pPr>
            <w:r>
              <w:t xml:space="preserve">Additionally, after taking the Lean Ohio Bootcamp training became the Lean Ohio Liaison for the Ohio Department of Public Safety to help facilitate and encourage process improvement within ODPS. </w:t>
            </w:r>
            <w:r w:rsidR="00BF5B7B">
              <w:t xml:space="preserve">Have begun the process of building the ODPS Lean network. </w:t>
            </w:r>
            <w:r w:rsidR="00FE6928">
              <w:t xml:space="preserve">Encouraged and developed a process for customer feedback and iterative project development when working with departments with complex internal and legal requirements. </w:t>
            </w:r>
            <w:r w:rsidR="00100E21">
              <w:t>Worked to develop new and improve existing relationships with departments that the Office of</w:t>
            </w:r>
            <w:r w:rsidR="00B53E69">
              <w:t xml:space="preserve"> Facility Management works with</w:t>
            </w:r>
            <w:r w:rsidR="00100E21">
              <w:t xml:space="preserve">. </w:t>
            </w:r>
          </w:p>
          <w:p w:rsidR="00F27E13" w:rsidRDefault="00F27E13" w:rsidP="00F27E13">
            <w:pPr>
              <w:spacing w:after="0" w:line="240" w:lineRule="auto"/>
            </w:pPr>
          </w:p>
          <w:p w:rsidR="00F27E13" w:rsidRPr="00766983" w:rsidRDefault="00F27E13" w:rsidP="00F27E13">
            <w:pPr>
              <w:spacing w:line="240" w:lineRule="auto"/>
              <w:rPr>
                <w:rFonts w:asciiTheme="majorHAnsi" w:hAnsiTheme="majorHAnsi"/>
              </w:rPr>
            </w:pPr>
            <w:r w:rsidRPr="00766983">
              <w:rPr>
                <w:rFonts w:asciiTheme="majorHAnsi" w:hAnsiTheme="majorHAnsi"/>
              </w:rPr>
              <w:t>Submit</w:t>
            </w:r>
            <w:r>
              <w:rPr>
                <w:rFonts w:asciiTheme="majorHAnsi" w:hAnsiTheme="majorHAnsi"/>
              </w:rPr>
              <w:t>ted</w:t>
            </w:r>
            <w:r w:rsidRPr="00766983">
              <w:rPr>
                <w:rFonts w:asciiTheme="majorHAnsi" w:hAnsiTheme="majorHAnsi"/>
              </w:rPr>
              <w:t xml:space="preserve"> funding requests to the Controlling Board to ensure that </w:t>
            </w:r>
            <w:r w:rsidR="00BB247A">
              <w:rPr>
                <w:rFonts w:asciiTheme="majorHAnsi" w:hAnsiTheme="majorHAnsi"/>
              </w:rPr>
              <w:t xml:space="preserve">Capital and Minor Capital </w:t>
            </w:r>
            <w:r w:rsidRPr="00766983">
              <w:rPr>
                <w:rFonts w:asciiTheme="majorHAnsi" w:hAnsiTheme="majorHAnsi"/>
              </w:rPr>
              <w:t xml:space="preserve">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w:t>
            </w:r>
            <w:r>
              <w:rPr>
                <w:rFonts w:asciiTheme="majorHAnsi" w:hAnsiTheme="majorHAnsi"/>
              </w:rPr>
              <w:t>multiple</w:t>
            </w:r>
            <w:r w:rsidRPr="00766983">
              <w:rPr>
                <w:rFonts w:asciiTheme="majorHAnsi" w:hAnsiTheme="majorHAnsi"/>
              </w:rPr>
              <w:t xml:space="preserve"> Controlling Board requests (all of which</w:t>
            </w:r>
            <w:r>
              <w:rPr>
                <w:rFonts w:asciiTheme="majorHAnsi" w:hAnsiTheme="majorHAnsi"/>
              </w:rPr>
              <w:t xml:space="preserve"> were approved) for a total of </w:t>
            </w:r>
            <w:r w:rsidRPr="00F27E13">
              <w:rPr>
                <w:rFonts w:asciiTheme="majorHAnsi" w:hAnsiTheme="majorHAnsi"/>
              </w:rPr>
              <w:t>$8,396,527.96</w:t>
            </w:r>
            <w:r w:rsidRPr="00766983">
              <w:rPr>
                <w:rFonts w:asciiTheme="majorHAnsi" w:hAnsiTheme="majorHAnsi"/>
              </w:rPr>
              <w:t>.</w:t>
            </w:r>
          </w:p>
          <w:p w:rsidR="00100E21" w:rsidRPr="00AF242E" w:rsidRDefault="00100E21" w:rsidP="00100E21">
            <w:pPr>
              <w:spacing w:after="0"/>
            </w:pPr>
          </w:p>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01CEE" w:rsidRPr="00766983" w:rsidRDefault="00101CEE" w:rsidP="00766983">
            <w:pPr>
              <w:spacing w:line="240" w:lineRule="auto"/>
              <w:rPr>
                <w:rFonts w:asciiTheme="majorHAnsi" w:hAnsiTheme="majorHAnsi"/>
              </w:rPr>
            </w:pPr>
            <w:r w:rsidRPr="00766983">
              <w:rPr>
                <w:rFonts w:asciiTheme="majorHAnsi" w:hAnsiTheme="majorHAnsi"/>
              </w:rPr>
              <w:t>Prepare</w:t>
            </w:r>
            <w:r w:rsidR="00D073CE">
              <w:rPr>
                <w:rFonts w:asciiTheme="majorHAnsi" w:hAnsiTheme="majorHAnsi"/>
              </w:rPr>
              <w:t>d</w:t>
            </w:r>
            <w:r w:rsidRPr="00766983">
              <w:rPr>
                <w:rFonts w:asciiTheme="majorHAnsi" w:hAnsiTheme="majorHAnsi"/>
              </w:rPr>
              <w:t xml:space="preserv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Assist</w:t>
            </w:r>
            <w:r w:rsidR="00D073CE">
              <w:rPr>
                <w:rFonts w:asciiTheme="majorHAnsi" w:hAnsiTheme="majorHAnsi"/>
              </w:rPr>
              <w:t>ed</w:t>
            </w:r>
            <w:r w:rsidRPr="00766983">
              <w:rPr>
                <w:rFonts w:asciiTheme="majorHAnsi" w:hAnsiTheme="majorHAnsi"/>
              </w:rPr>
              <w:t xml:space="preserve"> in the planning and coordination of construction projects for the Ohio Department of Public Safety. Work with contractors throughout the project life cycle to ensure that they are able to successfully navigate the required State </w:t>
            </w:r>
            <w:r w:rsidRPr="00766983">
              <w:rPr>
                <w:rFonts w:asciiTheme="majorHAnsi" w:hAnsiTheme="majorHAnsi"/>
              </w:rPr>
              <w:lastRenderedPageBreak/>
              <w:t xml:space="preserve">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DE19A2" w:rsidRPr="00766983" w:rsidRDefault="00DE19A2" w:rsidP="00766983">
            <w:pPr>
              <w:spacing w:line="240" w:lineRule="auto"/>
              <w:rPr>
                <w:rFonts w:asciiTheme="majorHAnsi" w:hAnsiTheme="majorHAnsi"/>
              </w:rPr>
            </w:pPr>
          </w:p>
          <w:p w:rsidR="00E37FF7" w:rsidRPr="00766983" w:rsidRDefault="00E37FF7" w:rsidP="00766983">
            <w:pPr>
              <w:spacing w:line="240" w:lineRule="auto"/>
              <w:rPr>
                <w:rFonts w:asciiTheme="majorHAnsi" w:hAnsiTheme="majorHAnsi"/>
              </w:rPr>
            </w:pPr>
            <w:r w:rsidRPr="00766983">
              <w:rPr>
                <w:rFonts w:asciiTheme="majorHAnsi" w:hAnsiTheme="majorHAnsi"/>
              </w:rPr>
              <w:lastRenderedPageBreak/>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1032A0"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tc>
          <w:tcPr>
            <w:tcW w:w="1440" w:type="dxa"/>
          </w:tcPr>
          <w:p w:rsidR="001805ED" w:rsidRDefault="001032A0" w:rsidP="001032A0">
            <w:pPr>
              <w:pStyle w:val="Heading1"/>
              <w:spacing w:line="240" w:lineRule="auto"/>
            </w:pPr>
            <w:r>
              <w:t>EDUCATION</w:t>
            </w:r>
          </w:p>
        </w:tc>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r w:rsidR="008C53EA">
              <w:t>, Complex Systems</w:t>
            </w:r>
          </w:p>
          <w:p w:rsidR="008B6D79" w:rsidRDefault="00E47364" w:rsidP="00A4598F">
            <w:pPr>
              <w:pStyle w:val="Heading1"/>
              <w:spacing w:line="240" w:lineRule="auto"/>
              <w:rPr>
                <w:rFonts w:eastAsiaTheme="minorEastAsia"/>
              </w:rPr>
            </w:pPr>
            <w:r>
              <w:t>UNDERGRADUATE</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1032A0" w:rsidP="00A4598F">
            <w:pPr>
              <w:pStyle w:val="Heading1"/>
              <w:spacing w:line="240" w:lineRule="auto"/>
            </w:pPr>
            <w:r w:rsidRPr="008B6D79">
              <w:lastRenderedPageBreak/>
              <w:t>TECHNICAL SKILLS</w:t>
            </w:r>
          </w:p>
        </w:tc>
        <w:tc>
          <w:tcPr>
            <w:tcW w:w="7200" w:type="dxa"/>
          </w:tcPr>
          <w:p w:rsidR="001805ED" w:rsidRDefault="008B6D79" w:rsidP="00A4598F">
            <w:pPr>
              <w:spacing w:line="240" w:lineRule="auto"/>
            </w:pPr>
            <w:r w:rsidRPr="008B6D79">
              <w:t>Microsoft Office Suite | Word (Project Documents, Proposals, SIRs); Excel (Entitlement Timelines, Pro Forma</w:t>
            </w:r>
            <w:bookmarkStart w:id="0" w:name="_GoBack"/>
            <w:bookmarkEnd w:id="0"/>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r w:rsidR="002A5EE6">
              <w:t>(Primavera Project Management Software)</w:t>
            </w:r>
          </w:p>
          <w:p w:rsidR="002A5EE6" w:rsidRDefault="002A5EE6" w:rsidP="00A4598F">
            <w:pPr>
              <w:spacing w:line="240" w:lineRule="auto"/>
            </w:pPr>
          </w:p>
        </w:tc>
      </w:tr>
      <w:tr w:rsidR="001805ED" w:rsidTr="00BB3954">
        <w:tc>
          <w:tcPr>
            <w:tcW w:w="1440" w:type="dxa"/>
          </w:tcPr>
          <w:p w:rsidR="001805ED" w:rsidRDefault="001032A0" w:rsidP="001032A0">
            <w:pPr>
              <w:pStyle w:val="Heading1"/>
              <w:spacing w:line="240" w:lineRule="auto"/>
            </w:pPr>
            <w:r>
              <w:t>LEADERSHIP +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2E0C32">
                <w:rPr>
                  <w:noProof/>
                </w:rPr>
                <w:t>4</w:t>
              </w:r>
              <w:r>
                <w:rPr>
                  <w:noProof/>
                </w:rPr>
                <w:fldChar w:fldCharType="end"/>
              </w:r>
            </w:p>
          </w:sdtContent>
        </w:sdt>
      </w:tc>
      <w:tc>
        <w:tcPr>
          <w:tcW w:w="7027" w:type="dxa"/>
          <w:tcBorders>
            <w:top w:val="single" w:sz="4" w:space="0" w:color="7F7F7F" w:themeColor="background1" w:themeShade="7F"/>
          </w:tcBorders>
        </w:tcPr>
        <w:p w:rsidR="001805ED" w:rsidRDefault="002E0C32">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77BE6"/>
    <w:rsid w:val="00090863"/>
    <w:rsid w:val="000F012A"/>
    <w:rsid w:val="00100E21"/>
    <w:rsid w:val="00101CEE"/>
    <w:rsid w:val="001032A0"/>
    <w:rsid w:val="00143C18"/>
    <w:rsid w:val="00155C02"/>
    <w:rsid w:val="00157D38"/>
    <w:rsid w:val="001805ED"/>
    <w:rsid w:val="001A294A"/>
    <w:rsid w:val="001D0B76"/>
    <w:rsid w:val="001E22FD"/>
    <w:rsid w:val="001E73A4"/>
    <w:rsid w:val="001F25BB"/>
    <w:rsid w:val="00252237"/>
    <w:rsid w:val="00291A14"/>
    <w:rsid w:val="002A5EE6"/>
    <w:rsid w:val="002B0923"/>
    <w:rsid w:val="002D10E3"/>
    <w:rsid w:val="002E0C32"/>
    <w:rsid w:val="00337647"/>
    <w:rsid w:val="0037798B"/>
    <w:rsid w:val="003C4779"/>
    <w:rsid w:val="003D3F3B"/>
    <w:rsid w:val="00464312"/>
    <w:rsid w:val="00507BD3"/>
    <w:rsid w:val="00571A94"/>
    <w:rsid w:val="006E4A75"/>
    <w:rsid w:val="007247DF"/>
    <w:rsid w:val="00766983"/>
    <w:rsid w:val="007B23C2"/>
    <w:rsid w:val="008B6D79"/>
    <w:rsid w:val="008C53EA"/>
    <w:rsid w:val="00927DD5"/>
    <w:rsid w:val="0098528A"/>
    <w:rsid w:val="009F565D"/>
    <w:rsid w:val="00A4598F"/>
    <w:rsid w:val="00AE7269"/>
    <w:rsid w:val="00AF242E"/>
    <w:rsid w:val="00B53E69"/>
    <w:rsid w:val="00B7000A"/>
    <w:rsid w:val="00B9006B"/>
    <w:rsid w:val="00BA1859"/>
    <w:rsid w:val="00BB247A"/>
    <w:rsid w:val="00BB3954"/>
    <w:rsid w:val="00BF5B7B"/>
    <w:rsid w:val="00D073CE"/>
    <w:rsid w:val="00D61B71"/>
    <w:rsid w:val="00D77DA8"/>
    <w:rsid w:val="00DD1315"/>
    <w:rsid w:val="00DE19A2"/>
    <w:rsid w:val="00E36F3C"/>
    <w:rsid w:val="00E37FF7"/>
    <w:rsid w:val="00E47364"/>
    <w:rsid w:val="00E967CB"/>
    <w:rsid w:val="00F21E25"/>
    <w:rsid w:val="00F27E13"/>
    <w:rsid w:val="00F91261"/>
    <w:rsid w:val="00FE5CD6"/>
    <w:rsid w:val="00FE6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174</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Matthew A. Dickinson</dc:creator>
  <cp:keywords/>
  <dc:description/>
  <cp:lastModifiedBy>Matthew A. Dickinson</cp:lastModifiedBy>
  <cp:revision>54</cp:revision>
  <cp:lastPrinted>2017-12-14T15:02:00Z</cp:lastPrinted>
  <dcterms:created xsi:type="dcterms:W3CDTF">2016-07-13T14:32:00Z</dcterms:created>
  <dcterms:modified xsi:type="dcterms:W3CDTF">2018-12-31T14:05:00Z</dcterms:modified>
</cp:coreProperties>
</file>