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E8A" w:rsidRDefault="00047E8A" w:rsidP="00047E8A">
      <w:pPr>
        <w:shd w:val="clear" w:color="auto" w:fill="FFFFFF"/>
        <w:spacing w:before="375" w:after="375" w:line="240" w:lineRule="auto"/>
        <w:rPr>
          <w:rFonts w:ascii="Circe" w:eastAsia="Times New Roman" w:hAnsi="Circe" w:cs="Times New Roman"/>
          <w:color w:val="3A3A3A"/>
          <w:sz w:val="29"/>
          <w:szCs w:val="29"/>
          <w:lang w:eastAsia="ru-RU"/>
        </w:rPr>
      </w:pPr>
      <w:r>
        <w:rPr>
          <w:rFonts w:ascii="Circe" w:eastAsia="Times New Roman" w:hAnsi="Circe" w:cs="Times New Roman"/>
          <w:color w:val="3A3A3A"/>
          <w:sz w:val="29"/>
          <w:szCs w:val="29"/>
          <w:lang w:eastAsia="ru-RU"/>
        </w:rPr>
        <w:t xml:space="preserve">                                       Вакуумный ма</w:t>
      </w:r>
      <w:r w:rsidR="006769C8">
        <w:rPr>
          <w:rFonts w:ascii="Circe" w:eastAsia="Times New Roman" w:hAnsi="Circe" w:cs="Times New Roman"/>
          <w:color w:val="3A3A3A"/>
          <w:sz w:val="29"/>
          <w:szCs w:val="29"/>
          <w:lang w:eastAsia="ru-RU"/>
        </w:rPr>
        <w:t>сс</w:t>
      </w:r>
      <w:r>
        <w:rPr>
          <w:rFonts w:ascii="Circe" w:eastAsia="Times New Roman" w:hAnsi="Circe" w:cs="Times New Roman"/>
          <w:color w:val="3A3A3A"/>
          <w:sz w:val="29"/>
          <w:szCs w:val="29"/>
          <w:lang w:eastAsia="ru-RU"/>
        </w:rPr>
        <w:t>аж.</w:t>
      </w:r>
    </w:p>
    <w:p w:rsidR="0018201C" w:rsidRDefault="0018201C" w:rsidP="00047E8A">
      <w:pPr>
        <w:shd w:val="clear" w:color="auto" w:fill="FFFFFF"/>
        <w:spacing w:before="375" w:after="375" w:line="240" w:lineRule="auto"/>
        <w:rPr>
          <w:rFonts w:ascii="Circe" w:eastAsia="Times New Roman" w:hAnsi="Circe" w:cs="Times New Roman"/>
          <w:color w:val="3A3A3A"/>
          <w:sz w:val="29"/>
          <w:szCs w:val="29"/>
          <w:lang w:eastAsia="ru-RU"/>
        </w:rPr>
      </w:pPr>
      <w:r>
        <w:rPr>
          <w:rFonts w:ascii="Circe" w:eastAsia="Times New Roman" w:hAnsi="Circe" w:cs="Times New Roman"/>
          <w:color w:val="3A3A3A"/>
          <w:sz w:val="29"/>
          <w:szCs w:val="29"/>
          <w:lang w:eastAsia="ru-RU"/>
        </w:rPr>
        <w:t xml:space="preserve">                                     (Градиентная терапия)</w:t>
      </w:r>
    </w:p>
    <w:p w:rsidR="006769C8" w:rsidRDefault="006769C8" w:rsidP="00047E8A">
      <w:pPr>
        <w:shd w:val="clear" w:color="auto" w:fill="FFFFFF"/>
        <w:spacing w:before="375" w:after="375" w:line="240" w:lineRule="auto"/>
        <w:rPr>
          <w:rFonts w:ascii="Circe" w:eastAsia="Times New Roman" w:hAnsi="Circe" w:cs="Times New Roman"/>
          <w:color w:val="3A3A3A"/>
          <w:sz w:val="29"/>
          <w:szCs w:val="29"/>
          <w:lang w:eastAsia="ru-RU"/>
        </w:rPr>
      </w:pPr>
      <w:r>
        <w:rPr>
          <w:rFonts w:ascii="Circe" w:eastAsia="Times New Roman" w:hAnsi="Circe" w:cs="Times New Roman"/>
          <w:color w:val="3A3A3A"/>
          <w:sz w:val="29"/>
          <w:szCs w:val="29"/>
          <w:lang w:eastAsia="ru-RU"/>
        </w:rPr>
        <w:t>Длительность 30-</w:t>
      </w:r>
      <w:r w:rsidR="00AA3E34" w:rsidRPr="00AA3E34">
        <w:rPr>
          <w:rFonts w:ascii="Circe" w:eastAsia="Times New Roman" w:hAnsi="Circe" w:cs="Times New Roman"/>
          <w:color w:val="3A3A3A"/>
          <w:sz w:val="29"/>
          <w:szCs w:val="29"/>
          <w:lang w:eastAsia="ru-RU"/>
        </w:rPr>
        <w:t>6</w:t>
      </w:r>
      <w:r>
        <w:rPr>
          <w:rFonts w:ascii="Circe" w:eastAsia="Times New Roman" w:hAnsi="Circe" w:cs="Times New Roman"/>
          <w:color w:val="3A3A3A"/>
          <w:sz w:val="29"/>
          <w:szCs w:val="29"/>
          <w:lang w:eastAsia="ru-RU"/>
        </w:rPr>
        <w:t xml:space="preserve">0 минут. </w:t>
      </w:r>
    </w:p>
    <w:p w:rsidR="006769C8" w:rsidRDefault="006769C8" w:rsidP="00047E8A">
      <w:pPr>
        <w:shd w:val="clear" w:color="auto" w:fill="FFFFFF"/>
        <w:spacing w:before="375" w:after="375" w:line="240" w:lineRule="auto"/>
        <w:rPr>
          <w:rFonts w:ascii="Circe" w:eastAsia="Times New Roman" w:hAnsi="Circe" w:cs="Times New Roman"/>
          <w:color w:val="3A3A3A"/>
          <w:sz w:val="29"/>
          <w:szCs w:val="29"/>
          <w:lang w:eastAsia="ru-RU"/>
        </w:rPr>
      </w:pPr>
      <w:r>
        <w:rPr>
          <w:rFonts w:ascii="Circe" w:eastAsia="Times New Roman" w:hAnsi="Circe" w:cs="Times New Roman" w:hint="eastAsia"/>
          <w:color w:val="3A3A3A"/>
          <w:sz w:val="29"/>
          <w:szCs w:val="29"/>
          <w:lang w:eastAsia="ru-RU"/>
        </w:rPr>
        <w:t>П</w:t>
      </w:r>
      <w:r>
        <w:rPr>
          <w:rFonts w:ascii="Circe" w:eastAsia="Times New Roman" w:hAnsi="Circe" w:cs="Times New Roman"/>
          <w:color w:val="3A3A3A"/>
          <w:sz w:val="29"/>
          <w:szCs w:val="29"/>
          <w:lang w:eastAsia="ru-RU"/>
        </w:rPr>
        <w:t>ериодичность посещения 2-3 раза в день.</w:t>
      </w:r>
    </w:p>
    <w:p w:rsidR="00047E8A" w:rsidRPr="00047E8A" w:rsidRDefault="00047E8A" w:rsidP="00047E8A">
      <w:pPr>
        <w:shd w:val="clear" w:color="auto" w:fill="FFFFFF"/>
        <w:spacing w:before="375" w:after="375" w:line="240" w:lineRule="auto"/>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По методу воздействия вакуумная терапия бывает:</w:t>
      </w:r>
    </w:p>
    <w:p w:rsidR="00047E8A" w:rsidRPr="00047E8A" w:rsidRDefault="00047E8A" w:rsidP="00047E8A">
      <w:pPr>
        <w:numPr>
          <w:ilvl w:val="0"/>
          <w:numId w:val="1"/>
        </w:numPr>
        <w:shd w:val="clear" w:color="auto" w:fill="FFFFFF"/>
        <w:spacing w:after="0" w:line="240" w:lineRule="auto"/>
        <w:ind w:left="315"/>
        <w:jc w:val="both"/>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 xml:space="preserve">динамическая – постоянное движение </w:t>
      </w:r>
      <w:proofErr w:type="spellStart"/>
      <w:r w:rsidRPr="00047E8A">
        <w:rPr>
          <w:rFonts w:ascii="Circe" w:eastAsia="Times New Roman" w:hAnsi="Circe" w:cs="Times New Roman"/>
          <w:color w:val="3A3A3A"/>
          <w:sz w:val="29"/>
          <w:szCs w:val="29"/>
          <w:lang w:eastAsia="ru-RU"/>
        </w:rPr>
        <w:t>вакуумобразующего</w:t>
      </w:r>
      <w:proofErr w:type="spellEnd"/>
      <w:r w:rsidRPr="00047E8A">
        <w:rPr>
          <w:rFonts w:ascii="Circe" w:eastAsia="Times New Roman" w:hAnsi="Circe" w:cs="Times New Roman"/>
          <w:color w:val="3A3A3A"/>
          <w:sz w:val="29"/>
          <w:szCs w:val="29"/>
          <w:lang w:eastAsia="ru-RU"/>
        </w:rPr>
        <w:t xml:space="preserve"> устройства по телу </w:t>
      </w:r>
      <w:r w:rsidR="006769C8">
        <w:rPr>
          <w:rFonts w:ascii="Circe" w:eastAsia="Times New Roman" w:hAnsi="Circe" w:cs="Times New Roman"/>
          <w:color w:val="3A3A3A"/>
          <w:sz w:val="29"/>
          <w:szCs w:val="29"/>
          <w:lang w:eastAsia="ru-RU"/>
        </w:rPr>
        <w:t>клиента</w:t>
      </w:r>
      <w:r w:rsidRPr="00047E8A">
        <w:rPr>
          <w:rFonts w:ascii="Circe" w:eastAsia="Times New Roman" w:hAnsi="Circe" w:cs="Times New Roman"/>
          <w:color w:val="3A3A3A"/>
          <w:sz w:val="29"/>
          <w:szCs w:val="29"/>
          <w:lang w:eastAsia="ru-RU"/>
        </w:rPr>
        <w:t>;</w:t>
      </w:r>
    </w:p>
    <w:p w:rsidR="00047E8A" w:rsidRPr="00047E8A" w:rsidRDefault="00047E8A" w:rsidP="00047E8A">
      <w:pPr>
        <w:numPr>
          <w:ilvl w:val="0"/>
          <w:numId w:val="1"/>
        </w:numPr>
        <w:shd w:val="clear" w:color="auto" w:fill="FFFFFF"/>
        <w:spacing w:before="120" w:after="0" w:line="240" w:lineRule="auto"/>
        <w:ind w:left="315"/>
        <w:jc w:val="both"/>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статическая – постановка вакуума на конкретные зоны без передвижения;</w:t>
      </w:r>
    </w:p>
    <w:p w:rsidR="00047E8A" w:rsidRPr="00047E8A" w:rsidRDefault="00047E8A" w:rsidP="00047E8A">
      <w:pPr>
        <w:numPr>
          <w:ilvl w:val="0"/>
          <w:numId w:val="1"/>
        </w:numPr>
        <w:shd w:val="clear" w:color="auto" w:fill="FFFFFF"/>
        <w:spacing w:before="120" w:after="0" w:line="240" w:lineRule="auto"/>
        <w:ind w:left="315"/>
        <w:jc w:val="both"/>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комбинированная – комбинация обоих методов воздействия.</w:t>
      </w:r>
    </w:p>
    <w:p w:rsidR="00047E8A" w:rsidRPr="00047E8A" w:rsidRDefault="00047E8A" w:rsidP="00047E8A">
      <w:pPr>
        <w:shd w:val="clear" w:color="auto" w:fill="FFFFFF"/>
        <w:spacing w:before="375" w:after="375" w:line="240" w:lineRule="auto"/>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По типу способа создания вакуума:</w:t>
      </w:r>
    </w:p>
    <w:p w:rsidR="00047E8A" w:rsidRPr="00047E8A" w:rsidRDefault="00047E8A" w:rsidP="00047E8A">
      <w:pPr>
        <w:numPr>
          <w:ilvl w:val="0"/>
          <w:numId w:val="2"/>
        </w:numPr>
        <w:shd w:val="clear" w:color="auto" w:fill="FFFFFF"/>
        <w:spacing w:after="0" w:line="240" w:lineRule="auto"/>
        <w:ind w:left="315"/>
        <w:jc w:val="both"/>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ручная - с помощью банок и других приспособлений;</w:t>
      </w:r>
    </w:p>
    <w:p w:rsidR="00047E8A" w:rsidRPr="00047E8A" w:rsidRDefault="00047E8A" w:rsidP="00047E8A">
      <w:pPr>
        <w:numPr>
          <w:ilvl w:val="0"/>
          <w:numId w:val="2"/>
        </w:numPr>
        <w:shd w:val="clear" w:color="auto" w:fill="FFFFFF"/>
        <w:spacing w:before="120" w:after="0" w:line="240" w:lineRule="auto"/>
        <w:ind w:left="315"/>
        <w:jc w:val="both"/>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аппаратная – с помощью использования аппаратов с автоматической откачкой воздуха и созданием вакуума в зонах терапевтического воздействия.</w:t>
      </w:r>
    </w:p>
    <w:p w:rsidR="00047E8A" w:rsidRDefault="00047E8A" w:rsidP="00047E8A">
      <w:pPr>
        <w:shd w:val="clear" w:color="auto" w:fill="FFFFFF"/>
        <w:spacing w:before="375" w:after="375" w:line="240" w:lineRule="auto"/>
        <w:rPr>
          <w:rFonts w:ascii="Circe" w:eastAsia="Times New Roman" w:hAnsi="Circe" w:cs="Times New Roman"/>
          <w:color w:val="3A3A3A"/>
          <w:sz w:val="29"/>
          <w:szCs w:val="29"/>
          <w:lang w:eastAsia="ru-RU"/>
        </w:rPr>
      </w:pPr>
      <w:r w:rsidRPr="00047E8A">
        <w:rPr>
          <w:rFonts w:ascii="Circe" w:eastAsia="Times New Roman" w:hAnsi="Circe" w:cs="Times New Roman"/>
          <w:color w:val="3A3A3A"/>
          <w:sz w:val="29"/>
          <w:szCs w:val="29"/>
          <w:lang w:eastAsia="ru-RU"/>
        </w:rPr>
        <w:t>Вакуум успешно применяется во многих областях медицины, но наиболее успешно в двух смежных областях: рефлексотерапии и массаже.</w:t>
      </w:r>
    </w:p>
    <w:p w:rsidR="00BD74BC" w:rsidRPr="00BD74BC" w:rsidRDefault="00BD74BC" w:rsidP="00BD74BC">
      <w:pPr>
        <w:shd w:val="clear" w:color="auto" w:fill="FFFFFF"/>
        <w:spacing w:line="240" w:lineRule="auto"/>
        <w:rPr>
          <w:rFonts w:ascii="Arial" w:eastAsia="Times New Roman" w:hAnsi="Arial" w:cs="Arial"/>
          <w:i/>
          <w:iCs/>
          <w:sz w:val="24"/>
          <w:szCs w:val="24"/>
          <w:lang w:eastAsia="ru-RU"/>
        </w:rPr>
      </w:pPr>
      <w:r w:rsidRPr="00BD74BC">
        <w:rPr>
          <w:rFonts w:ascii="Arial" w:eastAsia="Times New Roman" w:hAnsi="Arial" w:cs="Arial"/>
          <w:i/>
          <w:iCs/>
          <w:sz w:val="24"/>
          <w:szCs w:val="24"/>
          <w:lang w:eastAsia="ru-RU"/>
        </w:rPr>
        <w:t>ЭКСКУРС В ИСТОРИЮ. Корни вакуумного массажа банками уходят в далёкое прошлое — середину прошлого тысячелетия (16 век). А первые упоминания об этих процедурах зафиксированы в документах, созданных еще до нашей эры.</w:t>
      </w:r>
    </w:p>
    <w:p w:rsidR="00BD74BC" w:rsidRPr="00BD74BC" w:rsidRDefault="00BD74BC" w:rsidP="00BD74BC">
      <w:pPr>
        <w:shd w:val="clear" w:color="auto" w:fill="FFFFFF"/>
        <w:spacing w:before="300" w:after="300" w:line="240" w:lineRule="auto"/>
        <w:rPr>
          <w:rFonts w:ascii="Arial" w:eastAsia="Times New Roman" w:hAnsi="Arial" w:cs="Arial"/>
          <w:sz w:val="21"/>
          <w:szCs w:val="21"/>
          <w:lang w:eastAsia="ru-RU"/>
        </w:rPr>
      </w:pPr>
      <w:r w:rsidRPr="00BD74BC">
        <w:rPr>
          <w:rFonts w:ascii="Arial" w:eastAsia="Times New Roman" w:hAnsi="Arial" w:cs="Arial"/>
          <w:sz w:val="21"/>
          <w:szCs w:val="21"/>
          <w:lang w:eastAsia="ru-RU"/>
        </w:rPr>
        <w:t>Вакуум — это пространство, состоящее из газа, давление которого значительно ниже атмосферного. </w:t>
      </w:r>
      <w:r>
        <w:rPr>
          <w:rFonts w:ascii="Arial" w:hAnsi="Arial" w:cs="Arial"/>
          <w:sz w:val="21"/>
          <w:szCs w:val="21"/>
          <w:shd w:val="clear" w:color="auto" w:fill="FFFFFF"/>
        </w:rPr>
        <w:t>Локальное воздействие разреженной среды на небольшие участки тела способствует улучшению кровообращения, ускоряет отток лимфы. Благодаря вакуумному массажу активизируется питание тканей, оптимизируется работа внутренних органов, повышается иммунитет, замедляются процессы старения, корректируются контуры фигуры.</w:t>
      </w:r>
    </w:p>
    <w:p w:rsidR="00047E8A" w:rsidRDefault="00BD74BC" w:rsidP="00047E8A">
      <w:pPr>
        <w:shd w:val="clear" w:color="auto" w:fill="FFFFFF"/>
        <w:spacing w:before="375" w:after="375" w:line="240" w:lineRule="auto"/>
        <w:rPr>
          <w:rFonts w:ascii="Circe" w:hAnsi="Circe"/>
          <w:color w:val="3A3A3A"/>
          <w:sz w:val="29"/>
          <w:szCs w:val="29"/>
          <w:shd w:val="clear" w:color="auto" w:fill="FFFFFF"/>
        </w:rPr>
      </w:pPr>
      <w:proofErr w:type="gramStart"/>
      <w:r>
        <w:rPr>
          <w:rFonts w:ascii="Circe" w:hAnsi="Circe"/>
          <w:color w:val="3A3A3A"/>
          <w:sz w:val="29"/>
          <w:szCs w:val="29"/>
          <w:shd w:val="clear" w:color="auto" w:fill="FFFFFF"/>
        </w:rPr>
        <w:t>В</w:t>
      </w:r>
      <w:r w:rsidR="00047E8A">
        <w:rPr>
          <w:rFonts w:ascii="Circe" w:hAnsi="Circe"/>
          <w:color w:val="3A3A3A"/>
          <w:sz w:val="29"/>
          <w:szCs w:val="29"/>
          <w:shd w:val="clear" w:color="auto" w:fill="FFFFFF"/>
        </w:rPr>
        <w:t>о время</w:t>
      </w:r>
      <w:proofErr w:type="gramEnd"/>
      <w:r w:rsidR="00047E8A">
        <w:rPr>
          <w:rFonts w:ascii="Circe" w:hAnsi="Circe"/>
          <w:color w:val="3A3A3A"/>
          <w:sz w:val="29"/>
          <w:szCs w:val="29"/>
          <w:shd w:val="clear" w:color="auto" w:fill="FFFFFF"/>
        </w:rPr>
        <w:t xml:space="preserve"> и после постановки банок на теле остаются следы (экстравазаты) различной интенсивности, вплоть до красно-сине-фиолетовых следов. Эти следы по своей природе не являются </w:t>
      </w:r>
      <w:proofErr w:type="spellStart"/>
      <w:r w:rsidR="00047E8A">
        <w:rPr>
          <w:rFonts w:ascii="Circe" w:hAnsi="Circe"/>
          <w:color w:val="3A3A3A"/>
          <w:sz w:val="29"/>
          <w:szCs w:val="29"/>
          <w:shd w:val="clear" w:color="auto" w:fill="FFFFFF"/>
        </w:rPr>
        <w:t>экхимозами</w:t>
      </w:r>
      <w:proofErr w:type="spellEnd"/>
      <w:r w:rsidR="00047E8A">
        <w:rPr>
          <w:rFonts w:ascii="Circe" w:hAnsi="Circe"/>
          <w:color w:val="3A3A3A"/>
          <w:sz w:val="29"/>
          <w:szCs w:val="29"/>
          <w:shd w:val="clear" w:color="auto" w:fill="FFFFFF"/>
        </w:rPr>
        <w:t xml:space="preserve"> или синяками (кровоизлияниями травматического происхождения). За счет отрицательного давления кровь «выжимается» из капилляров, проходя через стенки без их повреждения или разрыва. Массажные линии, по </w:t>
      </w:r>
      <w:r w:rsidR="00047E8A">
        <w:rPr>
          <w:rFonts w:ascii="Circe" w:hAnsi="Circe"/>
          <w:color w:val="3A3A3A"/>
          <w:sz w:val="29"/>
          <w:szCs w:val="29"/>
          <w:shd w:val="clear" w:color="auto" w:fill="FFFFFF"/>
        </w:rPr>
        <w:lastRenderedPageBreak/>
        <w:t xml:space="preserve">которым производятся движения в массаже, зачастую совпадают с ходом </w:t>
      </w:r>
      <w:proofErr w:type="spellStart"/>
      <w:r w:rsidR="00047E8A">
        <w:rPr>
          <w:rFonts w:ascii="Circe" w:hAnsi="Circe"/>
          <w:color w:val="3A3A3A"/>
          <w:sz w:val="29"/>
          <w:szCs w:val="29"/>
          <w:shd w:val="clear" w:color="auto" w:fill="FFFFFF"/>
        </w:rPr>
        <w:t>акупунктурных</w:t>
      </w:r>
      <w:proofErr w:type="spellEnd"/>
      <w:r w:rsidR="00047E8A">
        <w:rPr>
          <w:rFonts w:ascii="Circe" w:hAnsi="Circe"/>
          <w:color w:val="3A3A3A"/>
          <w:sz w:val="29"/>
          <w:szCs w:val="29"/>
          <w:shd w:val="clear" w:color="auto" w:fill="FFFFFF"/>
        </w:rPr>
        <w:t xml:space="preserve"> каналов. Таким образом, во время работы вакуумом, массажист и </w:t>
      </w:r>
      <w:proofErr w:type="spellStart"/>
      <w:r w:rsidR="00047E8A">
        <w:rPr>
          <w:rFonts w:ascii="Circe" w:hAnsi="Circe"/>
          <w:color w:val="3A3A3A"/>
          <w:sz w:val="29"/>
          <w:szCs w:val="29"/>
          <w:shd w:val="clear" w:color="auto" w:fill="FFFFFF"/>
        </w:rPr>
        <w:t>рефлексотерапевт</w:t>
      </w:r>
      <w:proofErr w:type="spellEnd"/>
      <w:r w:rsidR="00047E8A">
        <w:rPr>
          <w:rFonts w:ascii="Circe" w:hAnsi="Circe"/>
          <w:color w:val="3A3A3A"/>
          <w:sz w:val="29"/>
          <w:szCs w:val="29"/>
          <w:shd w:val="clear" w:color="auto" w:fill="FFFFFF"/>
        </w:rPr>
        <w:t xml:space="preserve"> зачастую работают на одном «поле» и многие техники могут совпадать.</w:t>
      </w:r>
    </w:p>
    <w:p w:rsidR="00047E8A" w:rsidRDefault="00047E8A" w:rsidP="00047E8A">
      <w:pPr>
        <w:shd w:val="clear" w:color="auto" w:fill="FFFFFF"/>
        <w:spacing w:before="375" w:after="375" w:line="240" w:lineRule="auto"/>
        <w:rPr>
          <w:rFonts w:ascii="Circe" w:hAnsi="Circe"/>
          <w:color w:val="3A3A3A"/>
          <w:sz w:val="29"/>
          <w:szCs w:val="29"/>
          <w:shd w:val="clear" w:color="auto" w:fill="FFFFFF"/>
        </w:rPr>
      </w:pPr>
      <w:r>
        <w:rPr>
          <w:rFonts w:ascii="Circe" w:hAnsi="Circe"/>
          <w:color w:val="3A3A3A"/>
          <w:sz w:val="29"/>
          <w:szCs w:val="29"/>
          <w:shd w:val="clear" w:color="auto" w:fill="FFFFFF"/>
        </w:rPr>
        <w:t>Динамический вакуумный массаж оказывает широкий спектр действия. При работе с высокой степенью вакуума, массажист приподнимает ткани, меняя их привычное положение. Межтканевая жидкость, лимфа и кровь приходят в движение, их состав меняется.</w:t>
      </w:r>
    </w:p>
    <w:p w:rsidR="00047E8A" w:rsidRDefault="00047E8A" w:rsidP="00047E8A">
      <w:pPr>
        <w:shd w:val="clear" w:color="auto" w:fill="FFFFFF"/>
        <w:spacing w:before="375" w:after="375" w:line="240" w:lineRule="auto"/>
        <w:rPr>
          <w:rFonts w:ascii="Circe" w:hAnsi="Circe"/>
          <w:color w:val="000000"/>
          <w:sz w:val="29"/>
          <w:szCs w:val="29"/>
          <w:shd w:val="clear" w:color="auto" w:fill="E6F0EC"/>
        </w:rPr>
      </w:pPr>
      <w:r>
        <w:rPr>
          <w:rFonts w:ascii="Circe" w:hAnsi="Circe"/>
          <w:color w:val="000000"/>
          <w:sz w:val="29"/>
          <w:szCs w:val="29"/>
          <w:shd w:val="clear" w:color="auto" w:fill="E6F0EC"/>
        </w:rPr>
        <w:t>За счет созданного контролируемого асептического воспаления происходит улучшение скольжения тканей и увеличение объема движений — устраняются фасциальные слипания, которые могут давать болевой синдром.</w:t>
      </w:r>
    </w:p>
    <w:p w:rsidR="00B131CD" w:rsidRDefault="00B131CD" w:rsidP="00047E8A">
      <w:pPr>
        <w:shd w:val="clear" w:color="auto" w:fill="FFFFFF"/>
        <w:spacing w:before="375" w:after="375" w:line="240" w:lineRule="auto"/>
        <w:rPr>
          <w:rFonts w:ascii="Circe" w:hAnsi="Circe"/>
          <w:color w:val="3A3A3A"/>
          <w:sz w:val="29"/>
          <w:szCs w:val="29"/>
          <w:shd w:val="clear" w:color="auto" w:fill="FFFFFF"/>
        </w:rPr>
      </w:pPr>
      <w:r>
        <w:rPr>
          <w:rFonts w:ascii="Circe" w:hAnsi="Circe"/>
          <w:color w:val="3A3A3A"/>
          <w:sz w:val="29"/>
          <w:szCs w:val="29"/>
          <w:shd w:val="clear" w:color="auto" w:fill="FFFFFF"/>
        </w:rPr>
        <w:t xml:space="preserve">Другим важным действием является ускорение тока жидкостей, в частности лимфы. Лимфатическая система не имеет насоса, как кровеносная, и сильно зависит от нормального строения лимфатических сосудов, работы </w:t>
      </w:r>
      <w:proofErr w:type="gramStart"/>
      <w:r>
        <w:rPr>
          <w:rFonts w:ascii="Circe" w:hAnsi="Circe"/>
          <w:color w:val="3A3A3A"/>
          <w:sz w:val="29"/>
          <w:szCs w:val="29"/>
          <w:shd w:val="clear" w:color="auto" w:fill="FFFFFF"/>
        </w:rPr>
        <w:t>тканей</w:t>
      </w:r>
      <w:proofErr w:type="gramEnd"/>
      <w:r>
        <w:rPr>
          <w:rFonts w:ascii="Circe" w:hAnsi="Circe"/>
          <w:color w:val="3A3A3A"/>
          <w:sz w:val="29"/>
          <w:szCs w:val="29"/>
          <w:shd w:val="clear" w:color="auto" w:fill="FFFFFF"/>
        </w:rPr>
        <w:t xml:space="preserve"> их окружающих и гравитации. В норме скорость движения лимфы невысока и составляет 2 сантиметра в минуту, что физиологически обусловлено скоростью протекающих в клетках и тканях обменных процессов. В нормальном состоянии соблюдается баланс между жидкой частью крови, вышедшей в межклеточное вещество, и вернувшееся обратно в сосудистое русло. Это одинаково закономерно как для кровеносной, так и для лимфатической системы. Но, если на пути жидкостей есть препятствие в виде тканевого слипания, травматического воспаления или изменения состояния межтканевых жидкостей в сторону сгущения, вакуумный массаж позволяет увеличить скорость движения лимфы и механически убирать препятствия с пути движения жидкости. Любая степень вакуума будет обладать </w:t>
      </w:r>
      <w:proofErr w:type="spellStart"/>
      <w:r>
        <w:rPr>
          <w:rFonts w:ascii="Circe" w:hAnsi="Circe"/>
          <w:color w:val="3A3A3A"/>
          <w:sz w:val="29"/>
          <w:szCs w:val="29"/>
          <w:shd w:val="clear" w:color="auto" w:fill="FFFFFF"/>
        </w:rPr>
        <w:t>лимфодренажным</w:t>
      </w:r>
      <w:proofErr w:type="spellEnd"/>
      <w:r>
        <w:rPr>
          <w:rFonts w:ascii="Circe" w:hAnsi="Circe"/>
          <w:color w:val="3A3A3A"/>
          <w:sz w:val="29"/>
          <w:szCs w:val="29"/>
          <w:shd w:val="clear" w:color="auto" w:fill="FFFFFF"/>
        </w:rPr>
        <w:t xml:space="preserve"> действием, при условии соблюдения направления движения лимфы и крови по сосудам. На этом основан эффект </w:t>
      </w:r>
      <w:proofErr w:type="spellStart"/>
      <w:r>
        <w:rPr>
          <w:rFonts w:ascii="Circe" w:hAnsi="Circe"/>
          <w:color w:val="3A3A3A"/>
          <w:sz w:val="29"/>
          <w:szCs w:val="29"/>
          <w:shd w:val="clear" w:color="auto" w:fill="FFFFFF"/>
        </w:rPr>
        <w:t>лимфодренажных</w:t>
      </w:r>
      <w:proofErr w:type="spellEnd"/>
      <w:r>
        <w:rPr>
          <w:rFonts w:ascii="Circe" w:hAnsi="Circe"/>
          <w:color w:val="3A3A3A"/>
          <w:sz w:val="29"/>
          <w:szCs w:val="29"/>
          <w:shd w:val="clear" w:color="auto" w:fill="FFFFFF"/>
        </w:rPr>
        <w:t xml:space="preserve"> вакуумных программ коррекции фигуры.</w:t>
      </w:r>
    </w:p>
    <w:p w:rsidR="00B131CD" w:rsidRDefault="00B131CD" w:rsidP="00047E8A">
      <w:pPr>
        <w:shd w:val="clear" w:color="auto" w:fill="FFFFFF"/>
        <w:spacing w:before="375" w:after="375" w:line="240" w:lineRule="auto"/>
        <w:rPr>
          <w:rFonts w:ascii="Circe" w:hAnsi="Circe"/>
          <w:color w:val="3A3A3A"/>
          <w:sz w:val="29"/>
          <w:szCs w:val="29"/>
          <w:shd w:val="clear" w:color="auto" w:fill="FFFFFF"/>
        </w:rPr>
      </w:pPr>
      <w:r>
        <w:rPr>
          <w:rFonts w:ascii="Circe" w:hAnsi="Circe"/>
          <w:color w:val="3A3A3A"/>
          <w:sz w:val="29"/>
          <w:szCs w:val="29"/>
          <w:shd w:val="clear" w:color="auto" w:fill="FFFFFF"/>
        </w:rPr>
        <w:t>Важным условием эффективности процедуры является достаточное потребление воды. Поскольку ускоряются не только ток лимфы и крови, но и процессы выведения продуктов обмена веществ, а в клетках многие процессы зависят от универсального растворителя – воды. При ее недостаточном количестве в организме эффективность процедуры будет ниже.</w:t>
      </w:r>
    </w:p>
    <w:p w:rsidR="00B131CD" w:rsidRDefault="00311F2F" w:rsidP="00047E8A">
      <w:pPr>
        <w:shd w:val="clear" w:color="auto" w:fill="FFFFFF"/>
        <w:spacing w:before="375" w:after="375" w:line="240" w:lineRule="auto"/>
        <w:rPr>
          <w:rFonts w:ascii="Arial" w:hAnsi="Arial" w:cs="Arial"/>
          <w:color w:val="222222"/>
          <w:shd w:val="clear" w:color="auto" w:fill="FFFFFF"/>
        </w:rPr>
      </w:pPr>
      <w:r>
        <w:rPr>
          <w:rFonts w:ascii="Arial" w:hAnsi="Arial" w:cs="Arial"/>
          <w:color w:val="222222"/>
          <w:shd w:val="clear" w:color="auto" w:fill="FFFFFF"/>
        </w:rPr>
        <w:t xml:space="preserve">Во время классического исполнения специалист оказывает воздействие только руками, совершая нужные движения для достижения определенного результата. Использование </w:t>
      </w:r>
      <w:r>
        <w:rPr>
          <w:rFonts w:ascii="Arial" w:hAnsi="Arial" w:cs="Arial"/>
          <w:color w:val="222222"/>
          <w:shd w:val="clear" w:color="auto" w:fill="FFFFFF"/>
        </w:rPr>
        <w:lastRenderedPageBreak/>
        <w:t>банок позволяет усилить эффект благодаря вакууму — он еще сильнее улучшает кровоток, оказывает более интенсивное воздействие на кожу, повышает ее упругость и позволяет избавляться от лишних сантиметров. Поэтому вакуумный массаж — одна из наиболее действенных методик. Технику используют практически для всех зон тела: ног, ягодиц, рук, живота, спины, а также для области лица.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Историческая справка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Август </w:t>
      </w:r>
      <w:proofErr w:type="spellStart"/>
      <w:r>
        <w:rPr>
          <w:rFonts w:ascii="DIN 2014" w:hAnsi="DIN 2014"/>
          <w:color w:val="4C4C4C"/>
          <w:spacing w:val="5"/>
        </w:rPr>
        <w:t>Бир</w:t>
      </w:r>
      <w:proofErr w:type="spellEnd"/>
      <w:r>
        <w:rPr>
          <w:rFonts w:ascii="DIN 2014" w:hAnsi="DIN 2014"/>
          <w:color w:val="4C4C4C"/>
          <w:spacing w:val="5"/>
        </w:rPr>
        <w:t xml:space="preserve"> — хирург, который в 1905 году заметил, что если при переломе кости появлялась естественная гематома, то скорость заживления ускорялась. Перелом кости, не сопровождающийся образованием гематомы срастался дольше. После этого наблюдения он начал создавать искусственно гематому в области перелома (введением крови самого пациента).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В СССР и в Германии аутогемотерапия активно применялась и всегда приводила к положительным результатам.</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Доказательная база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В доказательной медицине вакуумный массаж неоднократно проверялся, в основном в концепции аутогемотерапии. Так, в 2006 г. </w:t>
      </w:r>
      <w:proofErr w:type="spellStart"/>
      <w:r>
        <w:rPr>
          <w:rFonts w:ascii="DIN 2014" w:hAnsi="DIN 2014"/>
          <w:color w:val="4C4C4C"/>
          <w:spacing w:val="5"/>
        </w:rPr>
        <w:t>P</w:t>
      </w:r>
      <w:proofErr w:type="gramStart"/>
      <w:r>
        <w:rPr>
          <w:rFonts w:ascii="DIN 2014" w:hAnsi="DIN 2014"/>
          <w:color w:val="4C4C4C"/>
          <w:spacing w:val="5"/>
        </w:rPr>
        <w:t>.</w:t>
      </w:r>
      <w:proofErr w:type="gramEnd"/>
      <w:r>
        <w:rPr>
          <w:rFonts w:ascii="DIN 2014" w:hAnsi="DIN 2014"/>
          <w:color w:val="4C4C4C"/>
          <w:spacing w:val="5"/>
        </w:rPr>
        <w:t>Staubach</w:t>
      </w:r>
      <w:proofErr w:type="spellEnd"/>
      <w:r>
        <w:rPr>
          <w:rFonts w:ascii="DIN 2014" w:hAnsi="DIN 2014"/>
          <w:color w:val="4C4C4C"/>
          <w:spacing w:val="5"/>
        </w:rPr>
        <w:t xml:space="preserve"> и соавторы провели двойное слепое плацебо-контролируемое исследование по использованию аутогемотерапии у пациентов с хронической крапивницей которое показало, что использование данного метода может быть эффективным у пациентов с положительным результатом кожного теста </w:t>
      </w:r>
      <w:proofErr w:type="spellStart"/>
      <w:r>
        <w:rPr>
          <w:rFonts w:ascii="DIN 2014" w:hAnsi="DIN 2014"/>
          <w:color w:val="4C4C4C"/>
          <w:spacing w:val="5"/>
        </w:rPr>
        <w:t>аутологичной</w:t>
      </w:r>
      <w:proofErr w:type="spellEnd"/>
      <w:r>
        <w:rPr>
          <w:rFonts w:ascii="DIN 2014" w:hAnsi="DIN 2014"/>
          <w:color w:val="4C4C4C"/>
          <w:spacing w:val="5"/>
        </w:rPr>
        <w:t xml:space="preserve"> сывороткой (ASST).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Далее, в 2008 г. </w:t>
      </w:r>
      <w:proofErr w:type="spellStart"/>
      <w:r>
        <w:rPr>
          <w:rFonts w:ascii="DIN 2014" w:hAnsi="DIN 2014"/>
          <w:color w:val="4C4C4C"/>
          <w:spacing w:val="5"/>
        </w:rPr>
        <w:t>A.Bajaj</w:t>
      </w:r>
      <w:proofErr w:type="spellEnd"/>
      <w:r>
        <w:rPr>
          <w:rFonts w:ascii="DIN 2014" w:hAnsi="DIN 2014"/>
          <w:color w:val="4C4C4C"/>
          <w:spacing w:val="5"/>
        </w:rPr>
        <w:t xml:space="preserve"> и </w:t>
      </w:r>
      <w:proofErr w:type="spellStart"/>
      <w:r>
        <w:rPr>
          <w:rFonts w:ascii="DIN 2014" w:hAnsi="DIN 2014"/>
          <w:color w:val="4C4C4C"/>
          <w:spacing w:val="5"/>
        </w:rPr>
        <w:t>A.Saraswat</w:t>
      </w:r>
      <w:proofErr w:type="spellEnd"/>
      <w:r>
        <w:rPr>
          <w:rFonts w:ascii="DIN 2014" w:hAnsi="DIN 2014"/>
          <w:color w:val="4C4C4C"/>
          <w:spacing w:val="5"/>
        </w:rPr>
        <w:t xml:space="preserve"> провели повторное исследование на пациентах, страдающих хронической крапивницей. Обе группы пациентов положительно ответили на проводимую терапию, о неблагоприятных эффектах терапии не сообщалось.</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В 2011 г. </w:t>
      </w:r>
      <w:proofErr w:type="spellStart"/>
      <w:r>
        <w:rPr>
          <w:rFonts w:ascii="DIN 2014" w:hAnsi="DIN 2014"/>
          <w:color w:val="4C4C4C"/>
          <w:spacing w:val="5"/>
        </w:rPr>
        <w:t>E.Kocaturk</w:t>
      </w:r>
      <w:proofErr w:type="spellEnd"/>
      <w:r>
        <w:rPr>
          <w:rFonts w:ascii="DIN 2014" w:hAnsi="DIN 2014"/>
          <w:color w:val="4C4C4C"/>
          <w:spacing w:val="5"/>
        </w:rPr>
        <w:t xml:space="preserve">, </w:t>
      </w:r>
      <w:proofErr w:type="spellStart"/>
      <w:r>
        <w:rPr>
          <w:rFonts w:ascii="DIN 2014" w:hAnsi="DIN 2014"/>
          <w:color w:val="4C4C4C"/>
          <w:spacing w:val="5"/>
        </w:rPr>
        <w:t>S.Aktas</w:t>
      </w:r>
      <w:proofErr w:type="spellEnd"/>
      <w:r>
        <w:rPr>
          <w:rFonts w:ascii="DIN 2014" w:hAnsi="DIN 2014"/>
          <w:color w:val="4C4C4C"/>
          <w:spacing w:val="5"/>
        </w:rPr>
        <w:t xml:space="preserve"> провели двойное слепое плацебо-контролируемое исследование по использованию ASST у пациентов с хронической крапивницей эффективность лечения </w:t>
      </w:r>
      <w:proofErr w:type="spellStart"/>
      <w:r>
        <w:rPr>
          <w:rFonts w:ascii="DIN 2014" w:hAnsi="DIN 2014"/>
          <w:color w:val="4C4C4C"/>
          <w:spacing w:val="5"/>
        </w:rPr>
        <w:t>аутологичной</w:t>
      </w:r>
      <w:proofErr w:type="spellEnd"/>
      <w:r>
        <w:rPr>
          <w:rFonts w:ascii="DIN 2014" w:hAnsi="DIN 2014"/>
          <w:color w:val="4C4C4C"/>
          <w:spacing w:val="5"/>
        </w:rPr>
        <w:t xml:space="preserve"> сывороткой и плазмой была практически равна таковой в группе плацебо.</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На кафедре клинической аллергологии ГБОУ ДПО РМАПО Минздрава России в 2013 г. было проведено открытое </w:t>
      </w:r>
      <w:proofErr w:type="spellStart"/>
      <w:r>
        <w:rPr>
          <w:rFonts w:ascii="DIN 2014" w:hAnsi="DIN 2014"/>
          <w:color w:val="4C4C4C"/>
          <w:spacing w:val="5"/>
        </w:rPr>
        <w:t>рандомизированное</w:t>
      </w:r>
      <w:proofErr w:type="spellEnd"/>
      <w:r>
        <w:rPr>
          <w:rFonts w:ascii="DIN 2014" w:hAnsi="DIN 2014"/>
          <w:color w:val="4C4C4C"/>
          <w:spacing w:val="5"/>
        </w:rPr>
        <w:t xml:space="preserve"> клиническое исследование: применение терапии </w:t>
      </w:r>
      <w:proofErr w:type="spellStart"/>
      <w:r>
        <w:rPr>
          <w:rFonts w:ascii="DIN 2014" w:hAnsi="DIN 2014"/>
          <w:color w:val="4C4C4C"/>
          <w:spacing w:val="5"/>
        </w:rPr>
        <w:t>аутосывороткой</w:t>
      </w:r>
      <w:proofErr w:type="spellEnd"/>
      <w:r>
        <w:rPr>
          <w:rFonts w:ascii="DIN 2014" w:hAnsi="DIN 2014"/>
          <w:color w:val="4C4C4C"/>
          <w:spacing w:val="5"/>
        </w:rPr>
        <w:t xml:space="preserve"> у пациентов с хронической крапивницей, которое подтвердило регресс симптоматики и снижение уровня маркеров воспаления.</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В институте иммунологии аутогемотерапию изучали и активно применяли в комплексной терапии таких тяжелых аутоиммунных заболеваний как ревматоидный артрит </w:t>
      </w:r>
      <w:proofErr w:type="spellStart"/>
      <w:r>
        <w:rPr>
          <w:rFonts w:ascii="DIN 2014" w:hAnsi="DIN 2014"/>
          <w:color w:val="4C4C4C"/>
          <w:spacing w:val="5"/>
        </w:rPr>
        <w:t>Ходанова</w:t>
      </w:r>
      <w:proofErr w:type="spellEnd"/>
      <w:r>
        <w:rPr>
          <w:rFonts w:ascii="DIN 2014" w:hAnsi="DIN 2014"/>
          <w:color w:val="4C4C4C"/>
          <w:spacing w:val="5"/>
        </w:rPr>
        <w:t xml:space="preserve"> Раиса Никитична и </w:t>
      </w:r>
      <w:proofErr w:type="spellStart"/>
      <w:r>
        <w:rPr>
          <w:rFonts w:ascii="DIN 2014" w:hAnsi="DIN 2014"/>
          <w:color w:val="4C4C4C"/>
          <w:spacing w:val="5"/>
        </w:rPr>
        <w:t>Сеславина</w:t>
      </w:r>
      <w:proofErr w:type="spellEnd"/>
      <w:r>
        <w:rPr>
          <w:rFonts w:ascii="DIN 2014" w:hAnsi="DIN 2014"/>
          <w:color w:val="4C4C4C"/>
          <w:spacing w:val="5"/>
        </w:rPr>
        <w:t xml:space="preserve"> Лия </w:t>
      </w:r>
      <w:proofErr w:type="gramStart"/>
      <w:r>
        <w:rPr>
          <w:rFonts w:ascii="DIN 2014" w:hAnsi="DIN 2014"/>
          <w:color w:val="4C4C4C"/>
          <w:spacing w:val="5"/>
        </w:rPr>
        <w:t>Сергеевна .</w:t>
      </w:r>
      <w:proofErr w:type="gramEnd"/>
      <w:r>
        <w:rPr>
          <w:rFonts w:ascii="DIN 2014" w:hAnsi="DIN 2014"/>
          <w:color w:val="4C4C4C"/>
          <w:spacing w:val="5"/>
        </w:rPr>
        <w:t xml:space="preserve"> Трудами этих ученых, благодаря методике </w:t>
      </w:r>
      <w:proofErr w:type="spellStart"/>
      <w:r>
        <w:rPr>
          <w:rFonts w:ascii="DIN 2014" w:hAnsi="DIN 2014"/>
          <w:color w:val="4C4C4C"/>
          <w:spacing w:val="5"/>
        </w:rPr>
        <w:t>иммунокоррекции</w:t>
      </w:r>
      <w:proofErr w:type="spellEnd"/>
      <w:r>
        <w:rPr>
          <w:rFonts w:ascii="DIN 2014" w:hAnsi="DIN 2014"/>
          <w:color w:val="4C4C4C"/>
          <w:spacing w:val="5"/>
        </w:rPr>
        <w:t xml:space="preserve"> на основе </w:t>
      </w:r>
      <w:proofErr w:type="spellStart"/>
      <w:r>
        <w:rPr>
          <w:rFonts w:ascii="DIN 2014" w:hAnsi="DIN 2014"/>
          <w:color w:val="4C4C4C"/>
          <w:spacing w:val="5"/>
        </w:rPr>
        <w:t>аутовакцинации</w:t>
      </w:r>
      <w:proofErr w:type="spellEnd"/>
      <w:r>
        <w:rPr>
          <w:rFonts w:ascii="DIN 2014" w:hAnsi="DIN 2014"/>
          <w:color w:val="4C4C4C"/>
          <w:spacing w:val="5"/>
        </w:rPr>
        <w:t xml:space="preserve"> клетками </w:t>
      </w:r>
      <w:proofErr w:type="spellStart"/>
      <w:r>
        <w:rPr>
          <w:rFonts w:ascii="DIN 2014" w:hAnsi="DIN 2014"/>
          <w:color w:val="4C4C4C"/>
          <w:spacing w:val="5"/>
        </w:rPr>
        <w:t>аутокрови</w:t>
      </w:r>
      <w:proofErr w:type="spellEnd"/>
      <w:r>
        <w:rPr>
          <w:rFonts w:ascii="DIN 2014" w:hAnsi="DIN 2014"/>
          <w:color w:val="4C4C4C"/>
          <w:spacing w:val="5"/>
        </w:rPr>
        <w:t xml:space="preserve"> -тысячи людей излечились от аллергических, аутоиммунных, сердечно-сосудистых, ревматоидных, хронических, инфекционных заболеваний.</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Помимо описанных выше, проводились и другие исследования, которые также показали положительные результаты. Так в ряде исследований было показано что применение инъекций </w:t>
      </w:r>
      <w:proofErr w:type="spellStart"/>
      <w:r>
        <w:rPr>
          <w:rFonts w:ascii="DIN 2014" w:hAnsi="DIN 2014"/>
          <w:color w:val="4C4C4C"/>
          <w:spacing w:val="5"/>
        </w:rPr>
        <w:t>тромбоцитарной</w:t>
      </w:r>
      <w:proofErr w:type="spellEnd"/>
      <w:r>
        <w:rPr>
          <w:rFonts w:ascii="DIN 2014" w:hAnsi="DIN 2014"/>
          <w:color w:val="4C4C4C"/>
          <w:spacing w:val="5"/>
        </w:rPr>
        <w:t xml:space="preserve"> </w:t>
      </w:r>
      <w:proofErr w:type="spellStart"/>
      <w:r>
        <w:rPr>
          <w:rFonts w:ascii="DIN 2014" w:hAnsi="DIN 2014"/>
          <w:color w:val="4C4C4C"/>
          <w:spacing w:val="5"/>
        </w:rPr>
        <w:t>аутоплазмы</w:t>
      </w:r>
      <w:proofErr w:type="spellEnd"/>
      <w:r>
        <w:rPr>
          <w:rFonts w:ascii="DIN 2014" w:hAnsi="DIN 2014"/>
          <w:color w:val="4C4C4C"/>
          <w:spacing w:val="5"/>
        </w:rPr>
        <w:t xml:space="preserve"> в лечении воспалительных заболеваний слизистой оболочки полости рта позволяет ускорить заживляемость </w:t>
      </w:r>
      <w:r>
        <w:rPr>
          <w:rFonts w:ascii="DIN 2014" w:hAnsi="DIN 2014"/>
          <w:color w:val="4C4C4C"/>
          <w:spacing w:val="5"/>
        </w:rPr>
        <w:lastRenderedPageBreak/>
        <w:t xml:space="preserve">тканей при эрозивно-язвенных процессах, снизить частоту рецидивов, стабилизировать воспалительный процесс, ускорить процессы регенерации и репарации тканей. Также это способ лечения рожи, предусматривающий комбинированное введение </w:t>
      </w:r>
      <w:proofErr w:type="spellStart"/>
      <w:r>
        <w:rPr>
          <w:rFonts w:ascii="DIN 2014" w:hAnsi="DIN 2014"/>
          <w:color w:val="4C4C4C"/>
          <w:spacing w:val="5"/>
        </w:rPr>
        <w:t>линкомицина</w:t>
      </w:r>
      <w:proofErr w:type="spellEnd"/>
      <w:r>
        <w:rPr>
          <w:rFonts w:ascii="DIN 2014" w:hAnsi="DIN 2014"/>
          <w:color w:val="4C4C4C"/>
          <w:spacing w:val="5"/>
        </w:rPr>
        <w:t xml:space="preserve"> и </w:t>
      </w:r>
      <w:proofErr w:type="spellStart"/>
      <w:r>
        <w:rPr>
          <w:rFonts w:ascii="DIN 2014" w:hAnsi="DIN 2014"/>
          <w:color w:val="4C4C4C"/>
          <w:spacing w:val="5"/>
        </w:rPr>
        <w:t>гемолизата</w:t>
      </w:r>
      <w:proofErr w:type="spellEnd"/>
      <w:r>
        <w:rPr>
          <w:rFonts w:ascii="DIN 2014" w:hAnsi="DIN 2014"/>
          <w:color w:val="4C4C4C"/>
          <w:spacing w:val="5"/>
        </w:rPr>
        <w:t xml:space="preserve"> </w:t>
      </w:r>
      <w:proofErr w:type="spellStart"/>
      <w:r>
        <w:rPr>
          <w:rFonts w:ascii="DIN 2014" w:hAnsi="DIN 2014"/>
          <w:color w:val="4C4C4C"/>
          <w:spacing w:val="5"/>
        </w:rPr>
        <w:t>аутокрови</w:t>
      </w:r>
      <w:proofErr w:type="spellEnd"/>
      <w:r>
        <w:rPr>
          <w:rFonts w:ascii="DIN 2014" w:hAnsi="DIN 2014"/>
          <w:color w:val="4C4C4C"/>
          <w:spacing w:val="5"/>
        </w:rPr>
        <w:t xml:space="preserve">, что сократило более чем в 3 раза число больных с рецидивами рожистого воспаления и купировало аллергические реакции на </w:t>
      </w:r>
      <w:proofErr w:type="spellStart"/>
      <w:r>
        <w:rPr>
          <w:rFonts w:ascii="DIN 2014" w:hAnsi="DIN 2014"/>
          <w:color w:val="4C4C4C"/>
          <w:spacing w:val="5"/>
        </w:rPr>
        <w:t>линкомицин</w:t>
      </w:r>
      <w:proofErr w:type="spellEnd"/>
      <w:r>
        <w:rPr>
          <w:rFonts w:ascii="DIN 2014" w:hAnsi="DIN 2014"/>
          <w:color w:val="4C4C4C"/>
          <w:spacing w:val="5"/>
        </w:rPr>
        <w: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Вакуум-градиентная терапия (вакуумный массаж) – </w:t>
      </w:r>
      <w:proofErr w:type="gramStart"/>
      <w:r>
        <w:rPr>
          <w:rFonts w:ascii="DIN 2014" w:hAnsi="DIN 2014"/>
          <w:color w:val="4C4C4C"/>
          <w:spacing w:val="5"/>
        </w:rPr>
        <w:t>лечебная процедура</w:t>
      </w:r>
      <w:proofErr w:type="gramEnd"/>
      <w:r>
        <w:rPr>
          <w:rFonts w:ascii="DIN 2014" w:hAnsi="DIN 2014"/>
          <w:color w:val="4C4C4C"/>
          <w:spacing w:val="5"/>
        </w:rPr>
        <w:t xml:space="preserve"> не имеющая срока давности. Если сравнивать вакуумную терапию с традиционными формами лечения, то в первом случае полученные лечебные эффекты реализуются за счет включения механизмов </w:t>
      </w:r>
      <w:proofErr w:type="spellStart"/>
      <w:r>
        <w:rPr>
          <w:rFonts w:ascii="DIN 2014" w:hAnsi="DIN 2014"/>
          <w:color w:val="4C4C4C"/>
          <w:spacing w:val="5"/>
        </w:rPr>
        <w:t>саморегуляции</w:t>
      </w:r>
      <w:proofErr w:type="spellEnd"/>
      <w:r>
        <w:rPr>
          <w:rFonts w:ascii="DIN 2014" w:hAnsi="DIN 2014"/>
          <w:color w:val="4C4C4C"/>
          <w:spacing w:val="5"/>
        </w:rPr>
        <w:t xml:space="preserve"> и регенерации.</w:t>
      </w:r>
    </w:p>
    <w:p w:rsidR="0018201C" w:rsidRDefault="0018201C" w:rsidP="0018201C">
      <w:pPr>
        <w:pStyle w:val="a3"/>
        <w:spacing w:before="225" w:beforeAutospacing="0" w:after="0" w:afterAutospacing="0" w:line="288" w:lineRule="atLeast"/>
        <w:rPr>
          <w:rFonts w:ascii="DIN 2014" w:hAnsi="DIN 2014"/>
          <w:color w:val="4C4C4C"/>
          <w:spacing w:val="5"/>
        </w:rPr>
      </w:pPr>
      <w:proofErr w:type="spellStart"/>
      <w:r>
        <w:rPr>
          <w:rFonts w:ascii="DIN 2014" w:hAnsi="DIN 2014"/>
          <w:color w:val="4C4C4C"/>
          <w:spacing w:val="5"/>
        </w:rPr>
        <w:t>Инновационность</w:t>
      </w:r>
      <w:proofErr w:type="spellEnd"/>
      <w:r>
        <w:rPr>
          <w:rFonts w:ascii="DIN 2014" w:hAnsi="DIN 2014"/>
          <w:color w:val="4C4C4C"/>
          <w:spacing w:val="5"/>
        </w:rPr>
        <w:t xml:space="preserve"> методики заключается в том, что она позволяет на более высоком уровне устранять проблемы со здоровьем, привлекая аппаратную технику, а также комбинировать данный вид лечения с мягкой мануальной терапией и ударно-волновой терапией.</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Механизм воздействия вакуумного массажа заключается в физическом свойстве жидкостей перемещаться из области более низкого давления к области более высокого. Вызывая искусственно разницу (градиент) давления- получаем перемещение крови и лимфы. Чем </w:t>
      </w:r>
      <w:proofErr w:type="spellStart"/>
      <w:r>
        <w:rPr>
          <w:rFonts w:ascii="DIN 2014" w:hAnsi="DIN 2014"/>
          <w:color w:val="4C4C4C"/>
          <w:spacing w:val="5"/>
        </w:rPr>
        <w:t>выраженнее</w:t>
      </w:r>
      <w:proofErr w:type="spellEnd"/>
      <w:r>
        <w:rPr>
          <w:rFonts w:ascii="DIN 2014" w:hAnsi="DIN 2014"/>
          <w:color w:val="4C4C4C"/>
          <w:spacing w:val="5"/>
        </w:rPr>
        <w:t xml:space="preserve"> мы растягиваем мышцы и кожу, тем больше крови и лимфы привлекается к выбранному участку. Глубина воздействия также имеет значение, в связи с этим используются также банки крупного диаметра.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Механизм образования синяка</w:t>
      </w:r>
      <w:r w:rsidR="00FB47C5">
        <w:rPr>
          <w:rFonts w:ascii="DIN 2014" w:hAnsi="DIN 2014"/>
          <w:color w:val="4C4C4C"/>
          <w:spacing w:val="5"/>
        </w:rPr>
        <w: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Для понимания лечебного действия синяка необходимо обратиться к понятию аутогемотерапии, описанной в начале XX века, которая активно использовалась во время Первой и Второй Мировых войн.</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Механизм аутогемотерапии</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Берется кровь из вены пациента и в это же время вводится ему подкожно. Такая процедура называется “подкалывать кровь”.</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Дальнейшее действие синяка на организм: появление крови подкожно в месте введения воспринимается организмом так, как </w:t>
      </w:r>
      <w:proofErr w:type="gramStart"/>
      <w:r>
        <w:rPr>
          <w:rFonts w:ascii="DIN 2014" w:hAnsi="DIN 2014"/>
          <w:color w:val="4C4C4C"/>
          <w:spacing w:val="5"/>
        </w:rPr>
        <w:t>травма</w:t>
      </w:r>
      <w:proofErr w:type="gramEnd"/>
      <w:r>
        <w:rPr>
          <w:rFonts w:ascii="DIN 2014" w:hAnsi="DIN 2014"/>
          <w:color w:val="4C4C4C"/>
          <w:spacing w:val="5"/>
        </w:rPr>
        <w:t xml:space="preserve"> сопровождающаяся кровотечением. А любая рана с кровотечением активизирует целый каскад восстановительных реакций.</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Это – </w:t>
      </w:r>
      <w:proofErr w:type="gramStart"/>
      <w:r>
        <w:rPr>
          <w:rFonts w:ascii="DIN 2014" w:hAnsi="DIN 2014"/>
          <w:color w:val="4C4C4C"/>
          <w:spacing w:val="5"/>
        </w:rPr>
        <w:t>естественная автоматическая реакция защиты и регенерации</w:t>
      </w:r>
      <w:proofErr w:type="gramEnd"/>
      <w:r>
        <w:rPr>
          <w:rFonts w:ascii="DIN 2014" w:hAnsi="DIN 2014"/>
          <w:color w:val="4C4C4C"/>
          <w:spacing w:val="5"/>
        </w:rPr>
        <w:t xml:space="preserve"> заложенная в каждый человеческий организм. Так запрограммировано самой природой. Мы лишь запускаем эту реакцию.</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Кровь и лимфа – собственная. Настоящей раны с кровотечением – нет. При этом механизм восстановления включается автоматически.</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Конечным результатом наших мероприятий является мощная регенерация </w:t>
      </w:r>
      <w:proofErr w:type="gramStart"/>
      <w:r>
        <w:rPr>
          <w:rFonts w:ascii="DIN 2014" w:hAnsi="DIN 2014"/>
          <w:color w:val="4C4C4C"/>
          <w:spacing w:val="5"/>
        </w:rPr>
        <w:t>мягких тканей</w:t>
      </w:r>
      <w:proofErr w:type="gramEnd"/>
      <w:r>
        <w:rPr>
          <w:rFonts w:ascii="DIN 2014" w:hAnsi="DIN 2014"/>
          <w:color w:val="4C4C4C"/>
          <w:spacing w:val="5"/>
        </w:rPr>
        <w:t xml:space="preserve"> затронутых зоной воздействия – в том числе и рефлекторное воздействие на внутренние органы – порой, и довольно часто, такое воздействие оказывает лечебный эффект превосходящий эффект многих фармакологических лекарственных средств и лишено побочных эффектов.</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lastRenderedPageBreak/>
        <w:t>В чем отличие вакуумного синяка от травматического?</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Различие только в механизме попадания крови с лимфой в межклеточное пространство. Травматический синяк вызывает нарушение целостности стенки сосудов.</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Вакуум же при своем возникновении выжимает кровь из капилляров сквозь их тонкие стенки, в результате чего последняя оказывается в межклеточном пространстве (не возникает никакого “разрыва капилляров”). Даже при сильном вакуумном воздействии стенки сосудов остаются сохранными.</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В результате мы имеем еще один оздоровительный эффект. Все дело в том, что в правильно функционирующем, здоровом состоянии капилляры обладают высокой эластичностью. Эластичность капилляров теряется по многим причинам: гиподинамия, курение, алкоголь, недостаток витаминов и минералов, недостаток сна, дегидратация –недостаточное поступление жидкости в организм, лишний вес и еще множество эндогенных факторов (</w:t>
      </w:r>
      <w:proofErr w:type="spellStart"/>
      <w:proofErr w:type="gramStart"/>
      <w:r>
        <w:rPr>
          <w:rFonts w:ascii="DIN 2014" w:hAnsi="DIN 2014"/>
          <w:color w:val="4C4C4C"/>
          <w:spacing w:val="5"/>
        </w:rPr>
        <w:t>нейро</w:t>
      </w:r>
      <w:proofErr w:type="spellEnd"/>
      <w:r>
        <w:rPr>
          <w:rFonts w:ascii="DIN 2014" w:hAnsi="DIN 2014"/>
          <w:color w:val="4C4C4C"/>
          <w:spacing w:val="5"/>
        </w:rPr>
        <w:t>-гормональные</w:t>
      </w:r>
      <w:proofErr w:type="gramEnd"/>
      <w:r>
        <w:rPr>
          <w:rFonts w:ascii="DIN 2014" w:hAnsi="DIN 2014"/>
          <w:color w:val="4C4C4C"/>
          <w:spacing w:val="5"/>
        </w:rPr>
        <w:t>, метаболические).</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Эритроциты (красные кровяные тельца-переносчики кислорода) крупнее просвета капилляра, и продвигаться по капиллярам они </w:t>
      </w:r>
      <w:proofErr w:type="gramStart"/>
      <w:r>
        <w:rPr>
          <w:rFonts w:ascii="DIN 2014" w:hAnsi="DIN 2014"/>
          <w:color w:val="4C4C4C"/>
          <w:spacing w:val="5"/>
        </w:rPr>
        <w:t>могут только</w:t>
      </w:r>
      <w:proofErr w:type="gramEnd"/>
      <w:r>
        <w:rPr>
          <w:rFonts w:ascii="DIN 2014" w:hAnsi="DIN 2014"/>
          <w:color w:val="4C4C4C"/>
          <w:spacing w:val="5"/>
        </w:rPr>
        <w:t xml:space="preserve"> изменив свою дискообразную форму.</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Если эритроциты меняют свою плотность и перестают быть эластичными, тогда они начинают застревать в капиллярах, способствуя застойному процессу. Это уже не эритроциты, а </w:t>
      </w:r>
      <w:proofErr w:type="spellStart"/>
      <w:r>
        <w:rPr>
          <w:rFonts w:ascii="DIN 2014" w:hAnsi="DIN 2014"/>
          <w:color w:val="4C4C4C"/>
          <w:spacing w:val="5"/>
        </w:rPr>
        <w:t>пойкилоциты</w:t>
      </w:r>
      <w:proofErr w:type="spellEnd"/>
      <w:r>
        <w:rPr>
          <w:rFonts w:ascii="DIN 2014" w:hAnsi="DIN 2014"/>
          <w:color w:val="4C4C4C"/>
          <w:spacing w:val="5"/>
        </w:rPr>
        <w:t xml:space="preserve"> (т.е. эритроциты неправильной формы). Существует немало причин появления таких эритроцитов.</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Для того, чтобы разобраться в этом, необходимо подробнее остановиться на природе эритроцита и других кровяных телец.</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Первоначально эритроцит имеет ядро, как и любая клетка. Постепенно это ядро уменьшается и уплотняется, при этом в протоплазме эритроцита появляется белок-гемоглобин. С этого момента все развитие эритроцита подчинено одной задаче – накоплению гемоглобина, который связывает и переносит кислород. Через 20 дней после образования эритроцита ядро, размельченное на мелкие части, выводится из клетки. 120 дней после этого он циркулирует в крови, занимаясь доставкой кислорода к тканям организма.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С 60 дня пребывания эритроцита в кровеносном русле внутри него стремительно снижается активность ферментов (</w:t>
      </w:r>
      <w:proofErr w:type="spellStart"/>
      <w:r>
        <w:rPr>
          <w:rFonts w:ascii="DIN 2014" w:hAnsi="DIN 2014"/>
          <w:color w:val="4C4C4C"/>
          <w:spacing w:val="5"/>
        </w:rPr>
        <w:t>гексокиназы</w:t>
      </w:r>
      <w:proofErr w:type="spellEnd"/>
      <w:r>
        <w:rPr>
          <w:rFonts w:ascii="DIN 2014" w:hAnsi="DIN 2014"/>
          <w:color w:val="4C4C4C"/>
          <w:spacing w:val="5"/>
        </w:rPr>
        <w:t xml:space="preserve"> и </w:t>
      </w:r>
      <w:proofErr w:type="spellStart"/>
      <w:r>
        <w:rPr>
          <w:rFonts w:ascii="DIN 2014" w:hAnsi="DIN 2014"/>
          <w:color w:val="4C4C4C"/>
          <w:spacing w:val="5"/>
        </w:rPr>
        <w:t>др</w:t>
      </w:r>
      <w:proofErr w:type="spellEnd"/>
      <w:r>
        <w:rPr>
          <w:rFonts w:ascii="DIN 2014" w:hAnsi="DIN 2014"/>
          <w:color w:val="4C4C4C"/>
          <w:spacing w:val="5"/>
        </w:rPr>
        <w:t>), что вызывает сперва старение и в конечном итоге гибель клетки. Чтобы поддерживать нормальное количество эритроцитов необходим баланс между образованием (</w:t>
      </w:r>
      <w:proofErr w:type="spellStart"/>
      <w:r>
        <w:rPr>
          <w:rFonts w:ascii="DIN 2014" w:hAnsi="DIN 2014"/>
          <w:color w:val="4C4C4C"/>
          <w:spacing w:val="5"/>
        </w:rPr>
        <w:t>эритропоэзом</w:t>
      </w:r>
      <w:proofErr w:type="spellEnd"/>
      <w:r>
        <w:rPr>
          <w:rFonts w:ascii="DIN 2014" w:hAnsi="DIN 2014"/>
          <w:color w:val="4C4C4C"/>
          <w:spacing w:val="5"/>
        </w:rPr>
        <w:t xml:space="preserve">) и гибелью (гемолизом) эритроцитов. Примерно 10% старых эритроцитов разрушается </w:t>
      </w:r>
      <w:proofErr w:type="spellStart"/>
      <w:r>
        <w:rPr>
          <w:rFonts w:ascii="DIN 2014" w:hAnsi="DIN 2014"/>
          <w:color w:val="4C4C4C"/>
          <w:spacing w:val="5"/>
        </w:rPr>
        <w:t>внутрисосудисто</w:t>
      </w:r>
      <w:proofErr w:type="spellEnd"/>
      <w:r>
        <w:rPr>
          <w:rFonts w:ascii="DIN 2014" w:hAnsi="DIN 2014"/>
          <w:color w:val="4C4C4C"/>
          <w:spacing w:val="5"/>
        </w:rPr>
        <w:t>, вероятнее всего под действием механических факторов. Остальная часть этих клеток разрушается селезенкой. Органом, который с точки зрения античных врачей влияет на эмоциональное состояние человека. Поэтому появился термин ипохондрия — «в подреберье» в переводе с греческого.</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Такой врач древности как Гален полагал, что селезенка является источником «черной желчи» или «</w:t>
      </w:r>
      <w:proofErr w:type="spellStart"/>
      <w:r>
        <w:rPr>
          <w:rFonts w:ascii="DIN 2014" w:hAnsi="DIN 2014"/>
          <w:color w:val="4C4C4C"/>
          <w:spacing w:val="5"/>
        </w:rPr>
        <w:t>меланхе</w:t>
      </w:r>
      <w:proofErr w:type="spellEnd"/>
      <w:r>
        <w:rPr>
          <w:rFonts w:ascii="DIN 2014" w:hAnsi="DIN 2014"/>
          <w:color w:val="4C4C4C"/>
          <w:spacing w:val="5"/>
        </w:rPr>
        <w:t xml:space="preserve">». Лишних органов в организме человека нет, несмотря на это, селезенка не является жизненно необходимым органом т.е. человек может выжить при ее отсутствии. Селезенка в кровеносной системе подобна «губке-фильтру», которая </w:t>
      </w:r>
      <w:r>
        <w:rPr>
          <w:rFonts w:ascii="DIN 2014" w:hAnsi="DIN 2014"/>
          <w:color w:val="4C4C4C"/>
          <w:spacing w:val="5"/>
        </w:rPr>
        <w:lastRenderedPageBreak/>
        <w:t xml:space="preserve">утилизирует «старые» эритроциты, регулирует количество тромбоцитов — это ее фильтрационная функция. Иммунная функция селезенки заключается в выработке лимфоцитов и уничтожении токсинов. Также селезенка служит депо клеток крови. Например, клеточный биолог </w:t>
      </w:r>
      <w:proofErr w:type="spellStart"/>
      <w:r>
        <w:rPr>
          <w:rFonts w:ascii="DIN 2014" w:hAnsi="DIN 2014"/>
          <w:color w:val="4C4C4C"/>
          <w:spacing w:val="5"/>
        </w:rPr>
        <w:t>Маттиас</w:t>
      </w:r>
      <w:proofErr w:type="spellEnd"/>
      <w:r>
        <w:rPr>
          <w:rFonts w:ascii="DIN 2014" w:hAnsi="DIN 2014"/>
          <w:color w:val="4C4C4C"/>
          <w:spacing w:val="5"/>
        </w:rPr>
        <w:t xml:space="preserve"> </w:t>
      </w:r>
      <w:proofErr w:type="spellStart"/>
      <w:r>
        <w:rPr>
          <w:rFonts w:ascii="DIN 2014" w:hAnsi="DIN 2014"/>
          <w:color w:val="4C4C4C"/>
          <w:spacing w:val="5"/>
        </w:rPr>
        <w:t>Нарендорф</w:t>
      </w:r>
      <w:proofErr w:type="spellEnd"/>
      <w:r>
        <w:rPr>
          <w:rFonts w:ascii="DIN 2014" w:hAnsi="DIN 2014"/>
          <w:color w:val="4C4C4C"/>
          <w:spacing w:val="5"/>
        </w:rPr>
        <w:t xml:space="preserve"> (</w:t>
      </w:r>
      <w:proofErr w:type="spellStart"/>
      <w:r>
        <w:rPr>
          <w:rFonts w:ascii="DIN 2014" w:hAnsi="DIN 2014"/>
          <w:color w:val="4C4C4C"/>
          <w:spacing w:val="5"/>
        </w:rPr>
        <w:t>Matthias</w:t>
      </w:r>
      <w:proofErr w:type="spellEnd"/>
      <w:r>
        <w:rPr>
          <w:rFonts w:ascii="DIN 2014" w:hAnsi="DIN 2014"/>
          <w:color w:val="4C4C4C"/>
          <w:spacing w:val="5"/>
        </w:rPr>
        <w:t xml:space="preserve"> </w:t>
      </w:r>
      <w:proofErr w:type="spellStart"/>
      <w:r>
        <w:rPr>
          <w:rFonts w:ascii="DIN 2014" w:hAnsi="DIN 2014"/>
          <w:color w:val="4C4C4C"/>
          <w:spacing w:val="5"/>
        </w:rPr>
        <w:t>Nahrendorf</w:t>
      </w:r>
      <w:proofErr w:type="spellEnd"/>
      <w:r>
        <w:rPr>
          <w:rFonts w:ascii="DIN 2014" w:hAnsi="DIN 2014"/>
          <w:color w:val="4C4C4C"/>
          <w:spacing w:val="5"/>
        </w:rPr>
        <w:t>) из Гарварда выяснил, что после инфаркта миокарда моноциты удаляют погибшие мышечные клетки-запуская процесс заживления рубцов и рост новых кровеносных сосудов.</w:t>
      </w:r>
    </w:p>
    <w:p w:rsidR="00FB47C5"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Таким образом моноциты, как и другие клетки крови, зарождающиеся в костном мозге, позже -в ответ на определенные химические сигналы -мигрируют в селезенку. Оказавшись в селезенке, они сидят затаившись, пока не услышат «призывный клич» такой как, появление </w:t>
      </w:r>
      <w:proofErr w:type="spellStart"/>
      <w:r>
        <w:rPr>
          <w:rFonts w:ascii="DIN 2014" w:hAnsi="DIN 2014"/>
          <w:color w:val="4C4C4C"/>
          <w:spacing w:val="5"/>
        </w:rPr>
        <w:t>ангиотензина</w:t>
      </w:r>
      <w:proofErr w:type="spellEnd"/>
      <w:r>
        <w:rPr>
          <w:rFonts w:ascii="DIN 2014" w:hAnsi="DIN 2014"/>
          <w:color w:val="4C4C4C"/>
          <w:spacing w:val="5"/>
        </w:rPr>
        <w:t xml:space="preserve"> в крови (химический сигнал, свидетельствующий о травме). В ответ на этот сигнал -моноциты мгновенно перемещаются в травмированный очаг. Этот механизм объясняет запуск процесса заживления и </w:t>
      </w:r>
      <w:proofErr w:type="spellStart"/>
      <w:r>
        <w:rPr>
          <w:rFonts w:ascii="DIN 2014" w:hAnsi="DIN 2014"/>
          <w:color w:val="4C4C4C"/>
          <w:spacing w:val="5"/>
        </w:rPr>
        <w:t>ангиогенеза</w:t>
      </w:r>
      <w:proofErr w:type="spellEnd"/>
      <w:r>
        <w:rPr>
          <w:rFonts w:ascii="DIN 2014" w:hAnsi="DIN 2014"/>
          <w:color w:val="4C4C4C"/>
          <w:spacing w:val="5"/>
        </w:rPr>
        <w:t xml:space="preserve"> посредством вакуумного массажа.</w:t>
      </w:r>
      <w:r>
        <w:rPr>
          <w:rFonts w:ascii="DIN 2014" w:hAnsi="DIN 2014"/>
          <w:color w:val="4C4C4C"/>
          <w:spacing w:val="5"/>
        </w:rPr>
        <w:br/>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Интересный факт</w:t>
      </w:r>
      <w:r w:rsidR="00FB47C5">
        <w:rPr>
          <w:rFonts w:ascii="DIN 2014" w:hAnsi="DIN 2014"/>
          <w:color w:val="4C4C4C"/>
          <w:spacing w:val="5"/>
        </w:rPr>
        <w: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У среднестатистического человека массой в 70 кг. за 70 лет жизни образуется 460 кг. эритроцитов. Каждое кровяное тело нужно снабдить гемоглобином и железом. Для того, чтобы произвести полтонны эритроцитов, требуется примерно 500 граммов железа.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Организм человека очень бережлив и не выбрасывает из организма останки «погибших» эритроцитов, а утилизирует гемоглобин, разлагая его на составные части – </w:t>
      </w:r>
      <w:proofErr w:type="spellStart"/>
      <w:r>
        <w:rPr>
          <w:rFonts w:ascii="DIN 2014" w:hAnsi="DIN 2014"/>
          <w:color w:val="4C4C4C"/>
          <w:spacing w:val="5"/>
        </w:rPr>
        <w:t>гем</w:t>
      </w:r>
      <w:proofErr w:type="spellEnd"/>
      <w:r>
        <w:rPr>
          <w:rFonts w:ascii="DIN 2014" w:hAnsi="DIN 2014"/>
          <w:color w:val="4C4C4C"/>
          <w:spacing w:val="5"/>
        </w:rPr>
        <w:t xml:space="preserve"> и глобин. Разрушением старых эритроцитов занимается ретикулоэндотелиальная система, к которой относятся печень и селезенка.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Накоплен экспериментальный материал, доказывающий взаимосвязь между </w:t>
      </w:r>
      <w:proofErr w:type="spellStart"/>
      <w:r>
        <w:rPr>
          <w:rFonts w:ascii="DIN 2014" w:hAnsi="DIN 2014"/>
          <w:color w:val="4C4C4C"/>
          <w:spacing w:val="5"/>
        </w:rPr>
        <w:t>эритропоэзом</w:t>
      </w:r>
      <w:proofErr w:type="spellEnd"/>
      <w:r>
        <w:rPr>
          <w:rFonts w:ascii="DIN 2014" w:hAnsi="DIN 2014"/>
          <w:color w:val="4C4C4C"/>
          <w:spacing w:val="5"/>
        </w:rPr>
        <w:t xml:space="preserve"> и разрушением эритроцитов, что в свою очередь объясняет механизм стимуляции </w:t>
      </w:r>
      <w:proofErr w:type="spellStart"/>
      <w:r>
        <w:rPr>
          <w:rFonts w:ascii="DIN 2014" w:hAnsi="DIN 2014"/>
          <w:color w:val="4C4C4C"/>
          <w:spacing w:val="5"/>
        </w:rPr>
        <w:t>эритропоэза</w:t>
      </w:r>
      <w:proofErr w:type="spellEnd"/>
      <w:r>
        <w:rPr>
          <w:rFonts w:ascii="DIN 2014" w:hAnsi="DIN 2014"/>
          <w:color w:val="4C4C4C"/>
          <w:spacing w:val="5"/>
        </w:rPr>
        <w:t xml:space="preserve"> продуктами распада старых эритроцитов (а именно компонентами их стромы – фосфолипидами и </w:t>
      </w:r>
      <w:proofErr w:type="spellStart"/>
      <w:r>
        <w:rPr>
          <w:rFonts w:ascii="DIN 2014" w:hAnsi="DIN 2014"/>
          <w:color w:val="4C4C4C"/>
          <w:spacing w:val="5"/>
        </w:rPr>
        <w:t>сиаломукоидами</w:t>
      </w:r>
      <w:proofErr w:type="spellEnd"/>
      <w:r>
        <w:rPr>
          <w:rFonts w:ascii="DIN 2014" w:hAnsi="DIN 2014"/>
          <w:color w:val="4C4C4C"/>
          <w:spacing w:val="5"/>
        </w:rPr>
        <w:t xml:space="preserve">). Предположительно </w:t>
      </w:r>
      <w:proofErr w:type="spellStart"/>
      <w:r>
        <w:rPr>
          <w:rFonts w:ascii="DIN 2014" w:hAnsi="DIN 2014"/>
          <w:color w:val="4C4C4C"/>
          <w:spacing w:val="5"/>
        </w:rPr>
        <w:t>эритропоэтический</w:t>
      </w:r>
      <w:proofErr w:type="spellEnd"/>
      <w:r>
        <w:rPr>
          <w:rFonts w:ascii="DIN 2014" w:hAnsi="DIN 2014"/>
          <w:color w:val="4C4C4C"/>
          <w:spacing w:val="5"/>
        </w:rPr>
        <w:t xml:space="preserve"> эффект продуктов распада эритроцитов запускают </w:t>
      </w:r>
      <w:proofErr w:type="spellStart"/>
      <w:r>
        <w:rPr>
          <w:rFonts w:ascii="DIN 2014" w:hAnsi="DIN 2014"/>
          <w:color w:val="4C4C4C"/>
          <w:spacing w:val="5"/>
        </w:rPr>
        <w:t>фагоцитирующие</w:t>
      </w:r>
      <w:proofErr w:type="spellEnd"/>
      <w:r>
        <w:rPr>
          <w:rFonts w:ascii="DIN 2014" w:hAnsi="DIN 2014"/>
          <w:color w:val="4C4C4C"/>
          <w:spacing w:val="5"/>
        </w:rPr>
        <w:t xml:space="preserve"> макрофаги. Из описанного выше следует еще одно действие вакуумного массажа — стимуляция </w:t>
      </w:r>
      <w:proofErr w:type="spellStart"/>
      <w:r>
        <w:rPr>
          <w:rFonts w:ascii="DIN 2014" w:hAnsi="DIN 2014"/>
          <w:color w:val="4C4C4C"/>
          <w:spacing w:val="5"/>
        </w:rPr>
        <w:t>гемопоэза</w:t>
      </w:r>
      <w:proofErr w:type="spellEnd"/>
      <w:r>
        <w:rPr>
          <w:rFonts w:ascii="DIN 2014" w:hAnsi="DIN 2014"/>
          <w:color w:val="4C4C4C"/>
          <w:spacing w:val="5"/>
        </w:rPr>
        <w: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Вернемся к </w:t>
      </w:r>
      <w:proofErr w:type="spellStart"/>
      <w:r>
        <w:rPr>
          <w:rFonts w:ascii="DIN 2014" w:hAnsi="DIN 2014"/>
          <w:color w:val="4C4C4C"/>
          <w:spacing w:val="5"/>
        </w:rPr>
        <w:t>пойкилоцитам</w:t>
      </w:r>
      <w:proofErr w:type="spellEnd"/>
      <w:r>
        <w:rPr>
          <w:rFonts w:ascii="DIN 2014" w:hAnsi="DIN 2014"/>
          <w:color w:val="4C4C4C"/>
          <w:spacing w:val="5"/>
        </w:rPr>
        <w:t xml:space="preserve">. При вакуумном воздействии </w:t>
      </w:r>
      <w:proofErr w:type="spellStart"/>
      <w:r>
        <w:rPr>
          <w:rFonts w:ascii="DIN 2014" w:hAnsi="DIN 2014"/>
          <w:color w:val="4C4C4C"/>
          <w:spacing w:val="5"/>
        </w:rPr>
        <w:t>пойкилоциты</w:t>
      </w:r>
      <w:proofErr w:type="spellEnd"/>
      <w:r>
        <w:rPr>
          <w:rFonts w:ascii="DIN 2014" w:hAnsi="DIN 2014"/>
          <w:color w:val="4C4C4C"/>
          <w:spacing w:val="5"/>
        </w:rPr>
        <w:t xml:space="preserve"> и зрелые эритроциты со сниженной эластичностью) вытягиваются из капилляров в межклеточное пространство, в результате чего образуется картина, напоминающая процедуру аутогемотерапии — «подкожный синяк». Конечным результатом- является выраженное повышение местного иммунитета и локальное усиление регенерации.</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Когда заполненных капилляров много и выражен застой крови, после вакуумного массажа проявляются синяки разных оттенков. Разница в оттенках синяков обусловлена характером и количеством материала, выдавливаемого из капилляров.</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Какое лечебное действие оказывает вакуумный массаж?</w:t>
      </w:r>
      <w:r>
        <w:rPr>
          <w:rFonts w:ascii="DIN 2014" w:hAnsi="DIN 2014"/>
          <w:color w:val="4C4C4C"/>
          <w:spacing w:val="5"/>
        </w:rPr>
        <w:br/>
        <w:t xml:space="preserve">1. Физиологическое </w:t>
      </w:r>
      <w:proofErr w:type="spellStart"/>
      <w:r>
        <w:rPr>
          <w:rFonts w:ascii="DIN 2014" w:hAnsi="DIN 2014"/>
          <w:color w:val="4C4C4C"/>
          <w:spacing w:val="5"/>
        </w:rPr>
        <w:t>адаптогенное</w:t>
      </w:r>
      <w:proofErr w:type="spellEnd"/>
      <w:r>
        <w:rPr>
          <w:rFonts w:ascii="DIN 2014" w:hAnsi="DIN 2014"/>
          <w:color w:val="4C4C4C"/>
          <w:spacing w:val="5"/>
        </w:rPr>
        <w:t xml:space="preserve"> действие, обусловленное выбросом биологически активных веществ в системный кровоток (изолированная от организма кровь, попавшая подкожно при массаже испытывает действие неблагоприятных факторов, в момент действия которых и образуются биологически активные вещества -</w:t>
      </w:r>
      <w:proofErr w:type="spellStart"/>
      <w:r>
        <w:rPr>
          <w:rFonts w:ascii="DIN 2014" w:hAnsi="DIN 2014"/>
          <w:color w:val="4C4C4C"/>
          <w:spacing w:val="5"/>
        </w:rPr>
        <w:t>кинины</w:t>
      </w:r>
      <w:proofErr w:type="spellEnd"/>
      <w:r>
        <w:rPr>
          <w:rFonts w:ascii="DIN 2014" w:hAnsi="DIN 2014"/>
          <w:color w:val="4C4C4C"/>
          <w:spacing w:val="5"/>
        </w:rPr>
        <w:t xml:space="preserve">, </w:t>
      </w:r>
      <w:proofErr w:type="spellStart"/>
      <w:r>
        <w:rPr>
          <w:rFonts w:ascii="DIN 2014" w:hAnsi="DIN 2014"/>
          <w:color w:val="4C4C4C"/>
          <w:spacing w:val="5"/>
        </w:rPr>
        <w:t>простогландины</w:t>
      </w:r>
      <w:proofErr w:type="spellEnd"/>
      <w:r>
        <w:rPr>
          <w:rFonts w:ascii="DIN 2014" w:hAnsi="DIN 2014"/>
          <w:color w:val="4C4C4C"/>
          <w:spacing w:val="5"/>
        </w:rPr>
        <w:t xml:space="preserve">, гистамин и </w:t>
      </w:r>
      <w:proofErr w:type="spellStart"/>
      <w:r>
        <w:rPr>
          <w:rFonts w:ascii="DIN 2014" w:hAnsi="DIN 2014"/>
          <w:color w:val="4C4C4C"/>
          <w:spacing w:val="5"/>
        </w:rPr>
        <w:t>др</w:t>
      </w:r>
      <w:proofErr w:type="spellEnd"/>
      <w:r>
        <w:rPr>
          <w:rFonts w:ascii="DIN 2014" w:hAnsi="DIN 2014"/>
          <w:color w:val="4C4C4C"/>
          <w:spacing w:val="5"/>
        </w:rPr>
        <w:t xml:space="preserve">, увеличивающие адаптационно-резервные </w:t>
      </w:r>
      <w:r>
        <w:rPr>
          <w:rFonts w:ascii="DIN 2014" w:hAnsi="DIN 2014"/>
          <w:color w:val="4C4C4C"/>
          <w:spacing w:val="5"/>
        </w:rPr>
        <w:lastRenderedPageBreak/>
        <w:t>возможности организма). Другими словами, вакуумный массаж способен увеличить работоспособность организма и повысить его сопротивляемость факторам среды, в том числе –усилить регенерационные способности организма.</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2. Релаксирующее (расслабляющее) — снимает напряжение с поверхностных и глубоких мышц, являясь массажем, которым можно снимать обострение при корешковом защемлении при межпозвоночных грыжах и </w:t>
      </w:r>
      <w:proofErr w:type="spellStart"/>
      <w:r>
        <w:rPr>
          <w:rFonts w:ascii="DIN 2014" w:hAnsi="DIN 2014"/>
          <w:color w:val="4C4C4C"/>
          <w:spacing w:val="5"/>
        </w:rPr>
        <w:t>протрузиях</w:t>
      </w:r>
      <w:proofErr w:type="spellEnd"/>
      <w:r>
        <w:rPr>
          <w:rFonts w:ascii="DIN 2014" w:hAnsi="DIN 2014"/>
          <w:color w:val="4C4C4C"/>
          <w:spacing w:val="5"/>
        </w:rPr>
        <w:t xml:space="preserve"> (</w:t>
      </w:r>
      <w:proofErr w:type="spellStart"/>
      <w:r>
        <w:rPr>
          <w:rFonts w:ascii="DIN 2014" w:hAnsi="DIN 2014"/>
          <w:color w:val="4C4C4C"/>
          <w:spacing w:val="5"/>
        </w:rPr>
        <w:t>цервикалгиях</w:t>
      </w:r>
      <w:proofErr w:type="spellEnd"/>
      <w:r>
        <w:rPr>
          <w:rFonts w:ascii="DIN 2014" w:hAnsi="DIN 2014"/>
          <w:color w:val="4C4C4C"/>
          <w:spacing w:val="5"/>
        </w:rPr>
        <w:t xml:space="preserve">, </w:t>
      </w:r>
      <w:proofErr w:type="spellStart"/>
      <w:r>
        <w:rPr>
          <w:rFonts w:ascii="DIN 2014" w:hAnsi="DIN 2014"/>
          <w:color w:val="4C4C4C"/>
          <w:spacing w:val="5"/>
        </w:rPr>
        <w:t>торакалгиях</w:t>
      </w:r>
      <w:proofErr w:type="spellEnd"/>
      <w:r>
        <w:rPr>
          <w:rFonts w:ascii="DIN 2014" w:hAnsi="DIN 2014"/>
          <w:color w:val="4C4C4C"/>
          <w:spacing w:val="5"/>
        </w:rPr>
        <w:t xml:space="preserve">-межреберных невралгиях, </w:t>
      </w:r>
      <w:proofErr w:type="spellStart"/>
      <w:r>
        <w:rPr>
          <w:rFonts w:ascii="DIN 2014" w:hAnsi="DIN 2014"/>
          <w:color w:val="4C4C4C"/>
          <w:spacing w:val="5"/>
        </w:rPr>
        <w:t>люмбалгиях</w:t>
      </w:r>
      <w:proofErr w:type="spellEnd"/>
      <w:r>
        <w:rPr>
          <w:rFonts w:ascii="DIN 2014" w:hAnsi="DIN 2014"/>
          <w:color w:val="4C4C4C"/>
          <w:spacing w:val="5"/>
        </w:rPr>
        <w:t>).</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3. Обезболивающее действие т.к. боль часто обусловлена застоем крови и лимфы, а вакуумный массаж этот застой устраняет. Дополнительно, в ответ на вакуумное воздействие в организме выделяются эндогенные вещества морфиноподобного действия.</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4. Экстравазат (синяк) является очаговым скоплением </w:t>
      </w:r>
      <w:proofErr w:type="spellStart"/>
      <w:r>
        <w:rPr>
          <w:rFonts w:ascii="DIN 2014" w:hAnsi="DIN 2014"/>
          <w:color w:val="4C4C4C"/>
          <w:spacing w:val="5"/>
        </w:rPr>
        <w:t>гемосидерина</w:t>
      </w:r>
      <w:proofErr w:type="spellEnd"/>
      <w:r>
        <w:rPr>
          <w:rFonts w:ascii="DIN 2014" w:hAnsi="DIN 2014"/>
          <w:color w:val="4C4C4C"/>
          <w:spacing w:val="5"/>
        </w:rPr>
        <w:t xml:space="preserve"> (а затем и продуктов его превращения-пигментов </w:t>
      </w:r>
      <w:proofErr w:type="spellStart"/>
      <w:r>
        <w:rPr>
          <w:rFonts w:ascii="DIN 2014" w:hAnsi="DIN 2014"/>
          <w:color w:val="4C4C4C"/>
          <w:spacing w:val="5"/>
        </w:rPr>
        <w:t>вердоглобина</w:t>
      </w:r>
      <w:proofErr w:type="spellEnd"/>
      <w:r>
        <w:rPr>
          <w:rFonts w:ascii="DIN 2014" w:hAnsi="DIN 2014"/>
          <w:color w:val="4C4C4C"/>
          <w:spacing w:val="5"/>
        </w:rPr>
        <w:t xml:space="preserve">, биливердина, билирубина). Пигменты эти при своем повышении вызывают активацию ферментных систем транспорта железа (в том числе и </w:t>
      </w:r>
      <w:proofErr w:type="spellStart"/>
      <w:r>
        <w:rPr>
          <w:rFonts w:ascii="DIN 2014" w:hAnsi="DIN 2014"/>
          <w:color w:val="4C4C4C"/>
          <w:spacing w:val="5"/>
        </w:rPr>
        <w:t>трансферрина</w:t>
      </w:r>
      <w:proofErr w:type="spellEnd"/>
      <w:r>
        <w:rPr>
          <w:rFonts w:ascii="DIN 2014" w:hAnsi="DIN 2014"/>
          <w:color w:val="4C4C4C"/>
          <w:spacing w:val="5"/>
        </w:rPr>
        <w:t xml:space="preserve">), усиливают работу тканевых макрофагов, улучшают процессы окислительного </w:t>
      </w:r>
      <w:proofErr w:type="spellStart"/>
      <w:r>
        <w:rPr>
          <w:rFonts w:ascii="DIN 2014" w:hAnsi="DIN 2014"/>
          <w:color w:val="4C4C4C"/>
          <w:spacing w:val="5"/>
        </w:rPr>
        <w:t>фосфорилирования</w:t>
      </w:r>
      <w:proofErr w:type="spellEnd"/>
      <w:r>
        <w:rPr>
          <w:rFonts w:ascii="DIN 2014" w:hAnsi="DIN 2014"/>
          <w:color w:val="4C4C4C"/>
          <w:spacing w:val="5"/>
        </w:rPr>
        <w:t xml:space="preserve">, оказывают антиоксидантное воздействие, улучшают </w:t>
      </w:r>
      <w:proofErr w:type="spellStart"/>
      <w:r>
        <w:rPr>
          <w:rFonts w:ascii="DIN 2014" w:hAnsi="DIN 2014"/>
          <w:color w:val="4C4C4C"/>
          <w:spacing w:val="5"/>
        </w:rPr>
        <w:t>детоксикационную</w:t>
      </w:r>
      <w:proofErr w:type="spellEnd"/>
      <w:r>
        <w:rPr>
          <w:rFonts w:ascii="DIN 2014" w:hAnsi="DIN 2014"/>
          <w:color w:val="4C4C4C"/>
          <w:spacing w:val="5"/>
        </w:rPr>
        <w:t xml:space="preserve"> функцию печени и почек.</w:t>
      </w:r>
    </w:p>
    <w:p w:rsidR="0018201C" w:rsidRDefault="0018201C" w:rsidP="00047E8A">
      <w:pPr>
        <w:shd w:val="clear" w:color="auto" w:fill="FFFFFF"/>
        <w:spacing w:before="375" w:after="375" w:line="240" w:lineRule="auto"/>
        <w:rPr>
          <w:rFonts w:ascii="DIN 2014" w:hAnsi="DIN 2014"/>
          <w:color w:val="4C4C4C"/>
          <w:spacing w:val="5"/>
        </w:rPr>
      </w:pPr>
      <w:r>
        <w:rPr>
          <w:rFonts w:ascii="DIN 2014" w:hAnsi="DIN 2014"/>
          <w:color w:val="4C4C4C"/>
          <w:spacing w:val="5"/>
        </w:rPr>
        <w:t xml:space="preserve">5. </w:t>
      </w:r>
      <w:proofErr w:type="spellStart"/>
      <w:r>
        <w:rPr>
          <w:rFonts w:ascii="DIN 2014" w:hAnsi="DIN 2014"/>
          <w:color w:val="4C4C4C"/>
          <w:spacing w:val="5"/>
        </w:rPr>
        <w:t>Детоксикационное</w:t>
      </w:r>
      <w:proofErr w:type="spellEnd"/>
      <w:r>
        <w:rPr>
          <w:rFonts w:ascii="DIN 2014" w:hAnsi="DIN 2014"/>
          <w:color w:val="4C4C4C"/>
          <w:spacing w:val="5"/>
        </w:rPr>
        <w:t xml:space="preserve"> и </w:t>
      </w:r>
      <w:proofErr w:type="spellStart"/>
      <w:r>
        <w:rPr>
          <w:rFonts w:ascii="DIN 2014" w:hAnsi="DIN 2014"/>
          <w:color w:val="4C4C4C"/>
          <w:spacing w:val="5"/>
        </w:rPr>
        <w:t>антигопоксическое</w:t>
      </w:r>
      <w:proofErr w:type="spellEnd"/>
      <w:r>
        <w:rPr>
          <w:rFonts w:ascii="DIN 2014" w:hAnsi="DIN 2014"/>
          <w:color w:val="4C4C4C"/>
          <w:spacing w:val="5"/>
        </w:rPr>
        <w:t xml:space="preserve">. Вакуумное воздействие усиливает движение крови и лимфы, </w:t>
      </w:r>
      <w:proofErr w:type="gramStart"/>
      <w:r>
        <w:rPr>
          <w:rFonts w:ascii="DIN 2014" w:hAnsi="DIN 2014"/>
          <w:color w:val="4C4C4C"/>
          <w:spacing w:val="5"/>
        </w:rPr>
        <w:t>а следовательно</w:t>
      </w:r>
      <w:proofErr w:type="gramEnd"/>
      <w:r>
        <w:rPr>
          <w:rFonts w:ascii="DIN 2014" w:hAnsi="DIN 2014"/>
          <w:color w:val="4C4C4C"/>
          <w:spacing w:val="5"/>
        </w:rPr>
        <w:t>, улучшает насыщение тканей кислородом и питательными веществами и выводит токсины из тканей; улучшает работу потовых и сальных желез. Ускоряет выделение всех компонентов экстракта этих желез (солей, мочевины, ацетона, жирных кислот) которые являются для организма эндотоксинами. Выведение их при вакуумном массаже сопоставимо с эффектом бани.</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6. </w:t>
      </w:r>
      <w:hyperlink r:id="rId5" w:history="1">
        <w:r>
          <w:rPr>
            <w:rStyle w:val="a4"/>
            <w:rFonts w:ascii="DIN 2014" w:hAnsi="DIN 2014"/>
            <w:spacing w:val="5"/>
          </w:rPr>
          <w:t>Косметологическое действие: активирует фибробласты, стимулируя</w:t>
        </w:r>
      </w:hyperlink>
      <w:r>
        <w:rPr>
          <w:rFonts w:ascii="DIN 2014" w:hAnsi="DIN 2014"/>
          <w:color w:val="4C4C4C"/>
          <w:spacing w:val="5"/>
        </w:rPr>
        <w:t> тем самым выработку коллагена и эластина в коже, и ускоряет процесс расщепления жиров.</w:t>
      </w:r>
    </w:p>
    <w:p w:rsidR="0018201C" w:rsidRDefault="0018201C" w:rsidP="0018201C">
      <w:pPr>
        <w:pStyle w:val="a3"/>
        <w:spacing w:before="225" w:beforeAutospacing="0" w:after="0" w:afterAutospacing="0" w:line="288" w:lineRule="atLeast"/>
        <w:rPr>
          <w:rFonts w:ascii="DIN 2014" w:hAnsi="DIN 2014"/>
          <w:color w:val="4C4C4C"/>
          <w:spacing w:val="5"/>
        </w:rPr>
      </w:pPr>
      <w:r>
        <w:rPr>
          <w:rFonts w:ascii="DIN 2014" w:hAnsi="DIN 2014"/>
          <w:color w:val="4C4C4C"/>
          <w:spacing w:val="5"/>
        </w:rPr>
        <w:t xml:space="preserve">7. Имеет иммуномодулирующее влияние через активацию </w:t>
      </w:r>
      <w:proofErr w:type="spellStart"/>
      <w:r>
        <w:rPr>
          <w:rFonts w:ascii="DIN 2014" w:hAnsi="DIN 2014"/>
          <w:color w:val="4C4C4C"/>
          <w:spacing w:val="5"/>
        </w:rPr>
        <w:t>провоспалительных</w:t>
      </w:r>
      <w:proofErr w:type="spellEnd"/>
      <w:r>
        <w:rPr>
          <w:rFonts w:ascii="DIN 2014" w:hAnsi="DIN 2014"/>
          <w:color w:val="4C4C4C"/>
          <w:spacing w:val="5"/>
        </w:rPr>
        <w:t xml:space="preserve"> и противовоспалительных цитокинов. Более физиологичного иммуномодулятора для человека трудно представить.</w:t>
      </w:r>
    </w:p>
    <w:p w:rsidR="00C73149" w:rsidRDefault="00C73149" w:rsidP="0018201C">
      <w:pPr>
        <w:pStyle w:val="a3"/>
        <w:spacing w:before="225" w:beforeAutospacing="0" w:after="0" w:afterAutospacing="0" w:line="288" w:lineRule="atLeast"/>
        <w:rPr>
          <w:rFonts w:ascii="DIN 2014" w:hAnsi="DIN 2014"/>
          <w:color w:val="4C4C4C"/>
          <w:spacing w:val="5"/>
        </w:rPr>
      </w:pPr>
    </w:p>
    <w:p w:rsidR="00311F2F" w:rsidRPr="00311F2F" w:rsidRDefault="00311F2F" w:rsidP="00311F2F">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Pr>
          <w:rFonts w:ascii="Arial" w:eastAsia="Times New Roman" w:hAnsi="Arial" w:cs="Arial"/>
          <w:b/>
          <w:bCs/>
          <w:color w:val="222222"/>
          <w:sz w:val="36"/>
          <w:szCs w:val="36"/>
          <w:lang w:eastAsia="ru-RU"/>
        </w:rPr>
        <w:t>Р</w:t>
      </w:r>
      <w:r w:rsidRPr="00311F2F">
        <w:rPr>
          <w:rFonts w:ascii="Arial" w:eastAsia="Times New Roman" w:hAnsi="Arial" w:cs="Arial"/>
          <w:b/>
          <w:bCs/>
          <w:color w:val="222222"/>
          <w:sz w:val="36"/>
          <w:szCs w:val="36"/>
          <w:lang w:eastAsia="ru-RU"/>
        </w:rPr>
        <w:t>езультаты вакуумного массажа тела</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Избавление от лишних сантиметров в обрабатываемой зоне.</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 xml:space="preserve">Улучшение кровообращения и </w:t>
      </w:r>
      <w:proofErr w:type="spellStart"/>
      <w:r w:rsidRPr="00311F2F">
        <w:rPr>
          <w:rFonts w:ascii="inherit" w:eastAsia="Times New Roman" w:hAnsi="inherit" w:cs="Arial"/>
          <w:color w:val="222222"/>
          <w:sz w:val="24"/>
          <w:szCs w:val="24"/>
          <w:lang w:eastAsia="ru-RU"/>
        </w:rPr>
        <w:t>лимфотока</w:t>
      </w:r>
      <w:proofErr w:type="spellEnd"/>
      <w:r w:rsidRPr="00311F2F">
        <w:rPr>
          <w:rFonts w:ascii="inherit" w:eastAsia="Times New Roman" w:hAnsi="inherit" w:cs="Arial"/>
          <w:color w:val="222222"/>
          <w:sz w:val="24"/>
          <w:szCs w:val="24"/>
          <w:lang w:eastAsia="ru-RU"/>
        </w:rPr>
        <w:t>.</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Уменьшение целлюлита.</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Ускорение метаболизма.</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Расслабление мышц, устранение спазмов.</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Повышение уровня работоспособности, иммунитета.</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Улучшение качества кожи: повышение ее упругости, увлажнение.</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Избавление от возрастных изменений кожи: морщин, заломов, опущения овала лица.</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Избавление от отечности ног.</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Борьба с головной болью, неприятными ощущениями в области спины, бессонницей.</w:t>
      </w:r>
    </w:p>
    <w:p w:rsidR="00311F2F" w:rsidRPr="00311F2F" w:rsidRDefault="00311F2F" w:rsidP="00311F2F">
      <w:pPr>
        <w:numPr>
          <w:ilvl w:val="0"/>
          <w:numId w:val="3"/>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Уменьшение проявления растяжек и шрамов.</w:t>
      </w:r>
    </w:p>
    <w:p w:rsidR="00311F2F" w:rsidRPr="00311F2F" w:rsidRDefault="00311F2F" w:rsidP="00311F2F">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sidRPr="00311F2F">
        <w:rPr>
          <w:rFonts w:ascii="Arial" w:eastAsia="Times New Roman" w:hAnsi="Arial" w:cs="Arial"/>
          <w:b/>
          <w:bCs/>
          <w:color w:val="222222"/>
          <w:sz w:val="36"/>
          <w:szCs w:val="36"/>
          <w:lang w:eastAsia="ru-RU"/>
        </w:rPr>
        <w:lastRenderedPageBreak/>
        <w:t>Показания к проведению сеансов вакуумного массажа:</w:t>
      </w:r>
    </w:p>
    <w:p w:rsidR="00311F2F" w:rsidRP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Лишние жировые отложения.</w:t>
      </w:r>
    </w:p>
    <w:p w:rsidR="00311F2F" w:rsidRP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Возрастные изменения кожи лица и тела.</w:t>
      </w:r>
    </w:p>
    <w:p w:rsidR="00311F2F" w:rsidRP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Целлюлит.</w:t>
      </w:r>
    </w:p>
    <w:p w:rsidR="00311F2F" w:rsidRP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Сниженный уровень иммунитета, работоспособности.</w:t>
      </w:r>
    </w:p>
    <w:p w:rsidR="00311F2F" w:rsidRP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Боли в спине.</w:t>
      </w:r>
    </w:p>
    <w:p w:rsidR="00311F2F" w:rsidRPr="00311F2F" w:rsidRDefault="0034658C" w:rsidP="0034658C">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Pr>
          <w:rFonts w:ascii="inherit" w:eastAsia="Times New Roman" w:hAnsi="inherit" w:cs="Arial"/>
          <w:color w:val="222222"/>
          <w:sz w:val="24"/>
          <w:szCs w:val="24"/>
          <w:lang w:eastAsia="ru-RU"/>
        </w:rPr>
        <w:t xml:space="preserve">Отечность, </w:t>
      </w:r>
      <w:proofErr w:type="spellStart"/>
      <w:r w:rsidRPr="0034658C">
        <w:rPr>
          <w:rFonts w:ascii="inherit" w:eastAsia="Times New Roman" w:hAnsi="inherit" w:cs="Arial"/>
          <w:color w:val="222222"/>
          <w:sz w:val="24"/>
          <w:szCs w:val="24"/>
          <w:lang w:eastAsia="ru-RU"/>
        </w:rPr>
        <w:t>лимфостаз</w:t>
      </w:r>
      <w:proofErr w:type="spellEnd"/>
    </w:p>
    <w:p w:rsidR="00311F2F" w:rsidRDefault="00311F2F" w:rsidP="00311F2F">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Дряблая, обвисшая кожа на теле.</w:t>
      </w:r>
    </w:p>
    <w:p w:rsidR="0034658C" w:rsidRDefault="0034658C" w:rsidP="0034658C">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4658C">
        <w:rPr>
          <w:rFonts w:ascii="inherit" w:eastAsia="Times New Roman" w:hAnsi="inherit" w:cs="Arial"/>
          <w:color w:val="222222"/>
          <w:sz w:val="24"/>
          <w:szCs w:val="24"/>
          <w:lang w:eastAsia="ru-RU"/>
        </w:rPr>
        <w:t>Посттравматические/постоперационные застои</w:t>
      </w:r>
    </w:p>
    <w:p w:rsidR="0034658C" w:rsidRPr="00311F2F" w:rsidRDefault="0034658C" w:rsidP="0034658C">
      <w:pPr>
        <w:numPr>
          <w:ilvl w:val="0"/>
          <w:numId w:val="4"/>
        </w:numPr>
        <w:shd w:val="clear" w:color="auto" w:fill="FFFFFF"/>
        <w:spacing w:after="0" w:line="240" w:lineRule="auto"/>
        <w:textAlignment w:val="baseline"/>
        <w:rPr>
          <w:rFonts w:ascii="inherit" w:eastAsia="Times New Roman" w:hAnsi="inherit" w:cs="Arial"/>
          <w:color w:val="222222"/>
          <w:sz w:val="24"/>
          <w:szCs w:val="24"/>
          <w:lang w:eastAsia="ru-RU"/>
        </w:rPr>
      </w:pPr>
      <w:r w:rsidRPr="0034658C">
        <w:rPr>
          <w:rFonts w:ascii="inherit" w:eastAsia="Times New Roman" w:hAnsi="inherit" w:cs="Arial"/>
          <w:color w:val="222222"/>
          <w:sz w:val="24"/>
          <w:szCs w:val="24"/>
          <w:lang w:eastAsia="ru-RU"/>
        </w:rPr>
        <w:t>Подготовка и реабилитация после липосакции</w:t>
      </w:r>
    </w:p>
    <w:p w:rsidR="00311F2F" w:rsidRPr="00311F2F" w:rsidRDefault="00311F2F" w:rsidP="00311F2F">
      <w:pPr>
        <w:shd w:val="clear" w:color="auto" w:fill="FFFFFF"/>
        <w:spacing w:after="225" w:line="288" w:lineRule="atLeast"/>
        <w:textAlignment w:val="baseline"/>
        <w:outlineLvl w:val="1"/>
        <w:rPr>
          <w:rFonts w:ascii="Arial" w:eastAsia="Times New Roman" w:hAnsi="Arial" w:cs="Arial"/>
          <w:b/>
          <w:bCs/>
          <w:color w:val="222222"/>
          <w:sz w:val="36"/>
          <w:szCs w:val="36"/>
          <w:lang w:eastAsia="ru-RU"/>
        </w:rPr>
      </w:pPr>
      <w:r w:rsidRPr="00311F2F">
        <w:rPr>
          <w:rFonts w:ascii="Arial" w:eastAsia="Times New Roman" w:hAnsi="Arial" w:cs="Arial"/>
          <w:b/>
          <w:bCs/>
          <w:color w:val="222222"/>
          <w:sz w:val="36"/>
          <w:szCs w:val="36"/>
          <w:lang w:eastAsia="ru-RU"/>
        </w:rPr>
        <w:t>Противопоказания:</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Инфекционные заболевания, повышенная температура.</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Серьезные заболевания внутренних органов.</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Нестабильное давление.</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Варикоз.</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Раны и ссадины в обрабатываемой зоне.</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Период беременности и грудного вскармливания.</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Критические дни у женщин.</w:t>
      </w:r>
    </w:p>
    <w:p w:rsidR="00311F2F" w:rsidRPr="00311F2F" w:rsidRDefault="00311F2F" w:rsidP="00311F2F">
      <w:pPr>
        <w:numPr>
          <w:ilvl w:val="0"/>
          <w:numId w:val="5"/>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Сахарный диабет.</w:t>
      </w:r>
    </w:p>
    <w:p w:rsidR="00311F2F" w:rsidRDefault="00311F2F" w:rsidP="00047E8A">
      <w:pPr>
        <w:shd w:val="clear" w:color="auto" w:fill="FFFFFF"/>
        <w:spacing w:before="375" w:after="375" w:line="240" w:lineRule="auto"/>
        <w:rPr>
          <w:rFonts w:ascii="Arial" w:hAnsi="Arial" w:cs="Arial"/>
          <w:color w:val="222222"/>
          <w:shd w:val="clear" w:color="auto" w:fill="FFFFFF"/>
        </w:rPr>
      </w:pPr>
      <w:r>
        <w:rPr>
          <w:rFonts w:ascii="Arial" w:hAnsi="Arial" w:cs="Arial"/>
          <w:color w:val="222222"/>
          <w:shd w:val="clear" w:color="auto" w:fill="FFFFFF"/>
        </w:rPr>
        <w:t>Заметный эффект становится заметен после 3-5 сеанса. Улучшение общего состояния, ощущение легкости и прилива сил наблюдается после первого сеанса.</w:t>
      </w:r>
    </w:p>
    <w:p w:rsidR="00311F2F" w:rsidRPr="00311F2F" w:rsidRDefault="00311F2F" w:rsidP="00311F2F">
      <w:p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Молочные железы, область паха, коленные, локтевые впадины массировать нельзя! </w:t>
      </w:r>
    </w:p>
    <w:p w:rsidR="00311F2F" w:rsidRDefault="00311F2F" w:rsidP="00311F2F">
      <w:pPr>
        <w:numPr>
          <w:ilvl w:val="0"/>
          <w:numId w:val="9"/>
        </w:numPr>
        <w:shd w:val="clear" w:color="auto" w:fill="FFFFFF"/>
        <w:spacing w:after="0" w:line="240" w:lineRule="auto"/>
        <w:textAlignment w:val="baseline"/>
        <w:rPr>
          <w:rFonts w:ascii="inherit" w:eastAsia="Times New Roman" w:hAnsi="inherit" w:cs="Arial"/>
          <w:color w:val="222222"/>
          <w:sz w:val="24"/>
          <w:szCs w:val="24"/>
          <w:lang w:eastAsia="ru-RU"/>
        </w:rPr>
      </w:pPr>
      <w:r w:rsidRPr="00311F2F">
        <w:rPr>
          <w:rFonts w:ascii="inherit" w:eastAsia="Times New Roman" w:hAnsi="inherit" w:cs="Arial"/>
          <w:color w:val="222222"/>
          <w:sz w:val="24"/>
          <w:szCs w:val="24"/>
          <w:lang w:eastAsia="ru-RU"/>
        </w:rPr>
        <w:t>Вакуумные сеансы проводятся с интервалом через один день. Продолжительность — 15 раз. Повторение курса — через 6 месяцев.</w:t>
      </w:r>
      <w:r w:rsidR="00BD74BC" w:rsidRPr="00BD74BC">
        <w:rPr>
          <w:rFonts w:ascii="Arial" w:hAnsi="Arial" w:cs="Arial"/>
          <w:sz w:val="21"/>
          <w:szCs w:val="21"/>
          <w:shd w:val="clear" w:color="auto" w:fill="FFFFFF"/>
        </w:rPr>
        <w:t xml:space="preserve"> </w:t>
      </w:r>
      <w:r w:rsidR="00BD74BC">
        <w:rPr>
          <w:rFonts w:ascii="Arial" w:hAnsi="Arial" w:cs="Arial"/>
          <w:sz w:val="21"/>
          <w:szCs w:val="21"/>
          <w:shd w:val="clear" w:color="auto" w:fill="FFFFFF"/>
        </w:rPr>
        <w:t xml:space="preserve">Проводиться </w:t>
      </w:r>
      <w:proofErr w:type="gramStart"/>
      <w:r w:rsidR="00BD74BC">
        <w:rPr>
          <w:rFonts w:ascii="Arial" w:hAnsi="Arial" w:cs="Arial"/>
          <w:sz w:val="21"/>
          <w:szCs w:val="21"/>
          <w:shd w:val="clear" w:color="auto" w:fill="FFFFFF"/>
        </w:rPr>
        <w:t>сеансы  могут</w:t>
      </w:r>
      <w:proofErr w:type="gramEnd"/>
      <w:r w:rsidR="00BD74BC">
        <w:rPr>
          <w:rFonts w:ascii="Arial" w:hAnsi="Arial" w:cs="Arial"/>
          <w:sz w:val="21"/>
          <w:szCs w:val="21"/>
          <w:shd w:val="clear" w:color="auto" w:fill="FFFFFF"/>
        </w:rPr>
        <w:t xml:space="preserve"> ежедневно (желательно на пустой желудок) или с перерывом в один–два дня.</w:t>
      </w:r>
      <w:r w:rsidRPr="00311F2F">
        <w:rPr>
          <w:rFonts w:ascii="inherit" w:eastAsia="Times New Roman" w:hAnsi="inherit" w:cs="Arial"/>
          <w:color w:val="222222"/>
          <w:sz w:val="24"/>
          <w:szCs w:val="24"/>
          <w:lang w:eastAsia="ru-RU"/>
        </w:rPr>
        <w:t xml:space="preserve"> </w:t>
      </w:r>
      <w:proofErr w:type="gramStart"/>
      <w:r w:rsidRPr="00311F2F">
        <w:rPr>
          <w:rFonts w:ascii="inherit" w:eastAsia="Times New Roman" w:hAnsi="inherit" w:cs="Arial"/>
          <w:color w:val="222222"/>
          <w:sz w:val="24"/>
          <w:szCs w:val="24"/>
          <w:lang w:eastAsia="ru-RU"/>
        </w:rPr>
        <w:t>Снизу вверх</w:t>
      </w:r>
      <w:proofErr w:type="gramEnd"/>
      <w:r w:rsidRPr="00311F2F">
        <w:rPr>
          <w:rFonts w:ascii="inherit" w:eastAsia="Times New Roman" w:hAnsi="inherit" w:cs="Arial"/>
          <w:color w:val="222222"/>
          <w:sz w:val="24"/>
          <w:szCs w:val="24"/>
          <w:lang w:eastAsia="ru-RU"/>
        </w:rPr>
        <w:t xml:space="preserve">! Все движения проводятся именно в этом направлении — согласно направлению </w:t>
      </w:r>
      <w:proofErr w:type="spellStart"/>
      <w:r w:rsidRPr="00311F2F">
        <w:rPr>
          <w:rFonts w:ascii="inherit" w:eastAsia="Times New Roman" w:hAnsi="inherit" w:cs="Arial"/>
          <w:color w:val="222222"/>
          <w:sz w:val="24"/>
          <w:szCs w:val="24"/>
          <w:lang w:eastAsia="ru-RU"/>
        </w:rPr>
        <w:t>лимфотока</w:t>
      </w:r>
      <w:proofErr w:type="spellEnd"/>
      <w:r w:rsidRPr="00311F2F">
        <w:rPr>
          <w:rFonts w:ascii="inherit" w:eastAsia="Times New Roman" w:hAnsi="inherit" w:cs="Arial"/>
          <w:color w:val="222222"/>
          <w:sz w:val="24"/>
          <w:szCs w:val="24"/>
          <w:lang w:eastAsia="ru-RU"/>
        </w:rPr>
        <w:t>. Живот и ягодицы прорабатываются по другой схеме, от внутренней стороны к внешней. Движения проводят сл</w:t>
      </w:r>
      <w:r>
        <w:rPr>
          <w:rFonts w:ascii="inherit" w:eastAsia="Times New Roman" w:hAnsi="inherit" w:cs="Arial"/>
          <w:color w:val="222222"/>
          <w:sz w:val="24"/>
          <w:szCs w:val="24"/>
          <w:lang w:eastAsia="ru-RU"/>
        </w:rPr>
        <w:t xml:space="preserve">егка по диагонали — </w:t>
      </w:r>
      <w:proofErr w:type="gramStart"/>
      <w:r>
        <w:rPr>
          <w:rFonts w:ascii="inherit" w:eastAsia="Times New Roman" w:hAnsi="inherit" w:cs="Arial"/>
          <w:color w:val="222222"/>
          <w:sz w:val="24"/>
          <w:szCs w:val="24"/>
          <w:lang w:eastAsia="ru-RU"/>
        </w:rPr>
        <w:t>снизу вверх</w:t>
      </w:r>
      <w:proofErr w:type="gramEnd"/>
      <w:r>
        <w:rPr>
          <w:rFonts w:ascii="inherit" w:eastAsia="Times New Roman" w:hAnsi="inherit" w:cs="Arial"/>
          <w:color w:val="222222"/>
          <w:sz w:val="24"/>
          <w:szCs w:val="24"/>
          <w:lang w:eastAsia="ru-RU"/>
        </w:rPr>
        <w:t>.</w:t>
      </w:r>
    </w:p>
    <w:p w:rsidR="00311F2F" w:rsidRPr="00311F2F" w:rsidRDefault="00311F2F" w:rsidP="00311F2F">
      <w:pPr>
        <w:shd w:val="clear" w:color="auto" w:fill="FFFFFF"/>
        <w:spacing w:after="0" w:line="240" w:lineRule="auto"/>
        <w:ind w:left="720"/>
        <w:textAlignment w:val="baseline"/>
        <w:rPr>
          <w:rFonts w:ascii="inherit" w:eastAsia="Times New Roman" w:hAnsi="inherit" w:cs="Arial"/>
          <w:color w:val="222222"/>
          <w:sz w:val="24"/>
          <w:szCs w:val="24"/>
          <w:lang w:eastAsia="ru-RU"/>
        </w:rPr>
      </w:pPr>
      <w:r>
        <w:rPr>
          <w:rFonts w:ascii="Arial" w:hAnsi="Arial" w:cs="Arial"/>
          <w:color w:val="222222"/>
          <w:shd w:val="clear" w:color="auto" w:fill="FFFFFF"/>
        </w:rPr>
        <w:t xml:space="preserve">Время воздействия на каждую зону до </w:t>
      </w:r>
      <w:r w:rsidR="00B33A14">
        <w:rPr>
          <w:rFonts w:ascii="Arial" w:hAnsi="Arial" w:cs="Arial"/>
          <w:color w:val="222222"/>
          <w:shd w:val="clear" w:color="auto" w:fill="FFFFFF"/>
        </w:rPr>
        <w:t>3</w:t>
      </w:r>
      <w:r>
        <w:rPr>
          <w:rFonts w:ascii="Arial" w:hAnsi="Arial" w:cs="Arial"/>
          <w:color w:val="222222"/>
          <w:shd w:val="clear" w:color="auto" w:fill="FFFFFF"/>
        </w:rPr>
        <w:t>0 минут. При первой вакуумной процедуре будьте аккуратны: делайте массаж “вполсилы”, чтобы проверить чувствительность кожи и не допустить возможность появления синяков.</w:t>
      </w:r>
      <w:r w:rsidRPr="00311F2F">
        <w:rPr>
          <w:rFonts w:ascii="Arial" w:hAnsi="Arial" w:cs="Arial"/>
          <w:color w:val="222222"/>
          <w:shd w:val="clear" w:color="auto" w:fill="FFFFFF"/>
        </w:rPr>
        <w:t xml:space="preserve"> </w:t>
      </w:r>
      <w:r>
        <w:rPr>
          <w:rFonts w:ascii="Arial" w:hAnsi="Arial" w:cs="Arial"/>
          <w:color w:val="222222"/>
          <w:shd w:val="clear" w:color="auto" w:fill="FFFFFF"/>
        </w:rPr>
        <w:t> Не оказывайте воздействия на пупок!</w:t>
      </w:r>
      <w:r w:rsidRPr="00311F2F">
        <w:rPr>
          <w:rFonts w:ascii="Arial" w:hAnsi="Arial" w:cs="Arial"/>
          <w:color w:val="222222"/>
          <w:shd w:val="clear" w:color="auto" w:fill="FFFFFF"/>
        </w:rPr>
        <w:t xml:space="preserve"> </w:t>
      </w:r>
      <w:r>
        <w:rPr>
          <w:rFonts w:ascii="Arial" w:hAnsi="Arial" w:cs="Arial"/>
          <w:color w:val="222222"/>
          <w:shd w:val="clear" w:color="auto" w:fill="FFFFFF"/>
        </w:rPr>
        <w:t>Зону позвоночника не прорабатывают, отступают от нее 1-2 см.</w:t>
      </w:r>
    </w:p>
    <w:p w:rsidR="00311F2F" w:rsidRDefault="00311F2F" w:rsidP="00311F2F">
      <w:pPr>
        <w:pStyle w:val="2"/>
        <w:shd w:val="clear" w:color="auto" w:fill="FFFFFF"/>
        <w:spacing w:before="0" w:beforeAutospacing="0" w:after="225" w:afterAutospacing="0" w:line="288" w:lineRule="atLeast"/>
        <w:textAlignment w:val="baseline"/>
        <w:rPr>
          <w:rFonts w:ascii="Arial" w:hAnsi="Arial" w:cs="Arial"/>
          <w:color w:val="222222"/>
        </w:rPr>
      </w:pPr>
      <w:r>
        <w:rPr>
          <w:rFonts w:ascii="Arial" w:hAnsi="Arial" w:cs="Arial"/>
          <w:color w:val="222222"/>
        </w:rPr>
        <w:t>Почему процедура эффективнее посещения фитнес-зала?</w:t>
      </w:r>
    </w:p>
    <w:p w:rsidR="00311F2F" w:rsidRDefault="00311F2F" w:rsidP="00311F2F">
      <w:pPr>
        <w:pStyle w:val="a3"/>
        <w:shd w:val="clear" w:color="auto" w:fill="FFFFFF"/>
        <w:spacing w:before="0" w:beforeAutospacing="0" w:after="150" w:afterAutospacing="0"/>
        <w:textAlignment w:val="baseline"/>
        <w:rPr>
          <w:rFonts w:ascii="Arial" w:hAnsi="Arial" w:cs="Arial"/>
          <w:color w:val="222222"/>
        </w:rPr>
      </w:pPr>
      <w:r>
        <w:rPr>
          <w:rFonts w:ascii="Arial" w:hAnsi="Arial" w:cs="Arial"/>
          <w:color w:val="222222"/>
        </w:rPr>
        <w:t>Регулярные физические нагрузки — это правильно! Но некоторые зоны очень сложно проработать в тренажерном зале: внутренняя сторона руки или бедра, зона колен, боков. На помощь приходит вакуумный массаж, который позволяет точечно проработать практически любую область тела. Также процедура является “спасением” для тех, кого беспокоит проблема диастаза. Таким людям нельзя делать физические упражнения, направленные на прокачку пресса, а вакуумный массаж помогает им избавиться от проблемы “нависшего” живота.</w:t>
      </w:r>
    </w:p>
    <w:p w:rsidR="00311F2F" w:rsidRDefault="00311F2F" w:rsidP="00311F2F">
      <w:pPr>
        <w:pStyle w:val="2"/>
        <w:shd w:val="clear" w:color="auto" w:fill="FFFFFF"/>
        <w:spacing w:before="0" w:beforeAutospacing="0" w:after="225" w:afterAutospacing="0" w:line="288" w:lineRule="atLeast"/>
        <w:textAlignment w:val="baseline"/>
        <w:rPr>
          <w:rFonts w:ascii="Arial" w:hAnsi="Arial" w:cs="Arial"/>
          <w:color w:val="222222"/>
        </w:rPr>
      </w:pPr>
      <w:r>
        <w:rPr>
          <w:rFonts w:ascii="Arial" w:hAnsi="Arial" w:cs="Arial"/>
          <w:color w:val="222222"/>
        </w:rPr>
        <w:lastRenderedPageBreak/>
        <w:t>Вакуумный массаж после родов.</w:t>
      </w:r>
    </w:p>
    <w:p w:rsidR="00311F2F" w:rsidRDefault="00311F2F" w:rsidP="00311F2F">
      <w:pPr>
        <w:pStyle w:val="a3"/>
        <w:shd w:val="clear" w:color="auto" w:fill="FFFFFF"/>
        <w:spacing w:before="0" w:beforeAutospacing="0" w:after="150" w:afterAutospacing="0"/>
        <w:textAlignment w:val="baseline"/>
        <w:rPr>
          <w:rFonts w:ascii="Arial" w:hAnsi="Arial" w:cs="Arial"/>
          <w:color w:val="222222"/>
        </w:rPr>
      </w:pPr>
      <w:r>
        <w:rPr>
          <w:rFonts w:ascii="Arial" w:hAnsi="Arial" w:cs="Arial"/>
          <w:color w:val="222222"/>
        </w:rPr>
        <w:t>Во время беременности и периода вскармливания процедуры проводить нельзя, но после — можно и нужно! </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Проведение процедуры:</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Режим: импульсный (на старте), затем — постоянный</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Давление: 20–40 кПа (начинать с меньшего)</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xml:space="preserve">- Скорость движения: медленная/средняя, строго по </w:t>
      </w:r>
      <w:proofErr w:type="spellStart"/>
      <w:r w:rsidRPr="0034658C">
        <w:rPr>
          <w:rFonts w:ascii="Arial" w:hAnsi="Arial" w:cs="Arial"/>
          <w:color w:val="222222"/>
        </w:rPr>
        <w:t>лимфотоку</w:t>
      </w:r>
      <w:proofErr w:type="spellEnd"/>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Методики: линейные, спиралевидные, волнообразные, восьмёрки</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r w:rsidRPr="0034658C">
        <w:rPr>
          <w:rFonts w:ascii="Arial" w:hAnsi="Arial" w:cs="Arial"/>
          <w:color w:val="222222"/>
        </w:rPr>
        <w:t>- Время: 30–60 мин в зависимости от зоны</w:t>
      </w:r>
      <w:r>
        <w:rPr>
          <w:rFonts w:ascii="Arial" w:hAnsi="Arial" w:cs="Arial"/>
          <w:color w:val="222222"/>
        </w:rPr>
        <w:t>.</w:t>
      </w:r>
    </w:p>
    <w:p w:rsidR="0034658C" w:rsidRDefault="0034658C" w:rsidP="0034658C">
      <w:pPr>
        <w:pStyle w:val="a3"/>
        <w:shd w:val="clear" w:color="auto" w:fill="FFFFFF"/>
        <w:spacing w:after="150"/>
        <w:textAlignment w:val="baseline"/>
        <w:rPr>
          <w:rFonts w:ascii="Arial" w:hAnsi="Arial" w:cs="Arial"/>
          <w:color w:val="222222"/>
        </w:rPr>
      </w:pPr>
    </w:p>
    <w:p w:rsidR="0034658C" w:rsidRPr="0034658C" w:rsidRDefault="0034658C" w:rsidP="0034658C">
      <w:pPr>
        <w:pStyle w:val="a3"/>
        <w:shd w:val="clear" w:color="auto" w:fill="FFFFFF"/>
        <w:spacing w:after="150"/>
        <w:textAlignment w:val="baseline"/>
        <w:rPr>
          <w:rFonts w:ascii="Arial" w:hAnsi="Arial" w:cs="Arial"/>
          <w:color w:val="222222"/>
        </w:rPr>
      </w:pPr>
      <w:r>
        <w:rPr>
          <w:rFonts w:ascii="Arial" w:hAnsi="Arial" w:cs="Arial"/>
          <w:color w:val="222222"/>
        </w:rPr>
        <w:t>Зоны и параметры:</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Зона        | Время     | Интенсивность |</w:t>
      </w:r>
    </w:p>
    <w:p w:rsidR="00A42134"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w:t>
      </w:r>
    </w:p>
    <w:p w:rsidR="0034658C" w:rsidRPr="0034658C" w:rsidRDefault="0034658C" w:rsidP="0034658C">
      <w:pPr>
        <w:pStyle w:val="a3"/>
        <w:shd w:val="clear" w:color="auto" w:fill="FFFFFF"/>
        <w:spacing w:after="150"/>
        <w:textAlignment w:val="baseline"/>
        <w:rPr>
          <w:rFonts w:ascii="Arial" w:hAnsi="Arial" w:cs="Arial"/>
          <w:color w:val="222222"/>
        </w:rPr>
      </w:pPr>
      <w:r>
        <w:rPr>
          <w:rFonts w:ascii="Arial" w:hAnsi="Arial" w:cs="Arial"/>
          <w:color w:val="222222"/>
        </w:rPr>
        <w:t>| Бёдра       | 20–2</w:t>
      </w:r>
      <w:r w:rsidRPr="0034658C">
        <w:rPr>
          <w:rFonts w:ascii="Arial" w:hAnsi="Arial" w:cs="Arial"/>
          <w:color w:val="222222"/>
        </w:rPr>
        <w:t>5 мин | 25–35 кПа      |</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Ягодицы     | 10</w:t>
      </w:r>
      <w:r w:rsidR="00A42134">
        <w:rPr>
          <w:rFonts w:ascii="Arial" w:hAnsi="Arial" w:cs="Arial"/>
          <w:color w:val="222222"/>
        </w:rPr>
        <w:t>-15</w:t>
      </w:r>
      <w:bookmarkStart w:id="0" w:name="_GoBack"/>
      <w:bookmarkEnd w:id="0"/>
      <w:r w:rsidRPr="0034658C">
        <w:rPr>
          <w:rFonts w:ascii="Arial" w:hAnsi="Arial" w:cs="Arial"/>
          <w:color w:val="222222"/>
        </w:rPr>
        <w:t xml:space="preserve"> мин    | 30–40 кПа      |</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Живот       |</w:t>
      </w:r>
      <w:r>
        <w:rPr>
          <w:rFonts w:ascii="Arial" w:hAnsi="Arial" w:cs="Arial"/>
          <w:color w:val="222222"/>
        </w:rPr>
        <w:t>15-</w:t>
      </w:r>
      <w:proofErr w:type="gramStart"/>
      <w:r>
        <w:rPr>
          <w:rFonts w:ascii="Arial" w:hAnsi="Arial" w:cs="Arial"/>
          <w:color w:val="222222"/>
        </w:rPr>
        <w:t xml:space="preserve">20 </w:t>
      </w:r>
      <w:r w:rsidRPr="0034658C">
        <w:rPr>
          <w:rFonts w:ascii="Arial" w:hAnsi="Arial" w:cs="Arial"/>
          <w:color w:val="222222"/>
        </w:rPr>
        <w:t xml:space="preserve"> мин</w:t>
      </w:r>
      <w:proofErr w:type="gramEnd"/>
      <w:r w:rsidRPr="0034658C">
        <w:rPr>
          <w:rFonts w:ascii="Arial" w:hAnsi="Arial" w:cs="Arial"/>
          <w:color w:val="222222"/>
        </w:rPr>
        <w:t xml:space="preserve">     | 20–30 кПа      |</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xml:space="preserve">| Спина       | </w:t>
      </w:r>
      <w:r>
        <w:rPr>
          <w:rFonts w:ascii="Arial" w:hAnsi="Arial" w:cs="Arial"/>
          <w:color w:val="222222"/>
        </w:rPr>
        <w:t>2</w:t>
      </w:r>
      <w:r w:rsidRPr="0034658C">
        <w:rPr>
          <w:rFonts w:ascii="Arial" w:hAnsi="Arial" w:cs="Arial"/>
          <w:color w:val="222222"/>
        </w:rPr>
        <w:t>0</w:t>
      </w:r>
      <w:r>
        <w:rPr>
          <w:rFonts w:ascii="Arial" w:hAnsi="Arial" w:cs="Arial"/>
          <w:color w:val="222222"/>
        </w:rPr>
        <w:t>-30</w:t>
      </w:r>
      <w:r w:rsidRPr="0034658C">
        <w:rPr>
          <w:rFonts w:ascii="Arial" w:hAnsi="Arial" w:cs="Arial"/>
          <w:color w:val="222222"/>
        </w:rPr>
        <w:t xml:space="preserve"> мин    | 25–35 кПа      |</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r w:rsidRPr="0034658C">
        <w:rPr>
          <w:rFonts w:ascii="Arial" w:hAnsi="Arial" w:cs="Arial"/>
          <w:color w:val="222222"/>
        </w:rPr>
        <w:t>| Руки        | 5–7 мин   | 20–30 кПа      |</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Завершение:</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Ручной дренаж</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Протирание тела от остатков средства</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r w:rsidRPr="0034658C">
        <w:rPr>
          <w:rFonts w:ascii="Arial" w:hAnsi="Arial" w:cs="Arial"/>
          <w:color w:val="222222"/>
        </w:rPr>
        <w:t>- Рекомендация: выпить 0,5 л воды</w:t>
      </w:r>
    </w:p>
    <w:p w:rsidR="0034658C" w:rsidRDefault="0034658C" w:rsidP="0034658C">
      <w:pPr>
        <w:pStyle w:val="a3"/>
        <w:shd w:val="clear" w:color="auto" w:fill="FFFFFF"/>
        <w:spacing w:after="150"/>
        <w:textAlignment w:val="baseline"/>
        <w:rPr>
          <w:rFonts w:ascii="Arial" w:hAnsi="Arial" w:cs="Arial"/>
          <w:color w:val="222222"/>
        </w:rPr>
      </w:pPr>
    </w:p>
    <w:p w:rsidR="0034658C" w:rsidRPr="0034658C" w:rsidRDefault="0034658C" w:rsidP="0034658C">
      <w:pPr>
        <w:pStyle w:val="a3"/>
        <w:shd w:val="clear" w:color="auto" w:fill="FFFFFF"/>
        <w:spacing w:after="150"/>
        <w:textAlignment w:val="baseline"/>
        <w:rPr>
          <w:rFonts w:ascii="Arial" w:hAnsi="Arial" w:cs="Arial"/>
          <w:color w:val="222222"/>
        </w:rPr>
      </w:pPr>
      <w:r>
        <w:rPr>
          <w:rFonts w:ascii="Arial" w:hAnsi="Arial" w:cs="Arial"/>
          <w:color w:val="222222"/>
        </w:rPr>
        <w:t>Особенности работы:</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Не используйте вакуум по ходу крупных вен</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lastRenderedPageBreak/>
        <w:t>- Не прорабатывайте живот при наличии гинекологических патологий (миома, воспаления)</w:t>
      </w:r>
    </w:p>
    <w:p w:rsidR="0034658C" w:rsidRPr="0034658C" w:rsidRDefault="0034658C" w:rsidP="0034658C">
      <w:pPr>
        <w:pStyle w:val="a3"/>
        <w:shd w:val="clear" w:color="auto" w:fill="FFFFFF"/>
        <w:spacing w:after="150"/>
        <w:textAlignment w:val="baseline"/>
        <w:rPr>
          <w:rFonts w:ascii="Arial" w:hAnsi="Arial" w:cs="Arial"/>
          <w:color w:val="222222"/>
        </w:rPr>
      </w:pPr>
      <w:r w:rsidRPr="0034658C">
        <w:rPr>
          <w:rFonts w:ascii="Arial" w:hAnsi="Arial" w:cs="Arial"/>
          <w:color w:val="222222"/>
        </w:rPr>
        <w:t xml:space="preserve">- Не совмещайте процедуру с интенсивной </w:t>
      </w:r>
      <w:proofErr w:type="spellStart"/>
      <w:r w:rsidRPr="0034658C">
        <w:rPr>
          <w:rFonts w:ascii="Arial" w:hAnsi="Arial" w:cs="Arial"/>
          <w:color w:val="222222"/>
        </w:rPr>
        <w:t>физнагрузкой</w:t>
      </w:r>
      <w:proofErr w:type="spellEnd"/>
      <w:r w:rsidRPr="0034658C">
        <w:rPr>
          <w:rFonts w:ascii="Arial" w:hAnsi="Arial" w:cs="Arial"/>
          <w:color w:val="222222"/>
        </w:rPr>
        <w:t xml:space="preserve"> в день сеанса</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r w:rsidRPr="0034658C">
        <w:rPr>
          <w:rFonts w:ascii="Arial" w:hAnsi="Arial" w:cs="Arial"/>
          <w:color w:val="222222"/>
        </w:rPr>
        <w:t>- При наличии камней в почках/ЖКТ — избегать активной проработки боков и живота</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r w:rsidRPr="0034658C">
        <w:rPr>
          <w:rFonts w:ascii="Arial" w:hAnsi="Arial" w:cs="Arial"/>
          <w:color w:val="222222"/>
        </w:rPr>
        <w:t xml:space="preserve">Вакуумный массаж — это не просто "втягивание" кожи, а продуманная техника, требующая знаний анатомии и </w:t>
      </w:r>
      <w:proofErr w:type="spellStart"/>
      <w:r w:rsidRPr="0034658C">
        <w:rPr>
          <w:rFonts w:ascii="Arial" w:hAnsi="Arial" w:cs="Arial"/>
          <w:color w:val="222222"/>
        </w:rPr>
        <w:t>лимфодренажных</w:t>
      </w:r>
      <w:proofErr w:type="spellEnd"/>
      <w:r w:rsidRPr="0034658C">
        <w:rPr>
          <w:rFonts w:ascii="Arial" w:hAnsi="Arial" w:cs="Arial"/>
          <w:color w:val="222222"/>
        </w:rPr>
        <w:t xml:space="preserve"> направлений. При правильной технике и дисциплине клиента — результат всегда впечатляет. Главное — думать, чувствовать и соблюдать логику коррекции фигуры.</w:t>
      </w:r>
    </w:p>
    <w:p w:rsidR="0034658C" w:rsidRDefault="0034658C" w:rsidP="0034658C">
      <w:pPr>
        <w:pStyle w:val="a3"/>
        <w:shd w:val="clear" w:color="auto" w:fill="FFFFFF"/>
        <w:spacing w:before="0" w:beforeAutospacing="0" w:after="150" w:afterAutospacing="0"/>
        <w:textAlignment w:val="baseline"/>
        <w:rPr>
          <w:rFonts w:ascii="Arial" w:hAnsi="Arial" w:cs="Arial"/>
          <w:color w:val="222222"/>
        </w:rPr>
      </w:pPr>
    </w:p>
    <w:p w:rsidR="00311F2F" w:rsidRPr="00311F2F" w:rsidRDefault="00311F2F" w:rsidP="00311F2F">
      <w:pPr>
        <w:shd w:val="clear" w:color="auto" w:fill="FFFFFF"/>
        <w:spacing w:after="0" w:line="240" w:lineRule="auto"/>
        <w:textAlignment w:val="baseline"/>
        <w:rPr>
          <w:rFonts w:ascii="inherit" w:eastAsia="Times New Roman" w:hAnsi="inherit" w:cs="Arial"/>
          <w:color w:val="222222"/>
          <w:sz w:val="24"/>
          <w:szCs w:val="24"/>
          <w:lang w:eastAsia="ru-RU"/>
        </w:rPr>
      </w:pPr>
    </w:p>
    <w:p w:rsidR="00311F2F" w:rsidRPr="00047E8A" w:rsidRDefault="00311F2F" w:rsidP="00047E8A">
      <w:pPr>
        <w:shd w:val="clear" w:color="auto" w:fill="FFFFFF"/>
        <w:spacing w:before="375" w:after="375" w:line="240" w:lineRule="auto"/>
        <w:rPr>
          <w:rFonts w:ascii="Circe" w:eastAsia="Times New Roman" w:hAnsi="Circe" w:cs="Times New Roman"/>
          <w:color w:val="3A3A3A"/>
          <w:sz w:val="29"/>
          <w:szCs w:val="29"/>
          <w:lang w:eastAsia="ru-RU"/>
        </w:rPr>
      </w:pPr>
    </w:p>
    <w:p w:rsidR="00316B70" w:rsidRDefault="00316B70"/>
    <w:sectPr w:rsidR="00316B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irce">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DIN 2014">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2A14"/>
    <w:multiLevelType w:val="multilevel"/>
    <w:tmpl w:val="1B8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82EFE"/>
    <w:multiLevelType w:val="multilevel"/>
    <w:tmpl w:val="094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6715C"/>
    <w:multiLevelType w:val="multilevel"/>
    <w:tmpl w:val="6A2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522C90"/>
    <w:multiLevelType w:val="multilevel"/>
    <w:tmpl w:val="7F7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C136B"/>
    <w:multiLevelType w:val="multilevel"/>
    <w:tmpl w:val="577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EC2173"/>
    <w:multiLevelType w:val="multilevel"/>
    <w:tmpl w:val="F78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D3208"/>
    <w:multiLevelType w:val="multilevel"/>
    <w:tmpl w:val="534C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0725A"/>
    <w:multiLevelType w:val="multilevel"/>
    <w:tmpl w:val="7C8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BF7FD3"/>
    <w:multiLevelType w:val="multilevel"/>
    <w:tmpl w:val="0D8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7"/>
  </w:num>
  <w:num w:numId="5">
    <w:abstractNumId w:val="5"/>
  </w:num>
  <w:num w:numId="6">
    <w:abstractNumId w:val="3"/>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F3"/>
    <w:rsid w:val="00047E8A"/>
    <w:rsid w:val="0018201C"/>
    <w:rsid w:val="001A574B"/>
    <w:rsid w:val="00311F2F"/>
    <w:rsid w:val="00316B70"/>
    <w:rsid w:val="0034658C"/>
    <w:rsid w:val="006769C8"/>
    <w:rsid w:val="006843F3"/>
    <w:rsid w:val="00A42134"/>
    <w:rsid w:val="00AA3E34"/>
    <w:rsid w:val="00B131CD"/>
    <w:rsid w:val="00B33A14"/>
    <w:rsid w:val="00BD74BC"/>
    <w:rsid w:val="00C73149"/>
    <w:rsid w:val="00E00506"/>
    <w:rsid w:val="00FB47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DC4B"/>
  <w15:chartTrackingRefBased/>
  <w15:docId w15:val="{71CFE1A6-13D5-40AF-B0E1-96AF8971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731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311F2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11F2F"/>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11F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18201C"/>
    <w:rPr>
      <w:color w:val="0000FF"/>
      <w:u w:val="single"/>
    </w:rPr>
  </w:style>
  <w:style w:type="character" w:customStyle="1" w:styleId="10">
    <w:name w:val="Заголовок 1 Знак"/>
    <w:basedOn w:val="a0"/>
    <w:link w:val="1"/>
    <w:uiPriority w:val="9"/>
    <w:rsid w:val="00C7314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0226">
      <w:bodyDiv w:val="1"/>
      <w:marLeft w:val="0"/>
      <w:marRight w:val="0"/>
      <w:marTop w:val="0"/>
      <w:marBottom w:val="0"/>
      <w:divBdr>
        <w:top w:val="none" w:sz="0" w:space="0" w:color="auto"/>
        <w:left w:val="none" w:sz="0" w:space="0" w:color="auto"/>
        <w:bottom w:val="none" w:sz="0" w:space="0" w:color="auto"/>
        <w:right w:val="none" w:sz="0" w:space="0" w:color="auto"/>
      </w:divBdr>
    </w:div>
    <w:div w:id="180632886">
      <w:bodyDiv w:val="1"/>
      <w:marLeft w:val="0"/>
      <w:marRight w:val="0"/>
      <w:marTop w:val="0"/>
      <w:marBottom w:val="0"/>
      <w:divBdr>
        <w:top w:val="none" w:sz="0" w:space="0" w:color="auto"/>
        <w:left w:val="none" w:sz="0" w:space="0" w:color="auto"/>
        <w:bottom w:val="none" w:sz="0" w:space="0" w:color="auto"/>
        <w:right w:val="none" w:sz="0" w:space="0" w:color="auto"/>
      </w:divBdr>
    </w:div>
    <w:div w:id="232929476">
      <w:bodyDiv w:val="1"/>
      <w:marLeft w:val="0"/>
      <w:marRight w:val="0"/>
      <w:marTop w:val="0"/>
      <w:marBottom w:val="0"/>
      <w:divBdr>
        <w:top w:val="none" w:sz="0" w:space="0" w:color="auto"/>
        <w:left w:val="none" w:sz="0" w:space="0" w:color="auto"/>
        <w:bottom w:val="none" w:sz="0" w:space="0" w:color="auto"/>
        <w:right w:val="none" w:sz="0" w:space="0" w:color="auto"/>
      </w:divBdr>
    </w:div>
    <w:div w:id="362873974">
      <w:bodyDiv w:val="1"/>
      <w:marLeft w:val="0"/>
      <w:marRight w:val="0"/>
      <w:marTop w:val="0"/>
      <w:marBottom w:val="0"/>
      <w:divBdr>
        <w:top w:val="none" w:sz="0" w:space="0" w:color="auto"/>
        <w:left w:val="none" w:sz="0" w:space="0" w:color="auto"/>
        <w:bottom w:val="none" w:sz="0" w:space="0" w:color="auto"/>
        <w:right w:val="none" w:sz="0" w:space="0" w:color="auto"/>
      </w:divBdr>
      <w:divsChild>
        <w:div w:id="517736386">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570045801">
      <w:bodyDiv w:val="1"/>
      <w:marLeft w:val="0"/>
      <w:marRight w:val="0"/>
      <w:marTop w:val="0"/>
      <w:marBottom w:val="0"/>
      <w:divBdr>
        <w:top w:val="none" w:sz="0" w:space="0" w:color="auto"/>
        <w:left w:val="none" w:sz="0" w:space="0" w:color="auto"/>
        <w:bottom w:val="none" w:sz="0" w:space="0" w:color="auto"/>
        <w:right w:val="none" w:sz="0" w:space="0" w:color="auto"/>
      </w:divBdr>
    </w:div>
    <w:div w:id="757792803">
      <w:bodyDiv w:val="1"/>
      <w:marLeft w:val="0"/>
      <w:marRight w:val="0"/>
      <w:marTop w:val="0"/>
      <w:marBottom w:val="0"/>
      <w:divBdr>
        <w:top w:val="none" w:sz="0" w:space="0" w:color="auto"/>
        <w:left w:val="none" w:sz="0" w:space="0" w:color="auto"/>
        <w:bottom w:val="none" w:sz="0" w:space="0" w:color="auto"/>
        <w:right w:val="none" w:sz="0" w:space="0" w:color="auto"/>
      </w:divBdr>
    </w:div>
    <w:div w:id="906066307">
      <w:bodyDiv w:val="1"/>
      <w:marLeft w:val="0"/>
      <w:marRight w:val="0"/>
      <w:marTop w:val="0"/>
      <w:marBottom w:val="0"/>
      <w:divBdr>
        <w:top w:val="none" w:sz="0" w:space="0" w:color="auto"/>
        <w:left w:val="none" w:sz="0" w:space="0" w:color="auto"/>
        <w:bottom w:val="none" w:sz="0" w:space="0" w:color="auto"/>
        <w:right w:val="none" w:sz="0" w:space="0" w:color="auto"/>
      </w:divBdr>
    </w:div>
    <w:div w:id="1035733645">
      <w:bodyDiv w:val="1"/>
      <w:marLeft w:val="0"/>
      <w:marRight w:val="0"/>
      <w:marTop w:val="0"/>
      <w:marBottom w:val="0"/>
      <w:divBdr>
        <w:top w:val="none" w:sz="0" w:space="0" w:color="auto"/>
        <w:left w:val="none" w:sz="0" w:space="0" w:color="auto"/>
        <w:bottom w:val="none" w:sz="0" w:space="0" w:color="auto"/>
        <w:right w:val="none" w:sz="0" w:space="0" w:color="auto"/>
      </w:divBdr>
    </w:div>
    <w:div w:id="1157111769">
      <w:bodyDiv w:val="1"/>
      <w:marLeft w:val="0"/>
      <w:marRight w:val="0"/>
      <w:marTop w:val="0"/>
      <w:marBottom w:val="0"/>
      <w:divBdr>
        <w:top w:val="none" w:sz="0" w:space="0" w:color="auto"/>
        <w:left w:val="none" w:sz="0" w:space="0" w:color="auto"/>
        <w:bottom w:val="none" w:sz="0" w:space="0" w:color="auto"/>
        <w:right w:val="none" w:sz="0" w:space="0" w:color="auto"/>
      </w:divBdr>
    </w:div>
    <w:div w:id="1254825219">
      <w:bodyDiv w:val="1"/>
      <w:marLeft w:val="0"/>
      <w:marRight w:val="0"/>
      <w:marTop w:val="0"/>
      <w:marBottom w:val="0"/>
      <w:divBdr>
        <w:top w:val="none" w:sz="0" w:space="0" w:color="auto"/>
        <w:left w:val="none" w:sz="0" w:space="0" w:color="auto"/>
        <w:bottom w:val="none" w:sz="0" w:space="0" w:color="auto"/>
        <w:right w:val="none" w:sz="0" w:space="0" w:color="auto"/>
      </w:divBdr>
    </w:div>
    <w:div w:id="1415127498">
      <w:bodyDiv w:val="1"/>
      <w:marLeft w:val="0"/>
      <w:marRight w:val="0"/>
      <w:marTop w:val="0"/>
      <w:marBottom w:val="0"/>
      <w:divBdr>
        <w:top w:val="none" w:sz="0" w:space="0" w:color="auto"/>
        <w:left w:val="none" w:sz="0" w:space="0" w:color="auto"/>
        <w:bottom w:val="none" w:sz="0" w:space="0" w:color="auto"/>
        <w:right w:val="none" w:sz="0" w:space="0" w:color="auto"/>
      </w:divBdr>
    </w:div>
    <w:div w:id="1459684654">
      <w:bodyDiv w:val="1"/>
      <w:marLeft w:val="0"/>
      <w:marRight w:val="0"/>
      <w:marTop w:val="0"/>
      <w:marBottom w:val="0"/>
      <w:divBdr>
        <w:top w:val="none" w:sz="0" w:space="0" w:color="auto"/>
        <w:left w:val="none" w:sz="0" w:space="0" w:color="auto"/>
        <w:bottom w:val="none" w:sz="0" w:space="0" w:color="auto"/>
        <w:right w:val="none" w:sz="0" w:space="0" w:color="auto"/>
      </w:divBdr>
    </w:div>
    <w:div w:id="1463309872">
      <w:bodyDiv w:val="1"/>
      <w:marLeft w:val="0"/>
      <w:marRight w:val="0"/>
      <w:marTop w:val="0"/>
      <w:marBottom w:val="0"/>
      <w:divBdr>
        <w:top w:val="none" w:sz="0" w:space="0" w:color="auto"/>
        <w:left w:val="none" w:sz="0" w:space="0" w:color="auto"/>
        <w:bottom w:val="none" w:sz="0" w:space="0" w:color="auto"/>
        <w:right w:val="none" w:sz="0" w:space="0" w:color="auto"/>
      </w:divBdr>
    </w:div>
    <w:div w:id="1476603344">
      <w:bodyDiv w:val="1"/>
      <w:marLeft w:val="0"/>
      <w:marRight w:val="0"/>
      <w:marTop w:val="0"/>
      <w:marBottom w:val="0"/>
      <w:divBdr>
        <w:top w:val="none" w:sz="0" w:space="0" w:color="auto"/>
        <w:left w:val="none" w:sz="0" w:space="0" w:color="auto"/>
        <w:bottom w:val="none" w:sz="0" w:space="0" w:color="auto"/>
        <w:right w:val="none" w:sz="0" w:space="0" w:color="auto"/>
      </w:divBdr>
    </w:div>
    <w:div w:id="1488277840">
      <w:bodyDiv w:val="1"/>
      <w:marLeft w:val="0"/>
      <w:marRight w:val="0"/>
      <w:marTop w:val="0"/>
      <w:marBottom w:val="0"/>
      <w:divBdr>
        <w:top w:val="none" w:sz="0" w:space="0" w:color="auto"/>
        <w:left w:val="none" w:sz="0" w:space="0" w:color="auto"/>
        <w:bottom w:val="none" w:sz="0" w:space="0" w:color="auto"/>
        <w:right w:val="none" w:sz="0" w:space="0" w:color="auto"/>
      </w:divBdr>
    </w:div>
    <w:div w:id="1643076111">
      <w:bodyDiv w:val="1"/>
      <w:marLeft w:val="0"/>
      <w:marRight w:val="0"/>
      <w:marTop w:val="0"/>
      <w:marBottom w:val="0"/>
      <w:divBdr>
        <w:top w:val="none" w:sz="0" w:space="0" w:color="auto"/>
        <w:left w:val="none" w:sz="0" w:space="0" w:color="auto"/>
        <w:bottom w:val="none" w:sz="0" w:space="0" w:color="auto"/>
        <w:right w:val="none" w:sz="0" w:space="0" w:color="auto"/>
      </w:divBdr>
    </w:div>
    <w:div w:id="1746368568">
      <w:bodyDiv w:val="1"/>
      <w:marLeft w:val="0"/>
      <w:marRight w:val="0"/>
      <w:marTop w:val="0"/>
      <w:marBottom w:val="0"/>
      <w:divBdr>
        <w:top w:val="none" w:sz="0" w:space="0" w:color="auto"/>
        <w:left w:val="none" w:sz="0" w:space="0" w:color="auto"/>
        <w:bottom w:val="none" w:sz="0" w:space="0" w:color="auto"/>
        <w:right w:val="none" w:sz="0" w:space="0" w:color="auto"/>
      </w:divBdr>
    </w:div>
    <w:div w:id="1779791503">
      <w:bodyDiv w:val="1"/>
      <w:marLeft w:val="0"/>
      <w:marRight w:val="0"/>
      <w:marTop w:val="0"/>
      <w:marBottom w:val="0"/>
      <w:divBdr>
        <w:top w:val="none" w:sz="0" w:space="0" w:color="auto"/>
        <w:left w:val="none" w:sz="0" w:space="0" w:color="auto"/>
        <w:bottom w:val="none" w:sz="0" w:space="0" w:color="auto"/>
        <w:right w:val="none" w:sz="0" w:space="0" w:color="auto"/>
      </w:divBdr>
    </w:div>
    <w:div w:id="1803884915">
      <w:bodyDiv w:val="1"/>
      <w:marLeft w:val="0"/>
      <w:marRight w:val="0"/>
      <w:marTop w:val="0"/>
      <w:marBottom w:val="0"/>
      <w:divBdr>
        <w:top w:val="none" w:sz="0" w:space="0" w:color="auto"/>
        <w:left w:val="none" w:sz="0" w:space="0" w:color="auto"/>
        <w:bottom w:val="none" w:sz="0" w:space="0" w:color="auto"/>
        <w:right w:val="none" w:sz="0" w:space="0" w:color="auto"/>
      </w:divBdr>
      <w:divsChild>
        <w:div w:id="467937537">
          <w:marLeft w:val="0"/>
          <w:marRight w:val="0"/>
          <w:marTop w:val="0"/>
          <w:marBottom w:val="0"/>
          <w:divBdr>
            <w:top w:val="none" w:sz="0" w:space="0" w:color="auto"/>
            <w:left w:val="none" w:sz="0" w:space="0" w:color="auto"/>
            <w:bottom w:val="none" w:sz="0" w:space="0" w:color="auto"/>
            <w:right w:val="none" w:sz="0" w:space="0" w:color="auto"/>
          </w:divBdr>
        </w:div>
        <w:div w:id="543249623">
          <w:marLeft w:val="0"/>
          <w:marRight w:val="0"/>
          <w:marTop w:val="0"/>
          <w:marBottom w:val="0"/>
          <w:divBdr>
            <w:top w:val="none" w:sz="0" w:space="0" w:color="auto"/>
            <w:left w:val="none" w:sz="0" w:space="0" w:color="auto"/>
            <w:bottom w:val="none" w:sz="0" w:space="0" w:color="auto"/>
            <w:right w:val="none" w:sz="0" w:space="0" w:color="auto"/>
          </w:divBdr>
        </w:div>
      </w:divsChild>
    </w:div>
    <w:div w:id="1901356284">
      <w:bodyDiv w:val="1"/>
      <w:marLeft w:val="0"/>
      <w:marRight w:val="0"/>
      <w:marTop w:val="0"/>
      <w:marBottom w:val="0"/>
      <w:divBdr>
        <w:top w:val="none" w:sz="0" w:space="0" w:color="auto"/>
        <w:left w:val="none" w:sz="0" w:space="0" w:color="auto"/>
        <w:bottom w:val="none" w:sz="0" w:space="0" w:color="auto"/>
        <w:right w:val="none" w:sz="0" w:space="0" w:color="auto"/>
      </w:divBdr>
    </w:div>
    <w:div w:id="207670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ongroup-nsk.ru/branches/cosmetolog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1</Pages>
  <Words>3226</Words>
  <Characters>18390</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dcterms:created xsi:type="dcterms:W3CDTF">2024-09-19T06:26:00Z</dcterms:created>
  <dcterms:modified xsi:type="dcterms:W3CDTF">2025-06-04T18:13:00Z</dcterms:modified>
</cp:coreProperties>
</file>