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263" w:rsidRPr="00FE5822" w:rsidRDefault="005E2263" w:rsidP="005E2263">
      <w:pPr>
        <w:jc w:val="center"/>
        <w:rPr>
          <w:b/>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FE5822">
        <w:rPr>
          <w:b/>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Сауна  «</w:t>
      </w:r>
      <w:proofErr w:type="gramEnd"/>
      <w:r w:rsidRPr="00FE5822">
        <w:rPr>
          <w:b/>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Ба -</w:t>
      </w:r>
      <w:proofErr w:type="spellStart"/>
      <w:r w:rsidRPr="00FE5822">
        <w:rPr>
          <w:b/>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Гуа</w:t>
      </w:r>
      <w:proofErr w:type="spellEnd"/>
      <w:r w:rsidRPr="00FE5822">
        <w:rPr>
          <w:b/>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5E2263" w:rsidRDefault="005E2263" w:rsidP="005E2263">
      <w:pP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Результаты регулярного использования  сауны:</w:t>
      </w:r>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1</w:t>
      </w:r>
      <w:r w:rsidRPr="00CE274B">
        <w:rPr>
          <w:rFonts w:ascii="MS Gothic" w:eastAsia="MS Gothic" w:hAnsi="MS Gothic" w:cs="MS Gothic" w:hint="eastAsia"/>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Выведение токсинов. Разогретый турмалин способствует «разгону» лимфы, стимулирует микроциркуляцию крови глубоких сосудов, таким образом очищая организм от токсинов и шлаков.</w:t>
      </w:r>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2</w:t>
      </w:r>
      <w:r w:rsidRPr="00CE274B">
        <w:rPr>
          <w:rFonts w:ascii="MS Gothic" w:eastAsia="MS Gothic" w:hAnsi="MS Gothic" w:cs="MS Gothic" w:hint="eastAsia"/>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Нормализация кислотно-щелочного баланса. Нормальный кислотно-щелочной баланс, нормальный обмен веществ, крепкий иммунитет – и прощай сотня болезней.</w:t>
      </w:r>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3</w:t>
      </w:r>
      <w:r w:rsidRPr="00CE274B">
        <w:rPr>
          <w:rFonts w:ascii="MS Gothic" w:eastAsia="MS Gothic" w:hAnsi="MS Gothic" w:cs="MS Gothic" w:hint="eastAsia"/>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Снижение уровня липидов и регулирование давления крови. Турмалин естественным образом производит анионы, а они, в свою очередь, выводят из организма токсины, очищают кровь, понижают уровень холестерина в сыворотке крови и снижают риск развития артериосклероза.</w:t>
      </w:r>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4</w:t>
      </w:r>
      <w:r w:rsidRPr="00CE274B">
        <w:rPr>
          <w:rFonts w:ascii="MS Gothic" w:eastAsia="MS Gothic" w:hAnsi="MS Gothic" w:cs="MS Gothic" w:hint="eastAsia"/>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Косметический эффект. При парении в мини-сауне происходит естественное отшелушивание ороговевших клеток верхних слоев эпидермиса, нормализуется работа сальных желез. Регулярное использование мини-сауны замедлит процесс старения кожи, разгладит морщины, возвратит коже блеск, тонус и эластичность.</w:t>
      </w:r>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5</w:t>
      </w:r>
      <w:r w:rsidRPr="00CE274B">
        <w:rPr>
          <w:rFonts w:ascii="MS Gothic" w:eastAsia="MS Gothic" w:hAnsi="MS Gothic" w:cs="MS Gothic" w:hint="eastAsia"/>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Антибактериальное и болеутоляющее воздействие. Благодаря улучшению микроциркуляции крови проходят боли в мышцах и суставах, оказывается противовоспалительное, бактерицидное, болеутоляющее воздействие, а заживление ран происходит быстрее.</w:t>
      </w:r>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6</w:t>
      </w:r>
      <w:r w:rsidRPr="00CE274B">
        <w:rPr>
          <w:rFonts w:ascii="MS Gothic" w:eastAsia="MS Gothic" w:hAnsi="MS Gothic" w:cs="MS Gothic" w:hint="eastAsia"/>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Нейтрализация свободных радикалов. Во время парения из организма выводятся тяжёлые металлы, которые способствуют образованию раковых клеток, – этот эффект недостижим при других способах </w:t>
      </w:r>
      <w:proofErr w:type="spellStart"/>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детоксикации</w:t>
      </w:r>
      <w:proofErr w:type="spellEnd"/>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7</w:t>
      </w:r>
      <w:r w:rsidRPr="00CE274B">
        <w:rPr>
          <w:rFonts w:ascii="MS Gothic" w:eastAsia="MS Gothic" w:hAnsi="MS Gothic" w:cs="MS Gothic" w:hint="eastAsia"/>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E274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Долголетие. Большое количество содержания анионов активирует работу всех клеток организма, повышает жизненные силы и общий тонус организма. Также мини-сауна поможет бороться с бессонницей и неврастенией, снять усталость и зарядиться энергией, обрести гармонию души и тела.</w:t>
      </w:r>
    </w:p>
    <w:p w:rsidR="005E2263" w:rsidRDefault="005E2263" w:rsidP="005E2263">
      <w:pP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CA52BB">
        <w:rPr>
          <w:rFonts w:ascii="MS Gothic" w:eastAsia="MS Gothic" w:hAnsi="MS Gothic" w:cs="MS Gothic" w:hint="eastAsia"/>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A52B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Бактерицидное и болеутоляющее воздействие. Выделяемое инфракрасное излучение и анионы убивают кандидоз на 99.98%, стафилококк на 99.85%, значительно понижают содержание других бактерий, а также грибковые инфекции кожи </w:t>
      </w:r>
      <w:proofErr w:type="gramStart"/>
      <w:r w:rsidRPr="00CA52B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микозы</w:t>
      </w:r>
      <w:proofErr w:type="gramEnd"/>
      <w:r w:rsidRPr="00CA52B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дерматомикозы, </w:t>
      </w:r>
      <w:proofErr w:type="spellStart"/>
      <w:r w:rsidRPr="00CA52B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кератомикозы</w:t>
      </w:r>
      <w:proofErr w:type="spellEnd"/>
      <w:r w:rsidRPr="00CA52B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 Благодаря улучшению циркуляции крови проходят боли в мышцах и суставах, оказывается сильное противовоспалительное, бактерицидное, болеутоляющее воздействие, заживление ран происходит быстрее.</w:t>
      </w:r>
    </w:p>
    <w:p w:rsidR="005E2263" w:rsidRDefault="005E2263" w:rsidP="005E2263">
      <w:pP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5E2263" w:rsidRDefault="005E2263" w:rsidP="005E2263">
      <w:pP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A52B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Турмалин обладает удивительной способностью при нагревании выпускать электрический заряд, данное явление называется пироэлектрическим эффектом. Турмалин примечателен своей биоэнергетикой, он порождает анионы, что улучшает обмен веществ, укрепляет иммунитет, способствует регенерации тканей. Турмалин создаёт магнитное поле, а испускаемое им инфракрасное излучение (спектр 4-14 микрон) благотворно влияет на рост и развитие организма, его называют «светом жизни». Анионы устраняют свободные радикалы, тем самым препятствуя старению, потому о них </w:t>
      </w:r>
      <w:proofErr w:type="gramStart"/>
      <w:r w:rsidRPr="00CA52B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говорят</w:t>
      </w:r>
      <w:proofErr w:type="gramEnd"/>
      <w:r w:rsidRPr="00CA52B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как о «факторах долголетия». Турмалин обладает силой электрического тока равной 0,06 миллиампер, которая резонируют с биоэнергетическим полем человека. Биоэнергетика – это основа жизни человека! </w:t>
      </w:r>
    </w:p>
    <w:p w:rsidR="005E2263" w:rsidRDefault="005E2263" w:rsidP="005E2263">
      <w:pP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A52B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Нефрит выводит токсины из тела, повышает эластичность кровяных сосудов, улучшает циркуляцию крови, улучшает и очищает кровь. Также он прочищает меридианы, регулирует гармонию энергии Инь и Ян, улучшает зрение и лёгкие, обладает бактерицидным, </w:t>
      </w:r>
      <w:proofErr w:type="spellStart"/>
      <w:r w:rsidRPr="00CA52B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противозудным</w:t>
      </w:r>
      <w:proofErr w:type="spellEnd"/>
      <w:r w:rsidRPr="00CA52B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противовоспалительным, болеутоляющим действием. Действие сауны «Ба-</w:t>
      </w:r>
      <w:proofErr w:type="spellStart"/>
      <w:r w:rsidRPr="00CA52B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гуа</w:t>
      </w:r>
      <w:proofErr w:type="spellEnd"/>
      <w:r w:rsidRPr="00CA52B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как раз основано на комбинировании функциональных воздействий вышеперечисленных двух камней. В итоге – уникальный агрегат для нормализации баланса энергий Инь и Ян, для улучшения здоровья в целом! Стопы – второе сердце человека. Оказывая воздействие на стопу, происходит стимуляция кровообращения не только в области нижних конечностей, но и улучшение кровообращения во всем теле. Нормализация работы меридиан и укрепления Ян тела, снижение давления.</w:t>
      </w:r>
    </w:p>
    <w:p w:rsidR="005E2263" w:rsidRDefault="005E2263" w:rsidP="005E2263">
      <w:pP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5E2263" w:rsidRPr="001F596C" w:rsidRDefault="005E2263" w:rsidP="005E2263">
      <w:pPr>
        <w:ind w:left="720"/>
        <w:jc w:val="center"/>
        <w:rPr>
          <w:b/>
          <w:bCs/>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F596C">
        <w:rPr>
          <w:b/>
          <w:bCs/>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Противопоказания</w:t>
      </w:r>
    </w:p>
    <w:p w:rsidR="005E2263" w:rsidRDefault="005E2263" w:rsidP="005E2263">
      <w:pP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F596C">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Не рекомендуется использовать данный прибор</w:t>
      </w:r>
      <w:r w:rsidRPr="001F596C">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r w:rsidRPr="001F596C">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лицам</w:t>
      </w:r>
    </w:p>
    <w:p w:rsidR="005E2263" w:rsidRDefault="005E2263" w:rsidP="005E2263">
      <w:pP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GoBack"/>
      <w:bookmarkEnd w:id="0"/>
      <w: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1F596C">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беременным женщинам, младенцам и детям;</w:t>
      </w:r>
    </w:p>
    <w:p w:rsidR="005E2263" w:rsidRDefault="005E2263" w:rsidP="005E2263">
      <w:pP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1F596C">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лицам с онкологическими заболеваниями;</w:t>
      </w:r>
    </w:p>
    <w:p w:rsidR="005E2263" w:rsidRDefault="005E2263" w:rsidP="005E2263">
      <w:pP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F596C">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лицам с металлическими </w:t>
      </w:r>
      <w:proofErr w:type="spellStart"/>
      <w:r w:rsidRPr="001F596C">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имплантами</w:t>
      </w:r>
      <w:proofErr w:type="spellEnd"/>
      <w:r w:rsidRPr="001F596C">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в теле; </w:t>
      </w:r>
    </w:p>
    <w:p w:rsidR="005E2263" w:rsidRDefault="005E2263" w:rsidP="005E2263">
      <w:pP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1F596C">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лицам с дерматологическими заболеваниями;</w:t>
      </w:r>
    </w:p>
    <w:p w:rsidR="005E2263" w:rsidRDefault="005E2263" w:rsidP="005E2263">
      <w:pP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F596C">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лицам с коронарным шунтированием, кардиостимуляторами и страдающим тяжелой формой сердечной недостаточности; </w:t>
      </w:r>
    </w:p>
    <w:p w:rsidR="005E2263" w:rsidRPr="001F596C" w:rsidRDefault="005E2263" w:rsidP="005E2263">
      <w:pP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1F596C">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лицам с алкогольной зависимостью, а также при инфекционных заболеваниях.</w:t>
      </w:r>
    </w:p>
    <w:p w:rsidR="00D74E55" w:rsidRDefault="00D74E55"/>
    <w:sectPr w:rsidR="00D74E5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263"/>
    <w:rsid w:val="00597BA4"/>
    <w:rsid w:val="005E2263"/>
    <w:rsid w:val="00D74E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9E6F9"/>
  <w15:chartTrackingRefBased/>
  <w15:docId w15:val="{D4C032AA-8B6F-45D6-8386-AC537EC40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E226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610</Words>
  <Characters>3479</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dcterms:created xsi:type="dcterms:W3CDTF">2025-04-23T05:38:00Z</dcterms:created>
  <dcterms:modified xsi:type="dcterms:W3CDTF">2025-05-15T15:58:00Z</dcterms:modified>
</cp:coreProperties>
</file>