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61B" w:rsidRDefault="00AB3314">
      <w:r w:rsidRPr="00AB3314">
        <w:t xml:space="preserve">Поверхностный </w:t>
      </w:r>
      <w:proofErr w:type="spellStart"/>
      <w:r w:rsidRPr="00AB3314">
        <w:t>пилинг</w:t>
      </w:r>
      <w:proofErr w:type="spellEnd"/>
      <w:r w:rsidRPr="00AB3314">
        <w:t xml:space="preserve"> — это контролируемое воздействие химических агентов на роговой слой эпидермиса. Он не затрагивает глубокие слои кожи, безопасен при правильном применении и дает отличный результат при минимальном восстановлении.</w:t>
      </w:r>
    </w:p>
    <w:p w:rsidR="00AB3314" w:rsidRDefault="00AB3314" w:rsidP="00AB3314">
      <w:r>
        <w:t>Цели и эффекты:</w:t>
      </w:r>
    </w:p>
    <w:p w:rsidR="00AB3314" w:rsidRDefault="00AB3314" w:rsidP="00AB3314">
      <w:r>
        <w:t xml:space="preserve">- Обновление кожи  </w:t>
      </w:r>
    </w:p>
    <w:p w:rsidR="00AB3314" w:rsidRDefault="00AB3314" w:rsidP="00AB3314">
      <w:r>
        <w:t xml:space="preserve">- Выравнивание тона  </w:t>
      </w:r>
    </w:p>
    <w:p w:rsidR="00AB3314" w:rsidRDefault="00AB3314" w:rsidP="00AB3314">
      <w:r>
        <w:t xml:space="preserve">- Сужение пор  </w:t>
      </w:r>
    </w:p>
    <w:p w:rsidR="00AB3314" w:rsidRDefault="00AB3314" w:rsidP="00AB3314">
      <w:r>
        <w:t xml:space="preserve">- Лечение </w:t>
      </w:r>
      <w:proofErr w:type="spellStart"/>
      <w:r>
        <w:t>акне</w:t>
      </w:r>
      <w:proofErr w:type="spellEnd"/>
      <w:r>
        <w:t xml:space="preserve"> и </w:t>
      </w:r>
      <w:proofErr w:type="spellStart"/>
      <w:r>
        <w:t>постакне</w:t>
      </w:r>
      <w:proofErr w:type="spellEnd"/>
      <w:r>
        <w:t xml:space="preserve">  </w:t>
      </w:r>
    </w:p>
    <w:p w:rsidR="00AB3314" w:rsidRDefault="00AB3314" w:rsidP="00AB3314">
      <w:r>
        <w:t xml:space="preserve">- Мягкий </w:t>
      </w:r>
      <w:proofErr w:type="spellStart"/>
      <w:r>
        <w:t>лифтинг</w:t>
      </w:r>
      <w:proofErr w:type="spellEnd"/>
      <w:r>
        <w:t xml:space="preserve">  </w:t>
      </w:r>
    </w:p>
    <w:p w:rsidR="00AB3314" w:rsidRDefault="00AB3314" w:rsidP="00AB3314">
      <w:r>
        <w:t xml:space="preserve">- Улучшение текстуры кожи  </w:t>
      </w:r>
    </w:p>
    <w:p w:rsidR="00AB3314" w:rsidRDefault="00AB3314" w:rsidP="00AB3314">
      <w:r>
        <w:t>- Подготовка к инвазивным процедурам</w:t>
      </w:r>
    </w:p>
    <w:p w:rsidR="00AB3314" w:rsidRDefault="00AB3314" w:rsidP="00AB3314"/>
    <w:p w:rsidR="00AB3314" w:rsidRDefault="00AB3314" w:rsidP="00AB3314">
      <w:r>
        <w:t>Показания:</w:t>
      </w:r>
    </w:p>
    <w:p w:rsidR="00AB3314" w:rsidRDefault="00AB3314" w:rsidP="00AB3314">
      <w:r>
        <w:t xml:space="preserve">- Тусклый, неровный цвет лица  </w:t>
      </w:r>
    </w:p>
    <w:p w:rsidR="00AB3314" w:rsidRDefault="00AB3314" w:rsidP="00AB3314">
      <w:r>
        <w:t xml:space="preserve">- Гиперкератоз  </w:t>
      </w:r>
    </w:p>
    <w:p w:rsidR="00AB3314" w:rsidRDefault="00AB3314" w:rsidP="00AB3314">
      <w:r>
        <w:t xml:space="preserve">- Закрытые </w:t>
      </w:r>
      <w:proofErr w:type="spellStart"/>
      <w:r>
        <w:t>комедоны</w:t>
      </w:r>
      <w:proofErr w:type="spellEnd"/>
      <w:r>
        <w:t xml:space="preserve">  </w:t>
      </w:r>
    </w:p>
    <w:p w:rsidR="00AB3314" w:rsidRDefault="00AB3314" w:rsidP="00AB3314">
      <w:r>
        <w:t xml:space="preserve">- Поверхностные морщины  </w:t>
      </w:r>
    </w:p>
    <w:p w:rsidR="00AB3314" w:rsidRDefault="00AB3314" w:rsidP="00AB3314">
      <w:r>
        <w:t xml:space="preserve">- Жирная, пористая кожа  </w:t>
      </w:r>
    </w:p>
    <w:p w:rsidR="00AB3314" w:rsidRDefault="00AB3314" w:rsidP="00AB3314">
      <w:r>
        <w:t xml:space="preserve">- Легкая пигментация  </w:t>
      </w:r>
    </w:p>
    <w:p w:rsidR="00AB3314" w:rsidRDefault="00AB3314" w:rsidP="00AB3314">
      <w:r>
        <w:t xml:space="preserve">- Начальная стадия </w:t>
      </w:r>
      <w:proofErr w:type="spellStart"/>
      <w:r>
        <w:t>акне</w:t>
      </w:r>
      <w:proofErr w:type="spellEnd"/>
    </w:p>
    <w:p w:rsidR="00AB3314" w:rsidRDefault="00AB3314" w:rsidP="00AB3314"/>
    <w:p w:rsidR="00AB3314" w:rsidRDefault="00AB3314" w:rsidP="00AB3314">
      <w:r>
        <w:t>Противопоказания:</w:t>
      </w:r>
    </w:p>
    <w:p w:rsidR="00AB3314" w:rsidRDefault="00AB3314" w:rsidP="00AB3314">
      <w:r>
        <w:t xml:space="preserve">- Герпес в активной форме  </w:t>
      </w:r>
    </w:p>
    <w:p w:rsidR="00AB3314" w:rsidRDefault="00AB3314" w:rsidP="00AB3314">
      <w:r>
        <w:t xml:space="preserve">- Нарушение целостности кожных покровов  </w:t>
      </w:r>
    </w:p>
    <w:p w:rsidR="00AB3314" w:rsidRDefault="00AB3314" w:rsidP="00AB3314">
      <w:r>
        <w:t xml:space="preserve">- Беременность и лактация  </w:t>
      </w:r>
    </w:p>
    <w:p w:rsidR="00AB3314" w:rsidRDefault="00AB3314" w:rsidP="00AB3314">
      <w:r>
        <w:t xml:space="preserve">- Онкологические заболевания  </w:t>
      </w:r>
    </w:p>
    <w:p w:rsidR="00AB3314" w:rsidRDefault="00AB3314" w:rsidP="00AB3314">
      <w:r>
        <w:t xml:space="preserve">- Недавний загар, солярий  </w:t>
      </w:r>
    </w:p>
    <w:p w:rsidR="00AB3314" w:rsidRDefault="00AB3314" w:rsidP="00AB3314">
      <w:r>
        <w:t xml:space="preserve">- </w:t>
      </w:r>
      <w:proofErr w:type="spellStart"/>
      <w:r>
        <w:t>Купероз</w:t>
      </w:r>
      <w:proofErr w:type="spellEnd"/>
      <w:r>
        <w:t xml:space="preserve">, </w:t>
      </w:r>
      <w:proofErr w:type="spellStart"/>
      <w:r>
        <w:t>розацеа</w:t>
      </w:r>
      <w:proofErr w:type="spellEnd"/>
      <w:r>
        <w:t xml:space="preserve"> (для агрессивных </w:t>
      </w:r>
      <w:proofErr w:type="spellStart"/>
      <w:r>
        <w:t>пилингов</w:t>
      </w:r>
      <w:proofErr w:type="spellEnd"/>
      <w:r>
        <w:t xml:space="preserve">)  </w:t>
      </w:r>
    </w:p>
    <w:p w:rsidR="00AB3314" w:rsidRDefault="00AB3314" w:rsidP="00AB3314">
      <w:r>
        <w:t xml:space="preserve">- Прием </w:t>
      </w:r>
      <w:proofErr w:type="spellStart"/>
      <w:r>
        <w:t>ретиноидов</w:t>
      </w:r>
      <w:proofErr w:type="spellEnd"/>
      <w:r>
        <w:t xml:space="preserve"> (до/после 4–6 недель)</w:t>
      </w:r>
    </w:p>
    <w:p w:rsidR="00AB3314" w:rsidRDefault="00AB3314" w:rsidP="00AB3314"/>
    <w:p w:rsidR="00AB3314" w:rsidRDefault="00AB3314" w:rsidP="00AB3314">
      <w:r>
        <w:t>Основные типы кислот и их функции</w:t>
      </w:r>
    </w:p>
    <w:p w:rsidR="00AB3314" w:rsidRDefault="00AB3314" w:rsidP="00AB3314"/>
    <w:p w:rsidR="00AB3314" w:rsidRDefault="00AB3314" w:rsidP="00AB3314">
      <w:r>
        <w:t xml:space="preserve">| Кислота       | %       | </w:t>
      </w:r>
      <w:proofErr w:type="spellStart"/>
      <w:r>
        <w:t>pH</w:t>
      </w:r>
      <w:proofErr w:type="spellEnd"/>
      <w:r>
        <w:t xml:space="preserve">       | Эффект                                 |</w:t>
      </w:r>
    </w:p>
    <w:p w:rsidR="00AB3314" w:rsidRDefault="00AB3314" w:rsidP="00AB3314">
      <w:r>
        <w:lastRenderedPageBreak/>
        <w:t>|---------------|----------|----------|-----------------------------------------|</w:t>
      </w:r>
    </w:p>
    <w:p w:rsidR="00AB3314" w:rsidRDefault="00AB3314" w:rsidP="00AB3314">
      <w:r>
        <w:t>| Гликолевая    | 10–30%   | 2.0–3.</w:t>
      </w:r>
      <w:proofErr w:type="gramStart"/>
      <w:r>
        <w:t>5  |</w:t>
      </w:r>
      <w:proofErr w:type="gramEnd"/>
      <w:r>
        <w:t xml:space="preserve"> Омоложение, выравнивание рельефа       |</w:t>
      </w:r>
    </w:p>
    <w:p w:rsidR="00AB3314" w:rsidRDefault="00AB3314" w:rsidP="00AB3314">
      <w:r>
        <w:t>| Молочная      | 10–30%   | 2.5–3.</w:t>
      </w:r>
      <w:proofErr w:type="gramStart"/>
      <w:r>
        <w:t>5  |</w:t>
      </w:r>
      <w:proofErr w:type="gramEnd"/>
      <w:r>
        <w:t xml:space="preserve"> Осветление, увлажнение                  |</w:t>
      </w:r>
    </w:p>
    <w:p w:rsidR="00AB3314" w:rsidRDefault="00AB3314" w:rsidP="00AB3314">
      <w:r>
        <w:t>| Миндальная    | 20–40%   | 3.0–3.</w:t>
      </w:r>
      <w:proofErr w:type="gramStart"/>
      <w:r>
        <w:t>5  |</w:t>
      </w:r>
      <w:proofErr w:type="gramEnd"/>
      <w:r>
        <w:t xml:space="preserve"> </w:t>
      </w:r>
      <w:proofErr w:type="spellStart"/>
      <w:r>
        <w:t>Акне</w:t>
      </w:r>
      <w:proofErr w:type="spellEnd"/>
      <w:r>
        <w:t>, жирная кожа                       |</w:t>
      </w:r>
    </w:p>
    <w:p w:rsidR="00AB3314" w:rsidRDefault="00AB3314" w:rsidP="00AB3314">
      <w:r>
        <w:t>| Салициловая   | 10–20%   | 2.0–3.</w:t>
      </w:r>
      <w:proofErr w:type="gramStart"/>
      <w:r>
        <w:t>0  |</w:t>
      </w:r>
      <w:proofErr w:type="gramEnd"/>
      <w:r>
        <w:t xml:space="preserve"> </w:t>
      </w:r>
      <w:proofErr w:type="spellStart"/>
      <w:r>
        <w:t>Акне</w:t>
      </w:r>
      <w:proofErr w:type="spellEnd"/>
      <w:r>
        <w:t xml:space="preserve">, </w:t>
      </w:r>
      <w:proofErr w:type="spellStart"/>
      <w:r>
        <w:t>себорегуляция</w:t>
      </w:r>
      <w:proofErr w:type="spellEnd"/>
      <w:r>
        <w:t xml:space="preserve">                     |</w:t>
      </w:r>
    </w:p>
    <w:p w:rsidR="00AB3314" w:rsidRDefault="00AB3314" w:rsidP="00AB3314">
      <w:r>
        <w:t>| LHA (</w:t>
      </w:r>
      <w:proofErr w:type="spellStart"/>
      <w:r>
        <w:t>липогидроксикислота</w:t>
      </w:r>
      <w:proofErr w:type="spellEnd"/>
      <w:r>
        <w:t>) | 5–10% | 3.5–4.0 | Очень мягкое очищение, подходит для чувствительной кожи |</w:t>
      </w:r>
    </w:p>
    <w:p w:rsidR="00AB3314" w:rsidRDefault="00AB3314" w:rsidP="00AB3314">
      <w:r>
        <w:t xml:space="preserve">| Комбинированные | -        | -        | Против </w:t>
      </w:r>
      <w:proofErr w:type="spellStart"/>
      <w:r>
        <w:t>акне</w:t>
      </w:r>
      <w:proofErr w:type="spellEnd"/>
      <w:r>
        <w:t>, пигментации, морщин       |</w:t>
      </w:r>
    </w:p>
    <w:p w:rsidR="00AB3314" w:rsidRDefault="00AB3314" w:rsidP="00AB3314"/>
    <w:p w:rsidR="00AB3314" w:rsidRDefault="00AB3314" w:rsidP="00AB3314">
      <w:r>
        <w:t>Этапы процедуры (</w:t>
      </w:r>
      <w:r>
        <w:t>базовый универсальный протокол):</w:t>
      </w:r>
    </w:p>
    <w:p w:rsidR="00AB3314" w:rsidRDefault="00AB3314" w:rsidP="00AB3314">
      <w:r>
        <w:t xml:space="preserve">1. </w:t>
      </w:r>
      <w:proofErr w:type="spellStart"/>
      <w:r>
        <w:t>Демакияж</w:t>
      </w:r>
      <w:proofErr w:type="spellEnd"/>
      <w:r>
        <w:t xml:space="preserve"> и очищение  </w:t>
      </w:r>
    </w:p>
    <w:p w:rsidR="00AB3314" w:rsidRDefault="00AB3314" w:rsidP="00AB3314">
      <w:r>
        <w:t>Мягкое очищение, обезжиривание лосьоном (без спирта).</w:t>
      </w:r>
    </w:p>
    <w:p w:rsidR="00AB3314" w:rsidRDefault="00AB3314" w:rsidP="00AB3314"/>
    <w:p w:rsidR="00AB3314" w:rsidRDefault="00AB3314" w:rsidP="00AB3314">
      <w:r>
        <w:t xml:space="preserve">2. Диагностика кожи  </w:t>
      </w:r>
    </w:p>
    <w:p w:rsidR="00AB3314" w:rsidRDefault="00AB3314" w:rsidP="00AB3314">
      <w:r>
        <w:t xml:space="preserve">Определите </w:t>
      </w:r>
      <w:proofErr w:type="spellStart"/>
      <w:r>
        <w:t>фототип</w:t>
      </w:r>
      <w:proofErr w:type="spellEnd"/>
      <w:r>
        <w:t>, чувствительность, тип кожи, противопоказания.</w:t>
      </w:r>
    </w:p>
    <w:p w:rsidR="00AB3314" w:rsidRDefault="00AB3314" w:rsidP="00AB3314"/>
    <w:p w:rsidR="00AB3314" w:rsidRDefault="00AB3314" w:rsidP="00AB3314">
      <w:r>
        <w:t xml:space="preserve">3. Подготовка кожи (при необходимости)  </w:t>
      </w:r>
    </w:p>
    <w:p w:rsidR="00AB3314" w:rsidRDefault="00AB3314" w:rsidP="00AB3314">
      <w:proofErr w:type="spellStart"/>
      <w:r>
        <w:t>Предпилинговая</w:t>
      </w:r>
      <w:proofErr w:type="spellEnd"/>
      <w:r>
        <w:t xml:space="preserve"> подготовка: AHA-лосьон за 3–5 дней до (особенно для плотной кожи).</w:t>
      </w:r>
    </w:p>
    <w:p w:rsidR="00AB3314" w:rsidRDefault="00AB3314" w:rsidP="00AB3314"/>
    <w:p w:rsidR="00AB3314" w:rsidRDefault="00AB3314" w:rsidP="00AB3314">
      <w:r>
        <w:t xml:space="preserve">4. Нанесение </w:t>
      </w:r>
      <w:proofErr w:type="spellStart"/>
      <w:r>
        <w:t>пилинга</w:t>
      </w:r>
      <w:proofErr w:type="spellEnd"/>
      <w:r>
        <w:t xml:space="preserve">  </w:t>
      </w:r>
    </w:p>
    <w:p w:rsidR="00AB3314" w:rsidRDefault="00AB3314" w:rsidP="00AB3314">
      <w:r>
        <w:t xml:space="preserve">- Кистью или ватной палочкой  </w:t>
      </w:r>
    </w:p>
    <w:p w:rsidR="00AB3314" w:rsidRDefault="00AB3314" w:rsidP="00AB3314">
      <w:r>
        <w:t xml:space="preserve">- По зонам: лоб → щеки → подбородок → нос  </w:t>
      </w:r>
    </w:p>
    <w:p w:rsidR="00AB3314" w:rsidRDefault="00AB3314" w:rsidP="00AB3314">
      <w:r>
        <w:t>- Время экспозиции: от 2 до 10 мин, в зависимости от кислотности, % и реакции кожи</w:t>
      </w:r>
    </w:p>
    <w:p w:rsidR="00AB3314" w:rsidRDefault="00AB3314" w:rsidP="00AB3314"/>
    <w:p w:rsidR="00AB3314" w:rsidRDefault="00AB3314" w:rsidP="00AB3314">
      <w:r>
        <w:t>Нейтрализация</w:t>
      </w:r>
      <w:r>
        <w:t xml:space="preserve">: </w:t>
      </w:r>
    </w:p>
    <w:p w:rsidR="00AB3314" w:rsidRDefault="00AB3314" w:rsidP="00AB3314">
      <w:r>
        <w:t>Используйте нейтрализатор, если требуется (зависит от кислоты). Обильно смыть холодной водой.</w:t>
      </w:r>
    </w:p>
    <w:p w:rsidR="00AB3314" w:rsidRDefault="00AB3314" w:rsidP="00AB3314">
      <w:proofErr w:type="spellStart"/>
      <w:r>
        <w:t>спокаивающий</w:t>
      </w:r>
      <w:proofErr w:type="spellEnd"/>
      <w:r>
        <w:t xml:space="preserve"> этап  </w:t>
      </w:r>
    </w:p>
    <w:p w:rsidR="00AB3314" w:rsidRDefault="00AB3314" w:rsidP="00AB3314">
      <w:r>
        <w:t xml:space="preserve">Нанесите сыворотку или маску (с </w:t>
      </w:r>
      <w:proofErr w:type="spellStart"/>
      <w:r>
        <w:t>пантенолом</w:t>
      </w:r>
      <w:proofErr w:type="spellEnd"/>
      <w:r>
        <w:t>, алоэ, бета-</w:t>
      </w:r>
      <w:proofErr w:type="spellStart"/>
      <w:r>
        <w:t>глюканом</w:t>
      </w:r>
      <w:proofErr w:type="spellEnd"/>
      <w:r>
        <w:t>)</w:t>
      </w:r>
    </w:p>
    <w:p w:rsidR="00AB3314" w:rsidRDefault="00AB3314" w:rsidP="00AB3314"/>
    <w:p w:rsidR="00AB3314" w:rsidRDefault="00AB3314" w:rsidP="00AB3314">
      <w:r>
        <w:t xml:space="preserve">7. Завершение процедуры  </w:t>
      </w:r>
    </w:p>
    <w:p w:rsidR="00AB3314" w:rsidRDefault="00AB3314" w:rsidP="00AB3314">
      <w:r>
        <w:t>Нанесение крема и обязательно SPF 50+</w:t>
      </w:r>
    </w:p>
    <w:p w:rsidR="00AB3314" w:rsidRDefault="00AB3314" w:rsidP="00AB3314"/>
    <w:p w:rsidR="00AB3314" w:rsidRDefault="00AB3314" w:rsidP="00AB3314">
      <w:r>
        <w:t>Протокол по зонам и времени</w:t>
      </w:r>
    </w:p>
    <w:p w:rsidR="00AB3314" w:rsidRDefault="00AB3314" w:rsidP="00AB3314"/>
    <w:p w:rsidR="00AB3314" w:rsidRDefault="00AB3314" w:rsidP="00AB3314">
      <w:r>
        <w:t>| Зона          | Примерное время нанесения | Особенности                        |</w:t>
      </w:r>
    </w:p>
    <w:p w:rsidR="00AB3314" w:rsidRDefault="00AB3314" w:rsidP="00AB3314">
      <w:r>
        <w:t>|---------------|----------------------------|------------------------------------|</w:t>
      </w:r>
    </w:p>
    <w:p w:rsidR="00AB3314" w:rsidRDefault="00AB3314" w:rsidP="00AB3314">
      <w:r>
        <w:t>| Лоб           | 30–60 сек                  | Плотная кожа, быстрее реагирует    |</w:t>
      </w:r>
    </w:p>
    <w:p w:rsidR="00AB3314" w:rsidRDefault="00AB3314" w:rsidP="00AB3314">
      <w:r>
        <w:t>| Щеки          | 1–2 мин                    | Обильнее кровоснабжение            |</w:t>
      </w:r>
    </w:p>
    <w:p w:rsidR="00AB3314" w:rsidRDefault="00AB3314" w:rsidP="00AB3314">
      <w:r>
        <w:t>| Нос           | 30 сек                     | Быстрое покраснение, не пугаться   |</w:t>
      </w:r>
    </w:p>
    <w:p w:rsidR="00AB3314" w:rsidRDefault="00AB3314" w:rsidP="00AB3314">
      <w:r>
        <w:t>| Подбородок    | 1 мин                      | Может быть чувствительным          |</w:t>
      </w:r>
    </w:p>
    <w:p w:rsidR="00AB3314" w:rsidRDefault="00AB3314" w:rsidP="00AB3314">
      <w:r>
        <w:t xml:space="preserve">| Шея и декольте| 2–3 мин (слабее </w:t>
      </w:r>
      <w:proofErr w:type="gramStart"/>
      <w:r>
        <w:t xml:space="preserve">состав)   </w:t>
      </w:r>
      <w:proofErr w:type="gramEnd"/>
      <w:r>
        <w:t xml:space="preserve"> | Тонкая кожа — только деликатные </w:t>
      </w:r>
      <w:proofErr w:type="spellStart"/>
      <w:r>
        <w:t>пилинги</w:t>
      </w:r>
      <w:proofErr w:type="spellEnd"/>
      <w:r>
        <w:t xml:space="preserve"> |</w:t>
      </w:r>
    </w:p>
    <w:p w:rsidR="00AB3314" w:rsidRDefault="00AB3314" w:rsidP="00AB3314"/>
    <w:p w:rsidR="00AB3314" w:rsidRDefault="00AB3314" w:rsidP="00AB3314">
      <w:r>
        <w:t>Частота и курс:</w:t>
      </w:r>
    </w:p>
    <w:p w:rsidR="00AB3314" w:rsidRDefault="00AB3314" w:rsidP="00AB3314">
      <w:r>
        <w:t xml:space="preserve">- 1 процедура в 7–10 дней  </w:t>
      </w:r>
    </w:p>
    <w:p w:rsidR="00AB3314" w:rsidRDefault="00AB3314" w:rsidP="00AB3314">
      <w:r>
        <w:t xml:space="preserve">- Курс 4–6 процедур  </w:t>
      </w:r>
    </w:p>
    <w:p w:rsidR="00AB3314" w:rsidRDefault="00AB3314" w:rsidP="00AB3314">
      <w:r>
        <w:t>- Повторный курс через 6 месяцев</w:t>
      </w:r>
    </w:p>
    <w:p w:rsidR="00AB3314" w:rsidRDefault="00AB3314" w:rsidP="00AB3314"/>
    <w:p w:rsidR="00AB3314" w:rsidRDefault="00AB3314" w:rsidP="00AB3314">
      <w:r>
        <w:t>Рекомендации после процедуры</w:t>
      </w:r>
    </w:p>
    <w:p w:rsidR="00AB3314" w:rsidRDefault="00AB3314" w:rsidP="00AB3314">
      <w:r>
        <w:rPr>
          <w:rFonts w:ascii="Segoe UI Symbol" w:hAnsi="Segoe UI Symbol" w:cs="Segoe UI Symbol"/>
        </w:rPr>
        <w:t>✅</w:t>
      </w:r>
      <w:r>
        <w:t xml:space="preserve"> SPF 50+ ежедневно  </w:t>
      </w:r>
    </w:p>
    <w:p w:rsidR="00AB3314" w:rsidRDefault="00AB3314" w:rsidP="00AB3314">
      <w:r>
        <w:rPr>
          <w:rFonts w:ascii="Segoe UI Symbol" w:hAnsi="Segoe UI Symbol" w:cs="Segoe UI Symbol"/>
        </w:rPr>
        <w:t>✅</w:t>
      </w:r>
      <w:r>
        <w:t xml:space="preserve"> Увлажнение и восстановление — минимум 3 дня  </w:t>
      </w:r>
    </w:p>
    <w:p w:rsidR="00AB3314" w:rsidRDefault="00AB3314" w:rsidP="00AB3314">
      <w:r>
        <w:rPr>
          <w:rFonts w:ascii="Segoe UI Symbol" w:hAnsi="Segoe UI Symbol" w:cs="Segoe UI Symbol"/>
        </w:rPr>
        <w:t>✅</w:t>
      </w:r>
      <w:r>
        <w:t xml:space="preserve"> Без активных компонентов (</w:t>
      </w:r>
      <w:proofErr w:type="spellStart"/>
      <w:r>
        <w:t>ретинол</w:t>
      </w:r>
      <w:proofErr w:type="spellEnd"/>
      <w:r>
        <w:t xml:space="preserve">, кислоты) 5–7 дней  </w:t>
      </w:r>
    </w:p>
    <w:p w:rsidR="00AB3314" w:rsidRDefault="00AB3314" w:rsidP="00AB3314">
      <w:r>
        <w:rPr>
          <w:rFonts w:ascii="Segoe UI Symbol" w:hAnsi="Segoe UI Symbol" w:cs="Segoe UI Symbol"/>
        </w:rPr>
        <w:t>✅</w:t>
      </w:r>
      <w:r>
        <w:t xml:space="preserve"> Избегать загара, сауны, спорта — 2–3 дня  </w:t>
      </w:r>
    </w:p>
    <w:p w:rsidR="00AB3314" w:rsidRDefault="00AB3314" w:rsidP="00AB3314">
      <w:r>
        <w:rPr>
          <w:rFonts w:ascii="Segoe UI Symbol" w:hAnsi="Segoe UI Symbol" w:cs="Segoe UI Symbol"/>
        </w:rPr>
        <w:t>✅</w:t>
      </w:r>
      <w:r>
        <w:t xml:space="preserve"> Не трогать и не отрывать шелушение</w:t>
      </w:r>
    </w:p>
    <w:p w:rsidR="00AB3314" w:rsidRDefault="00AB3314" w:rsidP="00AB3314"/>
    <w:p w:rsidR="00AB3314" w:rsidRDefault="00AB3314" w:rsidP="00AB3314">
      <w:r>
        <w:t xml:space="preserve">Фишки и </w:t>
      </w:r>
      <w:proofErr w:type="spellStart"/>
      <w:r>
        <w:t>лайфхаки</w:t>
      </w:r>
      <w:proofErr w:type="spellEnd"/>
      <w:r>
        <w:t xml:space="preserve"> для усиления результата</w:t>
      </w:r>
      <w:r>
        <w:t>:</w:t>
      </w:r>
      <w:bookmarkStart w:id="0" w:name="_GoBack"/>
      <w:bookmarkEnd w:id="0"/>
    </w:p>
    <w:p w:rsidR="00AB3314" w:rsidRDefault="00AB3314" w:rsidP="00AB3314">
      <w:r>
        <w:rPr>
          <w:rFonts w:ascii="Segoe UI Symbol" w:hAnsi="Segoe UI Symbol" w:cs="Segoe UI Symbol"/>
        </w:rPr>
        <w:t>⭐</w:t>
      </w:r>
      <w:r>
        <w:t xml:space="preserve"> Комбинируйте с масками из </w:t>
      </w:r>
      <w:proofErr w:type="spellStart"/>
      <w:r>
        <w:t>альгината</w:t>
      </w:r>
      <w:proofErr w:type="spellEnd"/>
      <w:r>
        <w:t xml:space="preserve"> — усиление осветления  </w:t>
      </w:r>
    </w:p>
    <w:p w:rsidR="00AB3314" w:rsidRDefault="00AB3314" w:rsidP="00AB3314">
      <w:r>
        <w:rPr>
          <w:rFonts w:ascii="Segoe UI Symbol" w:hAnsi="Segoe UI Symbol" w:cs="Segoe UI Symbol"/>
        </w:rPr>
        <w:t>⭐</w:t>
      </w:r>
      <w:r>
        <w:t xml:space="preserve"> Перед процедурой делайте холодный компресс — уменьшит чувствительность  </w:t>
      </w:r>
    </w:p>
    <w:p w:rsidR="00AB3314" w:rsidRDefault="00AB3314" w:rsidP="00AB3314">
      <w:r>
        <w:rPr>
          <w:rFonts w:ascii="Segoe UI Symbol" w:hAnsi="Segoe UI Symbol" w:cs="Segoe UI Symbol"/>
        </w:rPr>
        <w:t>⭐</w:t>
      </w:r>
      <w:r>
        <w:t xml:space="preserve"> Используйте ферментативную маску за 2–3 дня до </w:t>
      </w:r>
      <w:proofErr w:type="spellStart"/>
      <w:r>
        <w:t>пилинга</w:t>
      </w:r>
      <w:proofErr w:type="spellEnd"/>
      <w:r>
        <w:t xml:space="preserve">  </w:t>
      </w:r>
    </w:p>
    <w:p w:rsidR="00AB3314" w:rsidRDefault="00AB3314" w:rsidP="00AB3314">
      <w:r>
        <w:rPr>
          <w:rFonts w:ascii="Segoe UI Symbol" w:hAnsi="Segoe UI Symbol" w:cs="Segoe UI Symbol"/>
        </w:rPr>
        <w:t>⭐</w:t>
      </w:r>
      <w:r>
        <w:t xml:space="preserve"> Для проблемной кожи — чередуйте с салициловой кислотой  </w:t>
      </w:r>
    </w:p>
    <w:p w:rsidR="00AB3314" w:rsidRDefault="00AB3314" w:rsidP="00AB3314">
      <w:r>
        <w:rPr>
          <w:rFonts w:ascii="Segoe UI Symbol" w:hAnsi="Segoe UI Symbol" w:cs="Segoe UI Symbol"/>
        </w:rPr>
        <w:t>⭐</w:t>
      </w:r>
      <w:r>
        <w:t xml:space="preserve"> Введите клиента в </w:t>
      </w:r>
      <w:proofErr w:type="spellStart"/>
      <w:r>
        <w:t>предпилинговую</w:t>
      </w:r>
      <w:proofErr w:type="spellEnd"/>
      <w:r>
        <w:t xml:space="preserve"> подготовку (крема с AHA)  </w:t>
      </w:r>
    </w:p>
    <w:p w:rsidR="00AB3314" w:rsidRDefault="00AB3314" w:rsidP="00AB3314"/>
    <w:p w:rsidR="00AB3314" w:rsidRDefault="00AB3314" w:rsidP="00AB3314"/>
    <w:sectPr w:rsidR="00AB33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4C5"/>
    <w:rsid w:val="001B761B"/>
    <w:rsid w:val="004664C5"/>
    <w:rsid w:val="00AB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7B27B"/>
  <w15:chartTrackingRefBased/>
  <w15:docId w15:val="{0275EF3D-0C77-4208-BD71-ACE002445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2025-06-03T00:47:00Z</dcterms:created>
  <dcterms:modified xsi:type="dcterms:W3CDTF">2025-06-03T00:51:00Z</dcterms:modified>
</cp:coreProperties>
</file>