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C56" w:rsidRDefault="0084388C">
      <w:proofErr w:type="spellStart"/>
      <w:r w:rsidRPr="0084388C">
        <w:rPr>
          <w:lang w:val="en-US"/>
        </w:rPr>
        <w:t>Thermage</w:t>
      </w:r>
      <w:proofErr w:type="spellEnd"/>
      <w:r w:rsidRPr="0084388C">
        <w:t xml:space="preserve"> </w:t>
      </w:r>
      <w:r w:rsidRPr="0084388C">
        <w:rPr>
          <w:lang w:val="en-US"/>
        </w:rPr>
        <w:t>FLX</w:t>
      </w:r>
      <w:r w:rsidRPr="0084388C">
        <w:t xml:space="preserve"> — высокоэффективная </w:t>
      </w:r>
      <w:proofErr w:type="spellStart"/>
      <w:r w:rsidRPr="0084388C">
        <w:t>неинвазивная</w:t>
      </w:r>
      <w:proofErr w:type="spellEnd"/>
      <w:r w:rsidRPr="0084388C">
        <w:t xml:space="preserve"> процедура радиочастотного </w:t>
      </w:r>
      <w:proofErr w:type="spellStart"/>
      <w:r w:rsidRPr="0084388C">
        <w:t>лифтинга</w:t>
      </w:r>
      <w:proofErr w:type="spellEnd"/>
      <w:r w:rsidRPr="0084388C">
        <w:t xml:space="preserve"> (</w:t>
      </w:r>
      <w:r w:rsidRPr="0084388C">
        <w:rPr>
          <w:lang w:val="en-US"/>
        </w:rPr>
        <w:t>RF</w:t>
      </w:r>
      <w:r w:rsidRPr="0084388C">
        <w:t xml:space="preserve">), использующая технологию </w:t>
      </w:r>
      <w:r w:rsidRPr="0084388C">
        <w:rPr>
          <w:lang w:val="en-US"/>
        </w:rPr>
        <w:t>CPT</w:t>
      </w:r>
      <w:r w:rsidRPr="0084388C">
        <w:t xml:space="preserve"> (</w:t>
      </w:r>
      <w:r w:rsidRPr="0084388C">
        <w:rPr>
          <w:lang w:val="en-US"/>
        </w:rPr>
        <w:t>Comfort</w:t>
      </w:r>
      <w:r w:rsidRPr="0084388C">
        <w:t xml:space="preserve"> </w:t>
      </w:r>
      <w:r w:rsidRPr="0084388C">
        <w:rPr>
          <w:lang w:val="en-US"/>
        </w:rPr>
        <w:t>Pulse</w:t>
      </w:r>
      <w:r w:rsidRPr="0084388C">
        <w:t xml:space="preserve"> </w:t>
      </w:r>
      <w:r w:rsidRPr="0084388C">
        <w:rPr>
          <w:lang w:val="en-US"/>
        </w:rPr>
        <w:t>Technology</w:t>
      </w:r>
      <w:r w:rsidRPr="0084388C">
        <w:t xml:space="preserve">). Воздействие на дерму и подкожно-жировую клетчатку запускает процесс </w:t>
      </w:r>
      <w:proofErr w:type="spellStart"/>
      <w:r w:rsidRPr="0084388C">
        <w:t>ремоделирования</w:t>
      </w:r>
      <w:proofErr w:type="spellEnd"/>
      <w:r w:rsidRPr="0084388C">
        <w:t xml:space="preserve"> коллагена, заметно подтягивает кожу и восстанавливает чёткость контуров лица и тела.</w:t>
      </w:r>
    </w:p>
    <w:p w:rsidR="0084388C" w:rsidRDefault="0084388C"/>
    <w:p w:rsidR="0084388C" w:rsidRPr="0084388C" w:rsidRDefault="0084388C" w:rsidP="0084388C">
      <w:r>
        <w:t xml:space="preserve">Преимущества </w:t>
      </w:r>
      <w:proofErr w:type="spellStart"/>
      <w:r>
        <w:t>Thermage</w:t>
      </w:r>
      <w:proofErr w:type="spellEnd"/>
      <w:r>
        <w:t xml:space="preserve"> FLX:</w:t>
      </w:r>
    </w:p>
    <w:p w:rsidR="0084388C" w:rsidRDefault="0084388C" w:rsidP="0084388C">
      <w:r>
        <w:t>- Мгновенный и нарастающий эффект</w:t>
      </w:r>
    </w:p>
    <w:p w:rsidR="0084388C" w:rsidRDefault="0084388C" w:rsidP="0084388C">
      <w:r>
        <w:t>- Безопасность (одобрено FDA)</w:t>
      </w:r>
    </w:p>
    <w:p w:rsidR="0084388C" w:rsidRDefault="0084388C" w:rsidP="0084388C">
      <w:r>
        <w:t xml:space="preserve">- Подходит для любого </w:t>
      </w:r>
      <w:proofErr w:type="spellStart"/>
      <w:r>
        <w:t>фототипа</w:t>
      </w:r>
      <w:proofErr w:type="spellEnd"/>
      <w:r>
        <w:t xml:space="preserve"> кожи</w:t>
      </w:r>
    </w:p>
    <w:p w:rsidR="0084388C" w:rsidRDefault="0084388C" w:rsidP="0084388C">
      <w:r>
        <w:t>- Не требует реабилитации</w:t>
      </w:r>
    </w:p>
    <w:p w:rsidR="0084388C" w:rsidRDefault="0084388C" w:rsidP="0084388C">
      <w:r>
        <w:t>- Однократная процедура с эффектом до 12–18 месяцев</w:t>
      </w:r>
    </w:p>
    <w:p w:rsidR="0084388C" w:rsidRDefault="0084388C" w:rsidP="0084388C"/>
    <w:p w:rsidR="0084388C" w:rsidRDefault="0084388C" w:rsidP="0084388C">
      <w:r>
        <w:t>Показания:</w:t>
      </w:r>
    </w:p>
    <w:p w:rsidR="0084388C" w:rsidRDefault="0084388C" w:rsidP="0084388C">
      <w:r>
        <w:t xml:space="preserve">- Потеря упругости кожи  </w:t>
      </w:r>
    </w:p>
    <w:p w:rsidR="0084388C" w:rsidRDefault="0084388C" w:rsidP="0084388C">
      <w:r>
        <w:t xml:space="preserve">- Гравитационный птоз  </w:t>
      </w:r>
    </w:p>
    <w:p w:rsidR="0084388C" w:rsidRDefault="0084388C" w:rsidP="0084388C">
      <w:r>
        <w:t xml:space="preserve">- Размытый овал лица  </w:t>
      </w:r>
    </w:p>
    <w:p w:rsidR="0084388C" w:rsidRDefault="0084388C" w:rsidP="0084388C">
      <w:r>
        <w:t xml:space="preserve">- Морщины (лоб, межбровье, глаза)  </w:t>
      </w:r>
    </w:p>
    <w:p w:rsidR="0084388C" w:rsidRDefault="0084388C" w:rsidP="0084388C">
      <w:r>
        <w:t xml:space="preserve">- Второй подбородок  </w:t>
      </w:r>
    </w:p>
    <w:p w:rsidR="0084388C" w:rsidRDefault="0084388C" w:rsidP="0084388C">
      <w:r>
        <w:t>- Дряблость кожи тела (живот, внутренняя поверхность рук, колени и пр.)</w:t>
      </w:r>
    </w:p>
    <w:p w:rsidR="0084388C" w:rsidRDefault="0084388C" w:rsidP="0084388C"/>
    <w:p w:rsidR="0084388C" w:rsidRDefault="0084388C" w:rsidP="0084388C">
      <w:r>
        <w:t>Противопоказания:</w:t>
      </w:r>
    </w:p>
    <w:p w:rsidR="0084388C" w:rsidRDefault="0084388C" w:rsidP="0084388C">
      <w:r>
        <w:t xml:space="preserve">- Имплантированные устройства (кардиостимулятор, шунты)  </w:t>
      </w:r>
    </w:p>
    <w:p w:rsidR="0084388C" w:rsidRDefault="0084388C" w:rsidP="0084388C">
      <w:r>
        <w:t xml:space="preserve">- Металлические </w:t>
      </w:r>
      <w:proofErr w:type="spellStart"/>
      <w:r>
        <w:t>импланты</w:t>
      </w:r>
      <w:proofErr w:type="spellEnd"/>
      <w:r>
        <w:t xml:space="preserve"> в зоне воздействия  </w:t>
      </w:r>
    </w:p>
    <w:p w:rsidR="0084388C" w:rsidRDefault="0084388C" w:rsidP="0084388C">
      <w:r>
        <w:t xml:space="preserve">- Беременность и ГВ  </w:t>
      </w:r>
    </w:p>
    <w:p w:rsidR="0084388C" w:rsidRDefault="0084388C" w:rsidP="0084388C">
      <w:r>
        <w:t xml:space="preserve">- Онкология  </w:t>
      </w:r>
    </w:p>
    <w:p w:rsidR="0084388C" w:rsidRDefault="0084388C" w:rsidP="0084388C">
      <w:r>
        <w:t xml:space="preserve">- Активный герпес, воспаления  </w:t>
      </w:r>
    </w:p>
    <w:p w:rsidR="0084388C" w:rsidRDefault="0084388C" w:rsidP="0084388C">
      <w:r>
        <w:t xml:space="preserve">- Аутоиммунные кожные заболевания  </w:t>
      </w:r>
    </w:p>
    <w:p w:rsidR="0084388C" w:rsidRDefault="0084388C" w:rsidP="0084388C">
      <w:r>
        <w:t xml:space="preserve">- Состояние после </w:t>
      </w:r>
      <w:proofErr w:type="spellStart"/>
      <w:r>
        <w:t>ботокса</w:t>
      </w:r>
      <w:proofErr w:type="spellEnd"/>
      <w:r>
        <w:t xml:space="preserve"> </w:t>
      </w:r>
      <w:proofErr w:type="gramStart"/>
      <w:r>
        <w:t>&lt; 2</w:t>
      </w:r>
      <w:proofErr w:type="gramEnd"/>
      <w:r>
        <w:t xml:space="preserve"> недель, филлеров &lt; 1 месяца</w:t>
      </w:r>
    </w:p>
    <w:p w:rsidR="0084388C" w:rsidRDefault="0084388C" w:rsidP="0084388C"/>
    <w:p w:rsidR="0084388C" w:rsidRDefault="0084388C" w:rsidP="0084388C">
      <w:r>
        <w:t>Принцип работы:</w:t>
      </w:r>
    </w:p>
    <w:p w:rsidR="0084388C" w:rsidRDefault="0084388C" w:rsidP="0084388C">
      <w:r>
        <w:t>- RF-энергия прогревает дерму и SMAS-слой до 65–67°C</w:t>
      </w:r>
    </w:p>
    <w:p w:rsidR="0084388C" w:rsidRDefault="0084388C" w:rsidP="0084388C">
      <w:r>
        <w:t xml:space="preserve">- Это вызывает коагуляцию старого коллагена и запускает </w:t>
      </w:r>
      <w:proofErr w:type="spellStart"/>
      <w:r>
        <w:t>неоколлагенез</w:t>
      </w:r>
      <w:proofErr w:type="spellEnd"/>
    </w:p>
    <w:p w:rsidR="0084388C" w:rsidRDefault="0084388C" w:rsidP="0084388C">
      <w:r>
        <w:t>- Аппарат оснащён системой контроля комфорта и температуры</w:t>
      </w:r>
    </w:p>
    <w:p w:rsidR="0084388C" w:rsidRDefault="0084388C" w:rsidP="0084388C">
      <w:r>
        <w:lastRenderedPageBreak/>
        <w:t>Подготовка к процедуре:</w:t>
      </w:r>
    </w:p>
    <w:p w:rsidR="0084388C" w:rsidRDefault="0084388C" w:rsidP="0084388C">
      <w:r>
        <w:t xml:space="preserve">- Сбор анамнеза и согласие клиента  </w:t>
      </w:r>
    </w:p>
    <w:p w:rsidR="0084388C" w:rsidRDefault="0084388C" w:rsidP="0084388C">
      <w:r>
        <w:t xml:space="preserve">- Фото "до"  </w:t>
      </w:r>
    </w:p>
    <w:p w:rsidR="0084388C" w:rsidRDefault="0084388C" w:rsidP="0084388C">
      <w:r>
        <w:t xml:space="preserve">- Очищение и </w:t>
      </w:r>
      <w:proofErr w:type="spellStart"/>
      <w:r>
        <w:t>демакияж</w:t>
      </w:r>
      <w:proofErr w:type="spellEnd"/>
      <w:r>
        <w:t xml:space="preserve">  </w:t>
      </w:r>
    </w:p>
    <w:p w:rsidR="0084388C" w:rsidRDefault="0084388C" w:rsidP="0084388C">
      <w:r>
        <w:t xml:space="preserve">- Нанесение сетки-разметки  </w:t>
      </w:r>
    </w:p>
    <w:p w:rsidR="0084388C" w:rsidRDefault="0084388C" w:rsidP="0084388C">
      <w:r>
        <w:t xml:space="preserve">- Нанесение контактного геля (при необходимости)  </w:t>
      </w:r>
    </w:p>
    <w:p w:rsidR="0084388C" w:rsidRDefault="0084388C" w:rsidP="0084388C">
      <w:r>
        <w:t>- Обезболивание — не требуется, но можно по желанию клиента</w:t>
      </w:r>
    </w:p>
    <w:p w:rsidR="0084388C" w:rsidRDefault="0084388C" w:rsidP="0084388C"/>
    <w:p w:rsidR="0084388C" w:rsidRDefault="0084388C" w:rsidP="0084388C">
      <w:r>
        <w:t xml:space="preserve">Протокол </w:t>
      </w:r>
      <w:r>
        <w:t>процедуры по зонам (лицо и шея):</w:t>
      </w:r>
    </w:p>
    <w:p w:rsidR="0084388C" w:rsidRDefault="0084388C" w:rsidP="0084388C">
      <w:r>
        <w:t>| Зона                  | Температура / Плотность энергии | Кол-во импульсов | Плотность проходов |</w:t>
      </w:r>
    </w:p>
    <w:p w:rsidR="0084388C" w:rsidRDefault="0084388C" w:rsidP="0084388C">
      <w:r>
        <w:t>|------------------------|-------------------------------|------------------|--------------------|</w:t>
      </w:r>
    </w:p>
    <w:p w:rsidR="0084388C" w:rsidRDefault="0084388C" w:rsidP="0084388C">
      <w:r>
        <w:t>| Лоб                   | 4.0–4.3 J                     | ~80–100          | 2–3                |</w:t>
      </w:r>
    </w:p>
    <w:p w:rsidR="0084388C" w:rsidRDefault="0084388C" w:rsidP="0084388C">
      <w:r>
        <w:t>| Область вокруг глаз    | 3.5–3.8 J                     | ~100–120         | 3–4                |</w:t>
      </w:r>
    </w:p>
    <w:p w:rsidR="0084388C" w:rsidRDefault="0084388C" w:rsidP="0084388C">
      <w:r>
        <w:t>| Щёки                  | 4.2–4.5 J                     | ~150–200         | 3–4                |</w:t>
      </w:r>
    </w:p>
    <w:p w:rsidR="0084388C" w:rsidRDefault="0084388C" w:rsidP="0084388C">
      <w:r>
        <w:t>| Подбородок, овал       | 4.2–4.7 J                     | ~100–150         | 3–4                |</w:t>
      </w:r>
    </w:p>
    <w:p w:rsidR="0084388C" w:rsidRDefault="0084388C" w:rsidP="0084388C">
      <w:r>
        <w:t>| Шея                   | 3.8–4.3 J                     | ~120–150         | 2–3                |</w:t>
      </w:r>
    </w:p>
    <w:p w:rsidR="0084388C" w:rsidRDefault="0084388C" w:rsidP="0084388C"/>
    <w:p w:rsidR="0084388C" w:rsidRDefault="0084388C" w:rsidP="0084388C">
      <w:r>
        <w:t xml:space="preserve">Общее время процедуры: 60–90 минут  </w:t>
      </w:r>
    </w:p>
    <w:p w:rsidR="0084388C" w:rsidRDefault="0084388C" w:rsidP="0084388C">
      <w:r>
        <w:t xml:space="preserve">Средний расход импульсов: ~600–1200  </w:t>
      </w:r>
    </w:p>
    <w:p w:rsidR="0084388C" w:rsidRDefault="0084388C" w:rsidP="0084388C">
      <w:r>
        <w:t>Рекомендованный курс: 1 процедура в год</w:t>
      </w:r>
    </w:p>
    <w:p w:rsidR="0084388C" w:rsidRDefault="0084388C" w:rsidP="0084388C"/>
    <w:p w:rsidR="0084388C" w:rsidRDefault="0084388C" w:rsidP="0084388C">
      <w:r w:rsidRPr="0084388C">
        <w:t>Протокол проведения (лицо)</w:t>
      </w:r>
      <w:r>
        <w:t>:</w:t>
      </w:r>
    </w:p>
    <w:p w:rsidR="0084388C" w:rsidRDefault="0084388C" w:rsidP="0084388C">
      <w:r>
        <w:t>1. Сбор анамнеза, фото, информированное согласие</w:t>
      </w:r>
    </w:p>
    <w:p w:rsidR="0084388C" w:rsidRDefault="0084388C" w:rsidP="0084388C">
      <w:r>
        <w:t xml:space="preserve">2. Очищение кожи, нанесение сетки </w:t>
      </w:r>
      <w:proofErr w:type="spellStart"/>
      <w:r>
        <w:t>Thermage</w:t>
      </w:r>
      <w:proofErr w:type="spellEnd"/>
      <w:r>
        <w:t xml:space="preserve"> (обязательна)</w:t>
      </w:r>
    </w:p>
    <w:p w:rsidR="0084388C" w:rsidRDefault="0084388C" w:rsidP="0084388C">
      <w:r>
        <w:t>3. Установка насадки (обычно 3.0 или 4.0 см²)</w:t>
      </w:r>
    </w:p>
    <w:p w:rsidR="0084388C" w:rsidRDefault="0084388C" w:rsidP="0084388C">
      <w:r>
        <w:t>4. Выставление параметров по зонам</w:t>
      </w:r>
    </w:p>
    <w:p w:rsidR="0084388C" w:rsidRDefault="0084388C" w:rsidP="0084388C">
      <w:r>
        <w:t>5. Работа по зонам:</w:t>
      </w:r>
    </w:p>
    <w:p w:rsidR="0084388C" w:rsidRDefault="0084388C" w:rsidP="0084388C">
      <w:r>
        <w:t xml:space="preserve">   - Работа по вектору </w:t>
      </w:r>
      <w:proofErr w:type="spellStart"/>
      <w:r>
        <w:t>лифтинга</w:t>
      </w:r>
      <w:proofErr w:type="spellEnd"/>
    </w:p>
    <w:p w:rsidR="0084388C" w:rsidRDefault="0084388C" w:rsidP="0084388C">
      <w:r>
        <w:t xml:space="preserve">   - Постоянная коммуникация с клиентом (ощущения)</w:t>
      </w:r>
    </w:p>
    <w:p w:rsidR="0084388C" w:rsidRDefault="0084388C" w:rsidP="0084388C">
      <w:r>
        <w:t xml:space="preserve">   - Контроль плотности и равномерности</w:t>
      </w:r>
    </w:p>
    <w:p w:rsidR="0084388C" w:rsidRDefault="0084388C" w:rsidP="0084388C">
      <w:r>
        <w:t>6. Завершение процедуры: успокаивающий крем, SPF</w:t>
      </w:r>
    </w:p>
    <w:p w:rsidR="0084388C" w:rsidRDefault="0084388C" w:rsidP="0084388C">
      <w:r>
        <w:t>7. Фото после, рекомендации</w:t>
      </w:r>
    </w:p>
    <w:p w:rsidR="0084388C" w:rsidRDefault="0084388C" w:rsidP="0084388C"/>
    <w:p w:rsidR="0084388C" w:rsidRDefault="0084388C" w:rsidP="0084388C">
      <w:proofErr w:type="spellStart"/>
      <w:r>
        <w:t>Постпроцедурный</w:t>
      </w:r>
      <w:proofErr w:type="spellEnd"/>
      <w:r>
        <w:t xml:space="preserve"> уход</w:t>
      </w:r>
    </w:p>
    <w:p w:rsidR="0084388C" w:rsidRDefault="0084388C" w:rsidP="0084388C"/>
    <w:p w:rsidR="0084388C" w:rsidRDefault="0084388C" w:rsidP="0084388C">
      <w:r>
        <w:rPr>
          <w:rFonts w:ascii="Segoe UI Symbol" w:hAnsi="Segoe UI Symbol" w:cs="Segoe UI Symbol"/>
        </w:rPr>
        <w:t>✅</w:t>
      </w:r>
      <w:r>
        <w:t xml:space="preserve"> Избегать тепла, активной физической нагрузки 48 ч  </w:t>
      </w:r>
    </w:p>
    <w:p w:rsidR="0084388C" w:rsidRDefault="0084388C" w:rsidP="0084388C">
      <w:r>
        <w:rPr>
          <w:rFonts w:ascii="Segoe UI Symbol" w:hAnsi="Segoe UI Symbol" w:cs="Segoe UI Symbol"/>
        </w:rPr>
        <w:t>✅</w:t>
      </w:r>
      <w:r>
        <w:t xml:space="preserve"> Использовать увлажняющие средства и SPF  </w:t>
      </w:r>
    </w:p>
    <w:p w:rsidR="0084388C" w:rsidRDefault="0084388C" w:rsidP="0084388C">
      <w:r>
        <w:rPr>
          <w:rFonts w:ascii="Segoe UI Symbol" w:hAnsi="Segoe UI Symbol" w:cs="Segoe UI Symbol"/>
        </w:rPr>
        <w:t>✅</w:t>
      </w:r>
      <w:r>
        <w:t xml:space="preserve"> Не применять кислоты/</w:t>
      </w:r>
      <w:proofErr w:type="spellStart"/>
      <w:r>
        <w:t>ретинол</w:t>
      </w:r>
      <w:proofErr w:type="spellEnd"/>
      <w:r>
        <w:t xml:space="preserve"> 5–7 дней  </w:t>
      </w:r>
    </w:p>
    <w:p w:rsidR="0084388C" w:rsidRDefault="0084388C" w:rsidP="0084388C">
      <w:r>
        <w:rPr>
          <w:rFonts w:ascii="Segoe UI Symbol" w:hAnsi="Segoe UI Symbol" w:cs="Segoe UI Symbol"/>
        </w:rPr>
        <w:t>✅</w:t>
      </w:r>
      <w:r>
        <w:t xml:space="preserve"> Рекомендуется приём воды и </w:t>
      </w:r>
      <w:proofErr w:type="spellStart"/>
      <w:r>
        <w:t>БАДов</w:t>
      </w:r>
      <w:proofErr w:type="spellEnd"/>
      <w:r>
        <w:t xml:space="preserve"> с коллагеном</w:t>
      </w:r>
    </w:p>
    <w:p w:rsidR="0084388C" w:rsidRDefault="0084388C" w:rsidP="0084388C"/>
    <w:p w:rsidR="0084388C" w:rsidRDefault="0084388C" w:rsidP="0084388C">
      <w:r>
        <w:t>Возможные реакции и осложнения:</w:t>
      </w:r>
    </w:p>
    <w:p w:rsidR="0084388C" w:rsidRDefault="0084388C" w:rsidP="0084388C">
      <w:r>
        <w:t xml:space="preserve">- Лёгкое покраснение — до 24 ч  </w:t>
      </w:r>
    </w:p>
    <w:p w:rsidR="0084388C" w:rsidRDefault="0084388C" w:rsidP="0084388C">
      <w:r>
        <w:t xml:space="preserve">- Отёк — в редких случаях  </w:t>
      </w:r>
    </w:p>
    <w:p w:rsidR="0084388C" w:rsidRDefault="0084388C" w:rsidP="0084388C">
      <w:r>
        <w:t xml:space="preserve">- Гиперпигментация — крайне редко, при нарушении параметров  </w:t>
      </w:r>
    </w:p>
    <w:p w:rsidR="0084388C" w:rsidRDefault="0084388C" w:rsidP="0084388C">
      <w:r>
        <w:t xml:space="preserve">- </w:t>
      </w:r>
      <w:proofErr w:type="spellStart"/>
      <w:r>
        <w:t>Микроожоги</w:t>
      </w:r>
      <w:proofErr w:type="spellEnd"/>
      <w:r>
        <w:t xml:space="preserve"> — возможны при перегреве/неправильной насадке</w:t>
      </w:r>
    </w:p>
    <w:p w:rsidR="0084388C" w:rsidRDefault="0084388C" w:rsidP="0084388C"/>
    <w:p w:rsidR="0084388C" w:rsidRDefault="0084388C" w:rsidP="0084388C">
      <w:r>
        <w:t>Эффективность и результаты:</w:t>
      </w:r>
    </w:p>
    <w:p w:rsidR="0084388C" w:rsidRDefault="0084388C" w:rsidP="0084388C">
      <w:r>
        <w:t xml:space="preserve">Когда виден результат:  </w:t>
      </w:r>
    </w:p>
    <w:p w:rsidR="0084388C" w:rsidRDefault="0084388C" w:rsidP="0084388C">
      <w:r>
        <w:t>- Первичный — сразу</w:t>
      </w:r>
    </w:p>
    <w:p w:rsidR="0084388C" w:rsidRDefault="0084388C" w:rsidP="0084388C">
      <w:r>
        <w:t xml:space="preserve">- Основной — через 2–3 месяца  </w:t>
      </w:r>
    </w:p>
    <w:p w:rsidR="0084388C" w:rsidRDefault="0084388C" w:rsidP="0084388C">
      <w:r>
        <w:t>- Сохраняется 12–18 месяцев</w:t>
      </w:r>
    </w:p>
    <w:p w:rsidR="0084388C" w:rsidRDefault="0084388C" w:rsidP="0084388C"/>
    <w:p w:rsidR="0084388C" w:rsidRDefault="0084388C" w:rsidP="0084388C">
      <w:r>
        <w:t xml:space="preserve">Что оцениваем:  </w:t>
      </w:r>
    </w:p>
    <w:p w:rsidR="0084388C" w:rsidRDefault="0084388C" w:rsidP="0084388C">
      <w:r>
        <w:t xml:space="preserve">- Упругость  </w:t>
      </w:r>
    </w:p>
    <w:p w:rsidR="0084388C" w:rsidRDefault="0084388C" w:rsidP="0084388C">
      <w:r>
        <w:t xml:space="preserve">- Подтянутый контур  </w:t>
      </w:r>
    </w:p>
    <w:p w:rsidR="0084388C" w:rsidRDefault="0084388C" w:rsidP="0084388C">
      <w:r>
        <w:t xml:space="preserve">- Меньше морщин  </w:t>
      </w:r>
    </w:p>
    <w:p w:rsidR="0084388C" w:rsidRDefault="0084388C" w:rsidP="0084388C">
      <w:r>
        <w:t>- Улучшение текстуры кожи</w:t>
      </w:r>
    </w:p>
    <w:p w:rsidR="0084388C" w:rsidRDefault="0084388C" w:rsidP="0084388C"/>
    <w:p w:rsidR="0084388C" w:rsidRDefault="0084388C" w:rsidP="0084388C">
      <w:r>
        <w:t>Пример ценообразования:</w:t>
      </w:r>
    </w:p>
    <w:p w:rsidR="0084388C" w:rsidRDefault="0084388C" w:rsidP="0084388C">
      <w:r>
        <w:t xml:space="preserve">- Лицо: от 200 000 </w:t>
      </w:r>
      <w:proofErr w:type="spellStart"/>
      <w:r>
        <w:t>тг</w:t>
      </w:r>
      <w:proofErr w:type="spellEnd"/>
      <w:r>
        <w:t xml:space="preserve">  </w:t>
      </w:r>
    </w:p>
    <w:p w:rsidR="0084388C" w:rsidRDefault="0084388C" w:rsidP="0084388C">
      <w:r>
        <w:t xml:space="preserve">- Лицо + шея: от 280 000 </w:t>
      </w:r>
      <w:proofErr w:type="spellStart"/>
      <w:r>
        <w:t>тг</w:t>
      </w:r>
      <w:proofErr w:type="spellEnd"/>
      <w:r>
        <w:t xml:space="preserve">  </w:t>
      </w:r>
    </w:p>
    <w:p w:rsidR="0084388C" w:rsidRPr="0084388C" w:rsidRDefault="0084388C" w:rsidP="0084388C">
      <w:r>
        <w:t xml:space="preserve">- Живот / руки / бедра: от 250 000 </w:t>
      </w:r>
      <w:proofErr w:type="spellStart"/>
      <w:r>
        <w:t>тг</w:t>
      </w:r>
      <w:proofErr w:type="spellEnd"/>
      <w:r>
        <w:t xml:space="preserve">  </w:t>
      </w:r>
      <w:bookmarkStart w:id="0" w:name="_GoBack"/>
      <w:bookmarkEnd w:id="0"/>
    </w:p>
    <w:sectPr w:rsidR="0084388C" w:rsidRPr="008438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2C1"/>
    <w:rsid w:val="0084388C"/>
    <w:rsid w:val="009A4C56"/>
    <w:rsid w:val="00E9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366B3"/>
  <w15:chartTrackingRefBased/>
  <w15:docId w15:val="{7A52E651-D603-41A9-ABF1-89D34EF5C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2025-06-03T01:01:00Z</dcterms:created>
  <dcterms:modified xsi:type="dcterms:W3CDTF">2025-06-03T01:09:00Z</dcterms:modified>
</cp:coreProperties>
</file>