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4D0" w:rsidRPr="00267B28" w:rsidRDefault="00EF04D0" w:rsidP="00EF04D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7B2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Сахарный диабет – распространенная болезнь эндокринной системы, при которой снижается синтез инсулина, что приводит к плохому усвоению глюкозы и повышению ее уровня в крови.</w:t>
      </w:r>
    </w:p>
    <w:p w:rsidR="00EF04D0" w:rsidRPr="00267B28" w:rsidRDefault="00EF04D0" w:rsidP="00EF04D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7B2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При отсутствии профессионального лечения у пациента со временем развиваются нарушения во всех органах и тканях:</w:t>
      </w:r>
    </w:p>
    <w:p w:rsidR="00EF04D0" w:rsidRPr="00267B28" w:rsidRDefault="00EF04D0" w:rsidP="00EF04D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сосуды становятся хрупкими, появляются атеросклеротические бляшки;</w:t>
      </w:r>
    </w:p>
    <w:p w:rsidR="00EF04D0" w:rsidRPr="00267B28" w:rsidRDefault="00EF04D0" w:rsidP="00EF04D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возникает катаракта, падает зрение (вплоть до полной слепоты);</w:t>
      </w:r>
    </w:p>
    <w:p w:rsidR="00EF04D0" w:rsidRPr="00267B28" w:rsidRDefault="00EF04D0" w:rsidP="00EF04D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появляется половая дисфункция;</w:t>
      </w:r>
    </w:p>
    <w:p w:rsidR="00EF04D0" w:rsidRPr="00267B28" w:rsidRDefault="00EF04D0" w:rsidP="00EF04D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появляется почечная недостаточность;</w:t>
      </w:r>
    </w:p>
    <w:p w:rsidR="00EF04D0" w:rsidRPr="00267B28" w:rsidRDefault="00EF04D0" w:rsidP="00EF04D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возникают болезни опорно-двигательного аппарата;</w:t>
      </w:r>
    </w:p>
    <w:p w:rsidR="00EF04D0" w:rsidRPr="00267B28" w:rsidRDefault="00EF04D0" w:rsidP="00EF04D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поражаются нервные волокна, нарушается кровообращение в ногах;</w:t>
      </w:r>
    </w:p>
    <w:p w:rsidR="00EF04D0" w:rsidRPr="00267B28" w:rsidRDefault="00EF04D0" w:rsidP="00EF04D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развитие энцефалопатии и диабетической стопы.</w:t>
      </w:r>
    </w:p>
    <w:p w:rsidR="00EF04D0" w:rsidRPr="00267B28" w:rsidRDefault="00EF04D0" w:rsidP="00EF04D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7B2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Заболевание переходит в хронический характер. От него нельзя полностью излечиться, но можно стабилизировать состояние, обеспечив больному максимально высокое качество и продолжительность жизни. Для этого необходим целый комплекс мер: специальная низкоуглеводная диета, контроль потребления и расхода калорий, верно подобранный комплекс физических упражнений, постоянный контроль сахара, регулярное посещение врача. При диабете I типа необходимо строго придерживаться рекомендаций врача по выбору и дозировке препаратов инсулина.</w:t>
      </w:r>
    </w:p>
    <w:p w:rsidR="00EF04D0" w:rsidRPr="00267B28" w:rsidRDefault="00EF04D0" w:rsidP="00EF04D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7B2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Прекрасным оздоровительным средством при диабете II типа является массаж. Его назначают при:</w:t>
      </w:r>
    </w:p>
    <w:p w:rsidR="00EF04D0" w:rsidRPr="00267B28" w:rsidRDefault="00EF04D0" w:rsidP="00EF04D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диабетической </w:t>
      </w:r>
      <w:proofErr w:type="spellStart"/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артропатии</w:t>
      </w:r>
      <w:proofErr w:type="spellEnd"/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;</w:t>
      </w:r>
    </w:p>
    <w:p w:rsidR="00EF04D0" w:rsidRPr="00267B28" w:rsidRDefault="00EF04D0" w:rsidP="00EF04D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избыточной массе тела;</w:t>
      </w:r>
    </w:p>
    <w:p w:rsidR="00EF04D0" w:rsidRPr="00267B28" w:rsidRDefault="00EF04D0" w:rsidP="00EF04D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недостатке физической активности;</w:t>
      </w:r>
    </w:p>
    <w:p w:rsidR="00EF04D0" w:rsidRPr="00267B28" w:rsidRDefault="00EF04D0" w:rsidP="00EF04D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proofErr w:type="spellStart"/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полинейропатии</w:t>
      </w:r>
      <w:proofErr w:type="spellEnd"/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;</w:t>
      </w:r>
    </w:p>
    <w:p w:rsidR="00EF04D0" w:rsidRPr="00267B28" w:rsidRDefault="00EF04D0" w:rsidP="00EF04D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регулярном занятии спортом.</w:t>
      </w:r>
    </w:p>
    <w:p w:rsidR="00EF04D0" w:rsidRPr="00267B28" w:rsidRDefault="00EF04D0" w:rsidP="00EF04D0">
      <w:pPr>
        <w:shd w:val="clear" w:color="auto" w:fill="FFFFFF"/>
        <w:spacing w:after="225" w:line="288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267B28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t>Противопоказания к массажу при сахарном диабете:</w:t>
      </w:r>
    </w:p>
    <w:p w:rsidR="00EF04D0" w:rsidRPr="00267B28" w:rsidRDefault="00EF04D0" w:rsidP="00EF04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любые обострения и рецидивы;</w:t>
      </w:r>
    </w:p>
    <w:p w:rsidR="00EF04D0" w:rsidRPr="00267B28" w:rsidRDefault="00EF04D0" w:rsidP="00EF04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осложнения </w:t>
      </w:r>
      <w:proofErr w:type="spellStart"/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ангиопатии</w:t>
      </w:r>
      <w:proofErr w:type="spellEnd"/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;</w:t>
      </w:r>
    </w:p>
    <w:p w:rsidR="00EF04D0" w:rsidRPr="00267B28" w:rsidRDefault="00EF04D0" w:rsidP="00EF04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диабетическая стопа;</w:t>
      </w:r>
    </w:p>
    <w:p w:rsidR="00EF04D0" w:rsidRPr="00267B28" w:rsidRDefault="00EF04D0" w:rsidP="00EF04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злокачественные опухоли;</w:t>
      </w:r>
    </w:p>
    <w:p w:rsidR="00EF04D0" w:rsidRPr="00267B28" w:rsidRDefault="00EF04D0" w:rsidP="00EF04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повышенная температура и лихорадочные состояния;</w:t>
      </w:r>
    </w:p>
    <w:p w:rsidR="00EF04D0" w:rsidRPr="00267B28" w:rsidRDefault="00EF04D0" w:rsidP="00EF04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высокий уровень глюкозы в крови;</w:t>
      </w:r>
    </w:p>
    <w:p w:rsidR="00EF04D0" w:rsidRPr="00267B28" w:rsidRDefault="00EF04D0" w:rsidP="00EF04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беременность.</w:t>
      </w:r>
    </w:p>
    <w:p w:rsidR="00EF04D0" w:rsidRPr="00267B28" w:rsidRDefault="00EF04D0" w:rsidP="00EF04D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7B2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Общий массаж тела у людей с диабетом II типа назначают при избыточном весе, а также в качестве поддерживающей процедуры. Приемы выполняют с меньшим нажимом. Ударные приемы делают легко, так, чтобы пациент не чувствовал боли. Общая продолжительность сеанса 40 минут, регулярность – 1 раз в 3-4 дня. Общую процедуру сочетают с сеансами для отдельной зоны, который длится не более 10-15 минут.</w:t>
      </w:r>
    </w:p>
    <w:p w:rsidR="00EF04D0" w:rsidRPr="00267B28" w:rsidRDefault="00EF04D0" w:rsidP="00EF04D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267B28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Плюсы:</w:t>
      </w:r>
    </w:p>
    <w:p w:rsidR="00EF04D0" w:rsidRPr="00267B28" w:rsidRDefault="00EF04D0" w:rsidP="00EF04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снятие отечности, улучшение кровообращения;</w:t>
      </w:r>
    </w:p>
    <w:p w:rsidR="00EF04D0" w:rsidRPr="00267B28" w:rsidRDefault="00EF04D0" w:rsidP="00EF04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уменьшение массы тела;</w:t>
      </w:r>
    </w:p>
    <w:p w:rsidR="00EF04D0" w:rsidRPr="00267B28" w:rsidRDefault="00EF04D0" w:rsidP="00EF04D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267B28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вывод токсинов из организма;</w:t>
      </w:r>
    </w:p>
    <w:p w:rsidR="00EF04D0" w:rsidRDefault="00EF04D0" w:rsidP="00EF04D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lastRenderedPageBreak/>
        <w:t>У клиента должно быть назначение от врача, в котором специалист рекомендует ему пройти курс процедур. Обязательно зафиксируйте показания глюкозы и других необходимых клиенту анализов до начала курса и после его окончания.</w:t>
      </w:r>
    </w:p>
    <w:p w:rsidR="00EF04D0" w:rsidRDefault="00EF04D0" w:rsidP="00EF04D0">
      <w:r>
        <w:rPr>
          <w:rFonts w:ascii="Arial" w:hAnsi="Arial" w:cs="Arial"/>
          <w:color w:val="222222"/>
          <w:shd w:val="clear" w:color="auto" w:fill="FFFFFF"/>
        </w:rPr>
        <w:t>Стойкая гипергликемия при декомпенсированном сахарном диабете (состояние, при котором наблюдается очень высокий уровень сахара в крови) – проблема, которая не позволяет мастеру приступать к выполнению процедуры без согласования врача. Но это не означает, что пациенту никак нельзя помочь: чаще всего доктор прописывает таким больным общий массаж + гимнастику. Но все же нельзя приступать к сеансам без одобрения лечащего врача.</w:t>
      </w:r>
    </w:p>
    <w:p w:rsidR="002F504B" w:rsidRDefault="002F504B" w:rsidP="002F504B">
      <w:r>
        <w:t xml:space="preserve">Сахарный диабет (особенно II типа) — хроническое заболевание, при котором нарушены обменные процессы. Работа массажиста требует деликатного подхода и глубокого понимания состояния клиента.  </w:t>
      </w:r>
    </w:p>
    <w:p w:rsidR="00D70277" w:rsidRDefault="002F504B" w:rsidP="002F504B">
      <w:r>
        <w:t xml:space="preserve">Цель: улучшить микроциркуляцию, </w:t>
      </w:r>
      <w:proofErr w:type="spellStart"/>
      <w:r>
        <w:t>лимфоотток</w:t>
      </w:r>
      <w:proofErr w:type="spellEnd"/>
      <w:r>
        <w:t>, обмен веществ и состояние кожи без провоцирования осложнений.</w:t>
      </w:r>
    </w:p>
    <w:p w:rsidR="002F504B" w:rsidRDefault="002F504B" w:rsidP="002F504B">
      <w:r>
        <w:t>Основные противопоказания</w:t>
      </w:r>
    </w:p>
    <w:p w:rsidR="002F504B" w:rsidRDefault="002F504B" w:rsidP="002F504B">
      <w:r>
        <w:t>Абсолютные:</w:t>
      </w:r>
    </w:p>
    <w:p w:rsidR="002F504B" w:rsidRDefault="002F504B" w:rsidP="002F504B">
      <w:r>
        <w:t>- Декомпенсированный диабет</w:t>
      </w:r>
    </w:p>
    <w:p w:rsidR="002F504B" w:rsidRDefault="002F504B" w:rsidP="002F504B">
      <w:r>
        <w:t xml:space="preserve">- Диабетическая </w:t>
      </w:r>
      <w:proofErr w:type="spellStart"/>
      <w:r>
        <w:t>ангиопатия</w:t>
      </w:r>
      <w:proofErr w:type="spellEnd"/>
      <w:r>
        <w:t xml:space="preserve"> (язвы, гангрена, тромбоз)</w:t>
      </w:r>
    </w:p>
    <w:p w:rsidR="002F504B" w:rsidRDefault="002F504B" w:rsidP="002F504B">
      <w:r>
        <w:t xml:space="preserve">- </w:t>
      </w:r>
      <w:proofErr w:type="spellStart"/>
      <w:r>
        <w:t>Нейропатия</w:t>
      </w:r>
      <w:proofErr w:type="spellEnd"/>
      <w:r>
        <w:t xml:space="preserve"> с потерей чувствительности</w:t>
      </w:r>
    </w:p>
    <w:p w:rsidR="002F504B" w:rsidRDefault="002F504B" w:rsidP="002F504B">
      <w:r>
        <w:t>- Повреждения кожи, грибок, трофические язвы</w:t>
      </w:r>
    </w:p>
    <w:p w:rsidR="002F504B" w:rsidRDefault="002F504B" w:rsidP="002F504B"/>
    <w:p w:rsidR="002F504B" w:rsidRDefault="002F504B" w:rsidP="002F504B">
      <w:r>
        <w:t>Относительные (по согласованию с врачом):</w:t>
      </w:r>
    </w:p>
    <w:p w:rsidR="002F504B" w:rsidRDefault="002F504B" w:rsidP="002F504B">
      <w:r>
        <w:t>- Инсулиновая терапия</w:t>
      </w:r>
    </w:p>
    <w:p w:rsidR="002F504B" w:rsidRDefault="002F504B" w:rsidP="002F504B">
      <w:r>
        <w:t>- Лабильный сахар</w:t>
      </w:r>
    </w:p>
    <w:p w:rsidR="002F504B" w:rsidRDefault="002F504B" w:rsidP="002F504B">
      <w:r>
        <w:t>- Гипогликемия в анамнезе</w:t>
      </w:r>
    </w:p>
    <w:p w:rsidR="002F504B" w:rsidRDefault="00E8666F" w:rsidP="002F504B">
      <w:r>
        <w:t>о</w:t>
      </w:r>
      <w:bookmarkStart w:id="0" w:name="_GoBack"/>
      <w:bookmarkEnd w:id="0"/>
      <w:r w:rsidR="002F504B">
        <w:t>сновные методы работы</w:t>
      </w:r>
    </w:p>
    <w:p w:rsidR="002F504B" w:rsidRDefault="002F504B" w:rsidP="002F504B"/>
    <w:p w:rsidR="002F504B" w:rsidRDefault="002F504B" w:rsidP="002F504B">
      <w:r>
        <w:t>Ручные методики:</w:t>
      </w:r>
    </w:p>
    <w:p w:rsidR="002F504B" w:rsidRDefault="002F504B" w:rsidP="002F504B">
      <w:r>
        <w:t xml:space="preserve">- </w:t>
      </w:r>
      <w:proofErr w:type="spellStart"/>
      <w:r>
        <w:t>Лимфодренажный</w:t>
      </w:r>
      <w:proofErr w:type="spellEnd"/>
      <w:r>
        <w:t xml:space="preserve"> массаж (мягкий, по направлению </w:t>
      </w:r>
      <w:proofErr w:type="spellStart"/>
      <w:r>
        <w:t>лимфотока</w:t>
      </w:r>
      <w:proofErr w:type="spellEnd"/>
      <w:r>
        <w:t>)</w:t>
      </w:r>
    </w:p>
    <w:p w:rsidR="002F504B" w:rsidRDefault="002F504B" w:rsidP="002F504B">
      <w:r>
        <w:t>- Общий расслабляющий массаж</w:t>
      </w:r>
    </w:p>
    <w:p w:rsidR="002F504B" w:rsidRDefault="002F504B" w:rsidP="002F504B">
      <w:r>
        <w:t>- Антицеллюлитный массаж – только локально и щадяще, избегая интенсивного давления и разминания</w:t>
      </w:r>
    </w:p>
    <w:p w:rsidR="002F504B" w:rsidRDefault="002F504B" w:rsidP="002F504B"/>
    <w:p w:rsidR="002F504B" w:rsidRDefault="002F504B" w:rsidP="002F504B">
      <w:r>
        <w:t>Аппаратные методы:</w:t>
      </w:r>
    </w:p>
    <w:p w:rsidR="002F504B" w:rsidRDefault="002F504B" w:rsidP="002F504B">
      <w:r>
        <w:t>(при компенсации и отсутствии осложнений)</w:t>
      </w:r>
    </w:p>
    <w:p w:rsidR="002F504B" w:rsidRDefault="002F504B" w:rsidP="002F504B">
      <w:r>
        <w:t xml:space="preserve">- </w:t>
      </w:r>
      <w:proofErr w:type="spellStart"/>
      <w:r>
        <w:t>Прессотерапия</w:t>
      </w:r>
      <w:proofErr w:type="spellEnd"/>
      <w:r>
        <w:t xml:space="preserve"> — умеренное давление, 1–2 раза в неделю</w:t>
      </w:r>
    </w:p>
    <w:p w:rsidR="002F504B" w:rsidRDefault="002F504B" w:rsidP="002F504B">
      <w:r>
        <w:t>- Микротоки — стимуляция трофики тканей</w:t>
      </w:r>
    </w:p>
    <w:p w:rsidR="002F504B" w:rsidRDefault="002F504B" w:rsidP="002F504B">
      <w:r>
        <w:lastRenderedPageBreak/>
        <w:t xml:space="preserve">- Лёгкий RF </w:t>
      </w:r>
      <w:proofErr w:type="spellStart"/>
      <w:r>
        <w:t>лифтинг</w:t>
      </w:r>
      <w:proofErr w:type="spellEnd"/>
      <w:r>
        <w:t xml:space="preserve"> (низкие параметры, не перегревая кожу)</w:t>
      </w:r>
    </w:p>
    <w:p w:rsidR="002F504B" w:rsidRDefault="002F504B" w:rsidP="002F504B">
      <w:r>
        <w:t>- Кавитация — исключается!</w:t>
      </w:r>
    </w:p>
    <w:p w:rsidR="002F504B" w:rsidRDefault="002F504B" w:rsidP="002F504B">
      <w:r>
        <w:t>- LPG — мягкий режим и после согласования с врачом!</w:t>
      </w:r>
    </w:p>
    <w:p w:rsidR="002F504B" w:rsidRDefault="002F504B" w:rsidP="002F504B"/>
    <w:p w:rsidR="002F504B" w:rsidRDefault="002F504B" w:rsidP="002F504B">
      <w:r>
        <w:t>Протокол работы (пример на 1 сеанс):</w:t>
      </w:r>
    </w:p>
    <w:p w:rsidR="002F504B" w:rsidRDefault="002F504B" w:rsidP="002F504B">
      <w:r>
        <w:t>Продолжительность: 60–90 мин</w:t>
      </w:r>
    </w:p>
    <w:p w:rsidR="002F504B" w:rsidRDefault="002F504B" w:rsidP="002F504B">
      <w:r>
        <w:t>1. Диагностика: осмотр кожи, сбор анамнеза, проверка на чувствительность</w:t>
      </w:r>
    </w:p>
    <w:p w:rsidR="002F504B" w:rsidRDefault="002F504B" w:rsidP="002F504B">
      <w:r>
        <w:t>2. Дренажный ручной массаж (15 мин) — живот, ноги, спина</w:t>
      </w:r>
    </w:p>
    <w:p w:rsidR="002F504B" w:rsidRDefault="002F504B" w:rsidP="002F504B">
      <w:r>
        <w:t xml:space="preserve">3. </w:t>
      </w:r>
      <w:proofErr w:type="spellStart"/>
      <w:r>
        <w:t>Прессотерапия</w:t>
      </w:r>
      <w:proofErr w:type="spellEnd"/>
      <w:r>
        <w:t xml:space="preserve"> (20 мин) или микротоки на проблемные зоны</w:t>
      </w:r>
    </w:p>
    <w:p w:rsidR="002F504B" w:rsidRDefault="002F504B" w:rsidP="002F504B">
      <w:r>
        <w:t>4. Мануальное моделирование (20–25 мин) — лёгкое разминание, скольжение</w:t>
      </w:r>
    </w:p>
    <w:p w:rsidR="002F504B" w:rsidRDefault="002F504B" w:rsidP="002F504B">
      <w:r>
        <w:t>5. Финиш: нанесение геля с венотоником или антицеллюлитного крема (без разогревающих компонентов)</w:t>
      </w:r>
    </w:p>
    <w:p w:rsidR="002F504B" w:rsidRDefault="002F504B" w:rsidP="002F504B"/>
    <w:p w:rsidR="002F504B" w:rsidRDefault="002F504B" w:rsidP="002F504B">
      <w:r>
        <w:t>Рекомендации:</w:t>
      </w:r>
    </w:p>
    <w:p w:rsidR="002F504B" w:rsidRDefault="002F504B" w:rsidP="002F504B">
      <w:r>
        <w:t>- Работать в утреннее время — меньше риска гипогликемии</w:t>
      </w:r>
    </w:p>
    <w:p w:rsidR="002F504B" w:rsidRDefault="002F504B" w:rsidP="002F504B">
      <w:r>
        <w:t xml:space="preserve">- Иметь </w:t>
      </w:r>
      <w:proofErr w:type="spellStart"/>
      <w:r>
        <w:t>глюкометр</w:t>
      </w:r>
      <w:proofErr w:type="spellEnd"/>
      <w:r>
        <w:t xml:space="preserve"> и сахар на случай падения глюкозы</w:t>
      </w:r>
    </w:p>
    <w:p w:rsidR="002F504B" w:rsidRDefault="002F504B" w:rsidP="002F504B">
      <w:r>
        <w:t>- Спрашивать клиента: "Вы ели до массажа?"</w:t>
      </w:r>
    </w:p>
    <w:p w:rsidR="002F504B" w:rsidRDefault="002F504B" w:rsidP="002F504B">
      <w:r>
        <w:t>- Следить за цветом кожи и температурой конечностей</w:t>
      </w:r>
    </w:p>
    <w:p w:rsidR="002F504B" w:rsidRDefault="002F504B" w:rsidP="002F504B">
      <w:r>
        <w:t>- Использовать нейтральные масла (без раздражающих компонентов)</w:t>
      </w:r>
    </w:p>
    <w:p w:rsidR="002F504B" w:rsidRDefault="002F504B" w:rsidP="002F504B">
      <w:r>
        <w:t>- Учитывать повышенную хрупкость сосудов — избегать агрессивного воздействия</w:t>
      </w:r>
    </w:p>
    <w:p w:rsidR="002F504B" w:rsidRDefault="002F504B" w:rsidP="002F504B"/>
    <w:p w:rsidR="002F504B" w:rsidRDefault="002F504B" w:rsidP="002F504B">
      <w:r>
        <w:t>Возможные риски:</w:t>
      </w:r>
    </w:p>
    <w:p w:rsidR="002F504B" w:rsidRDefault="002F504B" w:rsidP="002F504B">
      <w:r>
        <w:t>- Падение сахара (если клиент не поел)</w:t>
      </w:r>
    </w:p>
    <w:p w:rsidR="002F504B" w:rsidRDefault="002F504B" w:rsidP="002F504B">
      <w:r>
        <w:t xml:space="preserve">- Обострение диабетической </w:t>
      </w:r>
      <w:proofErr w:type="spellStart"/>
      <w:r>
        <w:t>ангиопатии</w:t>
      </w:r>
      <w:proofErr w:type="spellEnd"/>
    </w:p>
    <w:p w:rsidR="002F504B" w:rsidRDefault="002F504B" w:rsidP="002F504B">
      <w:r>
        <w:t>- Повреждение кожи (даже микротравмы — угроза инфицирования)</w:t>
      </w:r>
    </w:p>
    <w:p w:rsidR="002F504B" w:rsidRDefault="002F504B" w:rsidP="002F504B">
      <w:r>
        <w:t>- Отложенное заживление после механического воздействия</w:t>
      </w:r>
    </w:p>
    <w:p w:rsidR="002F504B" w:rsidRDefault="002F504B" w:rsidP="002F504B"/>
    <w:p w:rsidR="002F504B" w:rsidRDefault="002F504B" w:rsidP="002F504B">
      <w:r w:rsidRPr="002F504B">
        <w:t xml:space="preserve">Работа с клиентами, страдающими диабетом, требует от массажиста высокого профессионализма, внимания и соблюдения протокола. Главное — не навредить, усилить регенерацию, улучшить </w:t>
      </w:r>
      <w:proofErr w:type="spellStart"/>
      <w:r w:rsidRPr="002F504B">
        <w:t>лимфоток</w:t>
      </w:r>
      <w:proofErr w:type="spellEnd"/>
      <w:r w:rsidRPr="002F504B">
        <w:t xml:space="preserve"> и дать телу ресурс для восстановления.</w:t>
      </w:r>
    </w:p>
    <w:p w:rsidR="002F504B" w:rsidRDefault="002F504B" w:rsidP="002F504B"/>
    <w:p w:rsidR="002F504B" w:rsidRDefault="002F504B" w:rsidP="002F504B"/>
    <w:sectPr w:rsidR="002F5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D199B"/>
    <w:multiLevelType w:val="multilevel"/>
    <w:tmpl w:val="F12A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A53F8"/>
    <w:multiLevelType w:val="multilevel"/>
    <w:tmpl w:val="391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173045"/>
    <w:multiLevelType w:val="multilevel"/>
    <w:tmpl w:val="13D4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3F0715"/>
    <w:multiLevelType w:val="multilevel"/>
    <w:tmpl w:val="E3A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E49"/>
    <w:rsid w:val="002F504B"/>
    <w:rsid w:val="00600E49"/>
    <w:rsid w:val="00D70277"/>
    <w:rsid w:val="00E8666F"/>
    <w:rsid w:val="00EF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0CC82"/>
  <w15:chartTrackingRefBased/>
  <w15:docId w15:val="{70F0A170-313F-4A01-8C19-8B843E2C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4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2025-05-29T15:43:00Z</dcterms:created>
  <dcterms:modified xsi:type="dcterms:W3CDTF">2025-06-04T15:19:00Z</dcterms:modified>
</cp:coreProperties>
</file>