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576" w:rsidRDefault="00907163">
      <w:r w:rsidRPr="00907163">
        <w:t>Гипотиреоз — это состояние сниженной функции щитовидной железы, приводящее к замедлению обмена веществ, отёчности, снижению мышечного тонуса и повышенной утомляемости. Работа с такими клиентами требует особого внимания, грамотного выбора методик и понимания рисков.</w:t>
      </w:r>
    </w:p>
    <w:p w:rsidR="00BB42AA" w:rsidRDefault="00BB42AA" w:rsidP="00907163"/>
    <w:p w:rsidR="00907163" w:rsidRDefault="00907163" w:rsidP="00907163">
      <w:r>
        <w:t xml:space="preserve"> Особенности работы с клиентами с </w:t>
      </w:r>
      <w:proofErr w:type="gramStart"/>
      <w:r>
        <w:t xml:space="preserve">гипотиреозом </w:t>
      </w:r>
      <w:r w:rsidR="00BB42AA">
        <w:t>:</w:t>
      </w:r>
      <w:proofErr w:type="gramEnd"/>
      <w:r>
        <w:t xml:space="preserve"> </w:t>
      </w:r>
    </w:p>
    <w:p w:rsidR="00907163" w:rsidRDefault="00907163" w:rsidP="00907163">
      <w:r>
        <w:t xml:space="preserve">- Замедленный метаболизм: увеличение веса, склонность к отёкам, снижение выносливости  </w:t>
      </w:r>
    </w:p>
    <w:p w:rsidR="00907163" w:rsidRDefault="00907163" w:rsidP="00907163">
      <w:r>
        <w:t xml:space="preserve">- Слабость мышц, ухудшение микроциркуляции  </w:t>
      </w:r>
    </w:p>
    <w:p w:rsidR="00907163" w:rsidRDefault="00907163" w:rsidP="00907163">
      <w:r>
        <w:t xml:space="preserve">- Повышенная чувствительность к холодному и усталость  </w:t>
      </w:r>
    </w:p>
    <w:p w:rsidR="00907163" w:rsidRDefault="00907163" w:rsidP="00907163">
      <w:r>
        <w:t xml:space="preserve">- Возможны сопутствующие заболевания — сердечно-сосудистые, нервные расстройства  </w:t>
      </w:r>
    </w:p>
    <w:p w:rsidR="00907163" w:rsidRDefault="00907163" w:rsidP="00907163">
      <w:r>
        <w:t>- Медикаментозная терапия (приём гормонов) требует согласования с лечащим врачом</w:t>
      </w:r>
    </w:p>
    <w:p w:rsidR="00BB42AA" w:rsidRDefault="00BB42AA" w:rsidP="00907163"/>
    <w:p w:rsidR="00BB42AA" w:rsidRDefault="00BB42AA" w:rsidP="00BB42AA">
      <w:r>
        <w:t xml:space="preserve"> Цели массажа и коррекции </w:t>
      </w:r>
      <w:proofErr w:type="gramStart"/>
      <w:r>
        <w:t xml:space="preserve">фигуры </w:t>
      </w:r>
      <w:r>
        <w:t>:</w:t>
      </w:r>
      <w:proofErr w:type="gramEnd"/>
      <w:r>
        <w:t xml:space="preserve"> </w:t>
      </w:r>
    </w:p>
    <w:p w:rsidR="00BB42AA" w:rsidRDefault="00BB42AA" w:rsidP="00BB42AA">
      <w:r>
        <w:t xml:space="preserve">- Улучшение микроциркуляции крови и лимфы  </w:t>
      </w:r>
    </w:p>
    <w:p w:rsidR="00BB42AA" w:rsidRDefault="00BB42AA" w:rsidP="00BB42AA">
      <w:r>
        <w:t xml:space="preserve">- Стимуляция обменных процессов и метаболизма  </w:t>
      </w:r>
    </w:p>
    <w:p w:rsidR="00BB42AA" w:rsidRDefault="00BB42AA" w:rsidP="00BB42AA">
      <w:r>
        <w:t xml:space="preserve">- Снижение отёчности и коррекция фигуры  </w:t>
      </w:r>
    </w:p>
    <w:p w:rsidR="00BB42AA" w:rsidRDefault="00BB42AA" w:rsidP="00BB42AA">
      <w:r>
        <w:t xml:space="preserve">- Повышение мышечного тонуса и общего тонуса организма  </w:t>
      </w:r>
    </w:p>
    <w:p w:rsidR="00BB42AA" w:rsidRDefault="00BB42AA" w:rsidP="00BB42AA">
      <w:r>
        <w:t>- Снятие мышечного и нервного напряжения</w:t>
      </w:r>
    </w:p>
    <w:p w:rsidR="00BB42AA" w:rsidRDefault="00BB42AA" w:rsidP="00BB42AA"/>
    <w:p w:rsidR="00BB42AA" w:rsidRDefault="00BB42AA" w:rsidP="00BB42AA">
      <w:r>
        <w:t xml:space="preserve">- Всегда уточняйте текущее состояние здоровья и наличие медикаментов  </w:t>
      </w:r>
    </w:p>
    <w:p w:rsidR="00BB42AA" w:rsidRDefault="00BB42AA" w:rsidP="00BB42AA">
      <w:r>
        <w:t xml:space="preserve">- Избегайте чрезмерного давления, особенно на область шеи и щитовидной железы  </w:t>
      </w:r>
    </w:p>
    <w:p w:rsidR="00BB42AA" w:rsidRDefault="00BB42AA" w:rsidP="00BB42AA">
      <w:r>
        <w:t xml:space="preserve">- Сочетайте массаж с рекомендациями по питанию и двигательной активности (по согласованию с врачом)  </w:t>
      </w:r>
    </w:p>
    <w:p w:rsidR="00BB42AA" w:rsidRDefault="00BB42AA" w:rsidP="00BB42AA">
      <w:r>
        <w:t xml:space="preserve">- Рекомендуйте клиенту пить больше воды для улучшения обмена веществ  </w:t>
      </w:r>
    </w:p>
    <w:p w:rsidR="00BB42AA" w:rsidRDefault="00BB42AA" w:rsidP="00BB42AA">
      <w:r>
        <w:t xml:space="preserve">- Следите за реакцией клиента, избегайте ухудшения самочувствия  </w:t>
      </w:r>
    </w:p>
    <w:p w:rsidR="00BB42AA" w:rsidRDefault="00BB42AA" w:rsidP="00BB42AA">
      <w:r>
        <w:t>- Постепенно увеличивайте интенсивность процедур, исходя из самочувствия</w:t>
      </w:r>
    </w:p>
    <w:p w:rsidR="00BB42AA" w:rsidRDefault="00BB42AA" w:rsidP="00BB42AA"/>
    <w:p w:rsidR="00BB42AA" w:rsidRDefault="00BB42AA" w:rsidP="00BB42AA">
      <w:r>
        <w:t xml:space="preserve"> Возможные риски и меры предосторожности  </w:t>
      </w:r>
    </w:p>
    <w:p w:rsidR="00BB42AA" w:rsidRDefault="00BB42AA" w:rsidP="00BB42AA">
      <w:r>
        <w:t xml:space="preserve">- Повышенная утомляемость и слабость после процедуры  </w:t>
      </w:r>
    </w:p>
    <w:p w:rsidR="00BB42AA" w:rsidRDefault="00BB42AA" w:rsidP="00BB42AA">
      <w:r>
        <w:t xml:space="preserve">- Риск гипотонии (пониженного давления) из-за массажа шеи — аккуратно работать в этой зоне  </w:t>
      </w:r>
    </w:p>
    <w:p w:rsidR="00BB42AA" w:rsidRDefault="00BB42AA" w:rsidP="00BB42AA">
      <w:r>
        <w:t xml:space="preserve">- Возможное ухудшение самочувствия при неправильном выборе интенсивности  </w:t>
      </w:r>
    </w:p>
    <w:p w:rsidR="00BB42AA" w:rsidRDefault="00BB42AA" w:rsidP="00BB42AA">
      <w:r>
        <w:t xml:space="preserve">- Обязательно консультируйтесь с лечащим врачом при наличии серьёзных осложнений  </w:t>
      </w:r>
    </w:p>
    <w:p w:rsidR="00BB42AA" w:rsidRDefault="00BB42AA" w:rsidP="00BB42AA">
      <w:r>
        <w:t>- Прекращайте сеанс при появлении головокружения, тошноты, сильной слабости</w:t>
      </w:r>
    </w:p>
    <w:p w:rsidR="00BB42AA" w:rsidRDefault="00BB42AA" w:rsidP="00BB42AA"/>
    <w:p w:rsidR="00BB42AA" w:rsidRDefault="00BB42AA" w:rsidP="00BB42AA">
      <w:r w:rsidRPr="00BB42AA">
        <w:lastRenderedPageBreak/>
        <w:t>Работа с клиентами с гипотиреозом требует внимательности, бережного подхода и системности. Использование ручных и аппаратных методик в комбинации с учетом состояния здоровья и особенностей фигуры поможет добиться улучшения общего состояния, уменьшения отёков и коррекции контуров тела без риска для здоровья.</w:t>
      </w:r>
      <w:bookmarkStart w:id="0" w:name="_GoBack"/>
      <w:bookmarkEnd w:id="0"/>
    </w:p>
    <w:sectPr w:rsidR="00BB4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7B3"/>
    <w:rsid w:val="00684576"/>
    <w:rsid w:val="007377B3"/>
    <w:rsid w:val="00907163"/>
    <w:rsid w:val="00BB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AE34D"/>
  <w15:chartTrackingRefBased/>
  <w15:docId w15:val="{259DFFED-DE5C-43FD-9BD0-E3D7C9B58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2025-06-03T05:17:00Z</dcterms:created>
  <dcterms:modified xsi:type="dcterms:W3CDTF">2025-06-03T05:38:00Z</dcterms:modified>
</cp:coreProperties>
</file>