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99DA8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002060"/>
          <w:sz w:val="28"/>
          <w:szCs w:val="24"/>
          <w:lang w:eastAsia="ru-RU"/>
        </w:rPr>
      </w:pPr>
      <w:r w:rsidRPr="001340D4">
        <w:rPr>
          <w:rFonts w:ascii="Arial" w:eastAsia="Times New Roman" w:hAnsi="Arial" w:cs="Arial"/>
          <w:b/>
          <w:color w:val="002060"/>
          <w:sz w:val="28"/>
          <w:szCs w:val="24"/>
          <w:lang w:eastAsia="ru-RU"/>
        </w:rPr>
        <w:t>Акт соглашения</w:t>
      </w:r>
    </w:p>
    <w:p w14:paraId="28B20382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2060"/>
          <w:sz w:val="24"/>
          <w:szCs w:val="24"/>
          <w:lang w:eastAsia="ru-RU"/>
        </w:rPr>
      </w:pPr>
      <w:r w:rsidRPr="001340D4">
        <w:rPr>
          <w:rFonts w:ascii="Arial" w:eastAsia="Times New Roman" w:hAnsi="Arial" w:cs="Arial"/>
          <w:color w:val="002060"/>
          <w:sz w:val="24"/>
          <w:szCs w:val="24"/>
          <w:lang w:eastAsia="ru-RU"/>
        </w:rPr>
        <w:t>Я, _____________________________________________________________</w:t>
      </w:r>
    </w:p>
    <w:p w14:paraId="503D6506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color w:val="002060"/>
          <w:sz w:val="24"/>
          <w:szCs w:val="24"/>
          <w:lang w:eastAsia="ru-RU"/>
        </w:rPr>
      </w:pPr>
      <w:r w:rsidRPr="001340D4">
        <w:rPr>
          <w:rFonts w:ascii="Arial" w:eastAsia="Times New Roman" w:hAnsi="Arial" w:cs="Arial"/>
          <w:b/>
          <w:color w:val="002060"/>
          <w:sz w:val="24"/>
          <w:szCs w:val="24"/>
          <w:lang w:eastAsia="ru-RU"/>
        </w:rPr>
        <w:t>Противопоказания</w:t>
      </w:r>
    </w:p>
    <w:p w14:paraId="5E596601" w14:textId="77777777" w:rsidR="00EE701A" w:rsidRPr="001340D4" w:rsidRDefault="00EE701A" w:rsidP="00EE701A">
      <w:pPr>
        <w:rPr>
          <w:b/>
          <w:color w:val="002060"/>
          <w:sz w:val="28"/>
          <w:szCs w:val="28"/>
        </w:rPr>
      </w:pPr>
      <w:r w:rsidRPr="001340D4">
        <w:rPr>
          <w:b/>
          <w:color w:val="002060"/>
          <w:sz w:val="28"/>
          <w:szCs w:val="28"/>
        </w:rPr>
        <w:t>Трон Кегеля</w:t>
      </w:r>
    </w:p>
    <w:p w14:paraId="26AB1180" w14:textId="77777777" w:rsidR="00EE701A" w:rsidRPr="001340D4" w:rsidRDefault="00EE701A" w:rsidP="00EE701A">
      <w:pPr>
        <w:rPr>
          <w:b/>
          <w:color w:val="002060"/>
          <w:sz w:val="28"/>
          <w:szCs w:val="28"/>
        </w:rPr>
      </w:pPr>
    </w:p>
    <w:p w14:paraId="0BCB2CE0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Беременность</w:t>
      </w:r>
    </w:p>
    <w:p w14:paraId="0C854AE5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Генитальный пролапс высоких степеней</w:t>
      </w:r>
    </w:p>
    <w:p w14:paraId="7096EB89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Имплантация водителя сердечного ритма</w:t>
      </w:r>
    </w:p>
    <w:p w14:paraId="68D6D762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Инсулиновая помпа</w:t>
      </w:r>
    </w:p>
    <w:p w14:paraId="1511CB1B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Другие электронные имплантированные устройства</w:t>
      </w:r>
    </w:p>
    <w:p w14:paraId="66A991FD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Металлические имплантаты</w:t>
      </w:r>
    </w:p>
    <w:p w14:paraId="1252862F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Приспособления, в составе которых присутствует металл (магнетик), включая пирсинг;</w:t>
      </w:r>
    </w:p>
    <w:p w14:paraId="02F26270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Сопутствующие гинекологические заболевания, требующие хирургического лечения</w:t>
      </w:r>
    </w:p>
    <w:p w14:paraId="27B7205B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Тяжелые соматические состояния, включая:</w:t>
      </w:r>
    </w:p>
    <w:p w14:paraId="37610958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Дыхательную и сердечно-сосудистую недостаточность;</w:t>
      </w:r>
    </w:p>
    <w:p w14:paraId="20B04DFC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Неконтролируемые нарушения ритма сердца;</w:t>
      </w:r>
    </w:p>
    <w:p w14:paraId="26AC8E4C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Лихорадочные состояния;</w:t>
      </w:r>
    </w:p>
    <w:p w14:paraId="44DBB39B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Злокачественные опухоли;</w:t>
      </w:r>
    </w:p>
    <w:p w14:paraId="3B860B6A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Эпилепсия;</w:t>
      </w:r>
    </w:p>
    <w:p w14:paraId="2070ADA3" w14:textId="77777777" w:rsidR="00EE701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Тяжелые нарушения гемостаза, требующие перманентной терапии антикоагулянтами;</w:t>
      </w:r>
    </w:p>
    <w:p w14:paraId="1DC20EAC" w14:textId="77777777" w:rsidR="0046109A" w:rsidRPr="001340D4" w:rsidRDefault="00EE701A" w:rsidP="00EE701A">
      <w:pPr>
        <w:pStyle w:val="a3"/>
        <w:numPr>
          <w:ilvl w:val="0"/>
          <w:numId w:val="3"/>
        </w:numPr>
        <w:rPr>
          <w:color w:val="002060"/>
          <w:sz w:val="24"/>
          <w:szCs w:val="24"/>
        </w:rPr>
      </w:pPr>
      <w:r w:rsidRPr="001340D4">
        <w:rPr>
          <w:color w:val="002060"/>
          <w:sz w:val="24"/>
          <w:szCs w:val="24"/>
        </w:rPr>
        <w:t>Общее тяжелое состояние пациента.</w:t>
      </w:r>
    </w:p>
    <w:p w14:paraId="38B9A8C3" w14:textId="77777777" w:rsidR="00EE701A" w:rsidRPr="001340D4" w:rsidRDefault="00EE701A" w:rsidP="00EE701A">
      <w:pPr>
        <w:rPr>
          <w:color w:val="002060"/>
          <w:sz w:val="24"/>
          <w:szCs w:val="24"/>
        </w:rPr>
      </w:pPr>
    </w:p>
    <w:p w14:paraId="458C173B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  <w:r w:rsidRPr="001340D4">
        <w:rPr>
          <w:rFonts w:ascii="Arial" w:eastAsia="Times New Roman" w:hAnsi="Arial" w:cs="Arial"/>
          <w:b/>
          <w:color w:val="002060"/>
          <w:szCs w:val="24"/>
          <w:lang w:eastAsia="ru-RU"/>
        </w:rPr>
        <w:t>С противопоказаниями по процедуре ознакомлен (-а). В случае утаивания того и/или иного пункта из вышеуказанных противопоказаний, всю ответственность при проведении процедуры принимаю на себя, претензий к студии по коррекции фигуры «М&amp;М» не имею</w:t>
      </w:r>
    </w:p>
    <w:p w14:paraId="2A641CD5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14:paraId="5DB2EE85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14:paraId="347547AC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</w:p>
    <w:p w14:paraId="124B65C8" w14:textId="77777777" w:rsidR="00EE701A" w:rsidRPr="001340D4" w:rsidRDefault="00EE701A" w:rsidP="00EE701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002060"/>
          <w:szCs w:val="24"/>
          <w:lang w:eastAsia="ru-RU"/>
        </w:rPr>
      </w:pPr>
      <w:r w:rsidRPr="001340D4">
        <w:rPr>
          <w:rFonts w:ascii="Arial" w:eastAsia="Times New Roman" w:hAnsi="Arial" w:cs="Arial"/>
          <w:b/>
          <w:color w:val="002060"/>
          <w:szCs w:val="24"/>
          <w:lang w:eastAsia="ru-RU"/>
        </w:rPr>
        <w:t>Подпись ____________</w:t>
      </w:r>
      <w:r w:rsidRPr="001340D4">
        <w:rPr>
          <w:rFonts w:ascii="Arial" w:eastAsia="Times New Roman" w:hAnsi="Arial" w:cs="Arial"/>
          <w:b/>
          <w:color w:val="002060"/>
          <w:szCs w:val="24"/>
          <w:lang w:val="en-US" w:eastAsia="ru-RU"/>
        </w:rPr>
        <w:t xml:space="preserve">/________        </w:t>
      </w:r>
      <w:r w:rsidRPr="001340D4">
        <w:rPr>
          <w:rFonts w:ascii="Arial" w:eastAsia="Times New Roman" w:hAnsi="Arial" w:cs="Arial"/>
          <w:b/>
          <w:color w:val="002060"/>
          <w:szCs w:val="24"/>
          <w:lang w:eastAsia="ru-RU"/>
        </w:rPr>
        <w:t>Дата «_______»20___г.</w:t>
      </w:r>
    </w:p>
    <w:p w14:paraId="718C6A64" w14:textId="77777777" w:rsidR="00EE701A" w:rsidRPr="001340D4" w:rsidRDefault="00EE701A" w:rsidP="00EE701A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002060"/>
          <w:sz w:val="20"/>
          <w:szCs w:val="24"/>
          <w:lang w:eastAsia="ru-RU"/>
        </w:rPr>
      </w:pPr>
      <w:r w:rsidRPr="001340D4">
        <w:rPr>
          <w:rFonts w:ascii="Arial" w:eastAsia="Times New Roman" w:hAnsi="Arial" w:cs="Arial"/>
          <w:b/>
          <w:color w:val="002060"/>
          <w:sz w:val="20"/>
          <w:szCs w:val="24"/>
          <w:lang w:eastAsia="ru-RU"/>
        </w:rPr>
        <w:t xml:space="preserve"> </w:t>
      </w:r>
    </w:p>
    <w:p w14:paraId="32DA7C22" w14:textId="77777777" w:rsidR="00EE701A" w:rsidRPr="001340D4" w:rsidRDefault="00EE701A" w:rsidP="00EE701A">
      <w:pPr>
        <w:rPr>
          <w:color w:val="002060"/>
          <w:sz w:val="24"/>
          <w:szCs w:val="24"/>
        </w:rPr>
      </w:pPr>
    </w:p>
    <w:sectPr w:rsidR="00EE701A" w:rsidRPr="00134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4926"/>
    <w:multiLevelType w:val="hybridMultilevel"/>
    <w:tmpl w:val="CDB88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D1108"/>
    <w:multiLevelType w:val="hybridMultilevel"/>
    <w:tmpl w:val="3E9E9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3A4EB8"/>
    <w:multiLevelType w:val="hybridMultilevel"/>
    <w:tmpl w:val="3878A4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01A"/>
    <w:rsid w:val="001340D4"/>
    <w:rsid w:val="00337129"/>
    <w:rsid w:val="007124CC"/>
    <w:rsid w:val="008A5B14"/>
    <w:rsid w:val="00BF2E8F"/>
    <w:rsid w:val="00C62756"/>
    <w:rsid w:val="00EE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F106"/>
  <w15:chartTrackingRefBased/>
  <w15:docId w15:val="{87535282-E1BB-43F5-9FFB-9D6DF15F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701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124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24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6159C5-270E-4F6B-BC42-3B694866E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Work</cp:lastModifiedBy>
  <cp:revision>7</cp:revision>
  <cp:lastPrinted>2025-05-02T03:36:00Z</cp:lastPrinted>
  <dcterms:created xsi:type="dcterms:W3CDTF">2022-09-26T08:35:00Z</dcterms:created>
  <dcterms:modified xsi:type="dcterms:W3CDTF">2025-05-02T03:55:00Z</dcterms:modified>
</cp:coreProperties>
</file>