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5B71" w:rsidRPr="00333FAB" w:rsidRDefault="00605B71" w:rsidP="00605B71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333FAB">
        <w:rPr>
          <w:rFonts w:ascii="Times New Roman" w:hAnsi="Times New Roman" w:cs="Times New Roman"/>
          <w:b/>
          <w:color w:val="FF0000"/>
          <w:sz w:val="32"/>
          <w:szCs w:val="32"/>
        </w:rPr>
        <w:t>Акт соглашения</w:t>
      </w:r>
    </w:p>
    <w:p w:rsidR="00605B71" w:rsidRPr="00333FAB" w:rsidRDefault="00605B71" w:rsidP="00605B71">
      <w:pPr>
        <w:spacing w:after="0"/>
        <w:ind w:left="-284" w:firstLine="142"/>
        <w:jc w:val="both"/>
        <w:rPr>
          <w:rFonts w:ascii="Times New Roman" w:hAnsi="Times New Roman" w:cs="Times New Roman"/>
          <w:color w:val="FF0000"/>
          <w:sz w:val="20"/>
          <w:szCs w:val="20"/>
        </w:rPr>
      </w:pPr>
      <w:proofErr w:type="gramStart"/>
      <w:r w:rsidRPr="00333FAB">
        <w:rPr>
          <w:rFonts w:ascii="Times New Roman" w:hAnsi="Times New Roman" w:cs="Times New Roman"/>
          <w:color w:val="FF0000"/>
          <w:sz w:val="24"/>
          <w:szCs w:val="24"/>
        </w:rPr>
        <w:t>Я,</w:t>
      </w:r>
      <w:r w:rsidRPr="00333FAB">
        <w:rPr>
          <w:rFonts w:ascii="Times New Roman" w:hAnsi="Times New Roman" w:cs="Times New Roman"/>
          <w:color w:val="FF0000"/>
          <w:sz w:val="20"/>
          <w:szCs w:val="20"/>
        </w:rPr>
        <w:t>_</w:t>
      </w:r>
      <w:proofErr w:type="gramEnd"/>
      <w:r w:rsidRPr="00333FAB">
        <w:rPr>
          <w:rFonts w:ascii="Times New Roman" w:hAnsi="Times New Roman" w:cs="Times New Roman"/>
          <w:color w:val="FF0000"/>
          <w:sz w:val="20"/>
          <w:szCs w:val="20"/>
        </w:rPr>
        <w:t>__________________________________________________________________________________________</w:t>
      </w:r>
    </w:p>
    <w:p w:rsidR="00605B71" w:rsidRPr="00333FAB" w:rsidRDefault="00605B71" w:rsidP="00605B71">
      <w:pPr>
        <w:spacing w:after="0"/>
        <w:ind w:left="-284" w:firstLine="142"/>
        <w:jc w:val="both"/>
        <w:rPr>
          <w:rFonts w:ascii="Times New Roman" w:hAnsi="Times New Roman" w:cs="Times New Roman"/>
          <w:b/>
          <w:color w:val="FF0000"/>
          <w:sz w:val="20"/>
          <w:szCs w:val="20"/>
        </w:rPr>
      </w:pPr>
    </w:p>
    <w:p w:rsidR="00605B71" w:rsidRPr="00333FAB" w:rsidRDefault="00605B71" w:rsidP="00605B71">
      <w:pPr>
        <w:spacing w:after="0"/>
        <w:ind w:left="-284" w:firstLine="142"/>
        <w:jc w:val="both"/>
        <w:rPr>
          <w:rFonts w:ascii="Times New Roman" w:hAnsi="Times New Roman" w:cs="Times New Roman"/>
          <w:b/>
          <w:color w:val="FF0000"/>
          <w:sz w:val="20"/>
          <w:szCs w:val="20"/>
        </w:rPr>
      </w:pPr>
    </w:p>
    <w:p w:rsidR="00605B71" w:rsidRPr="00333FAB" w:rsidRDefault="00605B71" w:rsidP="00605B71">
      <w:pPr>
        <w:spacing w:after="0"/>
        <w:ind w:left="284" w:firstLine="142"/>
        <w:jc w:val="both"/>
        <w:rPr>
          <w:rFonts w:ascii="Times New Roman" w:hAnsi="Times New Roman" w:cs="Times New Roman"/>
          <w:b/>
          <w:color w:val="FF0000"/>
          <w:sz w:val="20"/>
          <w:szCs w:val="20"/>
        </w:rPr>
      </w:pPr>
    </w:p>
    <w:p w:rsidR="00605B71" w:rsidRPr="00333FAB" w:rsidRDefault="00605B71" w:rsidP="00605B71">
      <w:pPr>
        <w:spacing w:line="240" w:lineRule="auto"/>
        <w:contextualSpacing/>
        <w:jc w:val="center"/>
        <w:rPr>
          <w:rFonts w:ascii="Times New Roman" w:hAnsi="Times New Roman" w:cs="Times New Roman"/>
          <w:b/>
          <w:color w:val="FF0000"/>
          <w:sz w:val="32"/>
          <w:szCs w:val="19"/>
        </w:rPr>
      </w:pPr>
      <w:r w:rsidRPr="00333FAB">
        <w:rPr>
          <w:rFonts w:ascii="Times New Roman" w:hAnsi="Times New Roman" w:cs="Times New Roman"/>
          <w:b/>
          <w:color w:val="FF0000"/>
          <w:sz w:val="32"/>
          <w:szCs w:val="19"/>
        </w:rPr>
        <w:t>Противопоказания</w:t>
      </w:r>
    </w:p>
    <w:p w:rsidR="00605B71" w:rsidRPr="00333FAB" w:rsidRDefault="00605B71" w:rsidP="00605B71">
      <w:pPr>
        <w:pStyle w:val="a3"/>
        <w:spacing w:after="0"/>
        <w:ind w:left="426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05B71" w:rsidRPr="00333FAB" w:rsidRDefault="00605B71" w:rsidP="00605B71">
      <w:pPr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333FAB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Миостимуляция:</w:t>
      </w:r>
    </w:p>
    <w:p w:rsidR="00605B71" w:rsidRPr="00333FAB" w:rsidRDefault="00605B71" w:rsidP="00605B7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3FAB">
        <w:rPr>
          <w:rFonts w:ascii="Times New Roman" w:hAnsi="Times New Roman" w:cs="Times New Roman"/>
          <w:color w:val="FF0000"/>
          <w:sz w:val="24"/>
          <w:szCs w:val="24"/>
        </w:rPr>
        <w:t>Индивидуальная непереносимость импульсного тока;</w:t>
      </w:r>
    </w:p>
    <w:p w:rsidR="00605B71" w:rsidRPr="00333FAB" w:rsidRDefault="00605B71" w:rsidP="00605B7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3FAB">
        <w:rPr>
          <w:rFonts w:ascii="Times New Roman" w:hAnsi="Times New Roman" w:cs="Times New Roman"/>
          <w:color w:val="FF0000"/>
          <w:sz w:val="24"/>
          <w:szCs w:val="24"/>
        </w:rPr>
        <w:t>Имплантированный кардиостимулятор;</w:t>
      </w:r>
    </w:p>
    <w:p w:rsidR="00605B71" w:rsidRPr="00333FAB" w:rsidRDefault="00605B71" w:rsidP="00605B7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3FAB">
        <w:rPr>
          <w:rFonts w:ascii="Times New Roman" w:hAnsi="Times New Roman" w:cs="Times New Roman"/>
          <w:color w:val="FF0000"/>
          <w:sz w:val="24"/>
          <w:szCs w:val="24"/>
        </w:rPr>
        <w:t>Системный заболевания крови;</w:t>
      </w:r>
    </w:p>
    <w:p w:rsidR="00605B71" w:rsidRPr="00333FAB" w:rsidRDefault="00605B71" w:rsidP="00605B7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3FAB">
        <w:rPr>
          <w:rFonts w:ascii="Times New Roman" w:hAnsi="Times New Roman" w:cs="Times New Roman"/>
          <w:color w:val="FF0000"/>
          <w:sz w:val="24"/>
          <w:szCs w:val="24"/>
        </w:rPr>
        <w:t>Пониженная свертываемость крови;</w:t>
      </w:r>
    </w:p>
    <w:p w:rsidR="00605B71" w:rsidRPr="00333FAB" w:rsidRDefault="00605B71" w:rsidP="00605B7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3FAB">
        <w:rPr>
          <w:rFonts w:ascii="Times New Roman" w:hAnsi="Times New Roman" w:cs="Times New Roman"/>
          <w:color w:val="FF0000"/>
          <w:sz w:val="24"/>
          <w:szCs w:val="24"/>
        </w:rPr>
        <w:t>Серьезные нарушения кровообращения или тромбофлебит;</w:t>
      </w:r>
    </w:p>
    <w:p w:rsidR="00605B71" w:rsidRPr="00333FAB" w:rsidRDefault="00605B71" w:rsidP="00605B7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3FAB">
        <w:rPr>
          <w:rFonts w:ascii="Times New Roman" w:hAnsi="Times New Roman" w:cs="Times New Roman"/>
          <w:color w:val="FF0000"/>
          <w:sz w:val="24"/>
          <w:szCs w:val="24"/>
        </w:rPr>
        <w:t>Почечная и печеночная недостаточность;</w:t>
      </w:r>
    </w:p>
    <w:p w:rsidR="00605B71" w:rsidRPr="00333FAB" w:rsidRDefault="00605B71" w:rsidP="00605B7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3FAB">
        <w:rPr>
          <w:rFonts w:ascii="Times New Roman" w:hAnsi="Times New Roman" w:cs="Times New Roman"/>
          <w:color w:val="FF0000"/>
          <w:sz w:val="24"/>
          <w:szCs w:val="24"/>
        </w:rPr>
        <w:t>Опухоли;</w:t>
      </w:r>
    </w:p>
    <w:p w:rsidR="00605B71" w:rsidRPr="00333FAB" w:rsidRDefault="00605B71" w:rsidP="00605B7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3FAB">
        <w:rPr>
          <w:rFonts w:ascii="Times New Roman" w:hAnsi="Times New Roman" w:cs="Times New Roman"/>
          <w:color w:val="FF0000"/>
          <w:sz w:val="24"/>
          <w:szCs w:val="24"/>
        </w:rPr>
        <w:t>Туберкулез легких и почек;</w:t>
      </w:r>
    </w:p>
    <w:p w:rsidR="00605B71" w:rsidRPr="00333FAB" w:rsidRDefault="00605B71" w:rsidP="00605B7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3FAB">
        <w:rPr>
          <w:rFonts w:ascii="Times New Roman" w:hAnsi="Times New Roman" w:cs="Times New Roman"/>
          <w:color w:val="FF0000"/>
          <w:sz w:val="24"/>
          <w:szCs w:val="24"/>
        </w:rPr>
        <w:t>Камни в почках, желудочном или мочевом пузыре;</w:t>
      </w:r>
    </w:p>
    <w:p w:rsidR="00605B71" w:rsidRPr="00333FAB" w:rsidRDefault="00605B71" w:rsidP="00605B7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3FAB">
        <w:rPr>
          <w:rFonts w:ascii="Times New Roman" w:hAnsi="Times New Roman" w:cs="Times New Roman"/>
          <w:color w:val="FF0000"/>
          <w:sz w:val="24"/>
          <w:szCs w:val="24"/>
        </w:rPr>
        <w:t>Воспаление и повреждение суставов или острые гнойные воспалительные процессы в любых органах;</w:t>
      </w:r>
    </w:p>
    <w:p w:rsidR="00605B71" w:rsidRPr="00333FAB" w:rsidRDefault="00605B71" w:rsidP="00605B7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3FAB">
        <w:rPr>
          <w:rFonts w:ascii="Times New Roman" w:hAnsi="Times New Roman" w:cs="Times New Roman"/>
          <w:color w:val="FF0000"/>
          <w:sz w:val="24"/>
          <w:szCs w:val="24"/>
        </w:rPr>
        <w:t>Острые кожные воспаления;</w:t>
      </w:r>
    </w:p>
    <w:p w:rsidR="00605B71" w:rsidRPr="00333FAB" w:rsidRDefault="00605B71" w:rsidP="00605B7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3FAB">
        <w:rPr>
          <w:rFonts w:ascii="Times New Roman" w:hAnsi="Times New Roman" w:cs="Times New Roman"/>
          <w:color w:val="FF0000"/>
          <w:sz w:val="24"/>
          <w:szCs w:val="24"/>
        </w:rPr>
        <w:t>Беременность.</w:t>
      </w:r>
      <w:bookmarkStart w:id="0" w:name="_GoBack"/>
      <w:bookmarkEnd w:id="0"/>
    </w:p>
    <w:p w:rsidR="00985B80" w:rsidRPr="00333FAB" w:rsidRDefault="00985B80" w:rsidP="00605B7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3FAB">
        <w:rPr>
          <w:rFonts w:ascii="Times New Roman" w:hAnsi="Times New Roman" w:cs="Times New Roman"/>
          <w:color w:val="FF0000"/>
          <w:sz w:val="24"/>
          <w:szCs w:val="24"/>
        </w:rPr>
        <w:t>Менструация</w:t>
      </w:r>
    </w:p>
    <w:p w:rsidR="00605B71" w:rsidRPr="00333FAB" w:rsidRDefault="00605B71" w:rsidP="00605B71">
      <w:pPr>
        <w:rPr>
          <w:rFonts w:ascii="Times New Roman" w:hAnsi="Times New Roman" w:cs="Times New Roman"/>
          <w:color w:val="FF0000"/>
          <w:sz w:val="24"/>
          <w:szCs w:val="24"/>
        </w:rPr>
      </w:pPr>
    </w:p>
    <w:p w:rsidR="00605B71" w:rsidRPr="00333FAB" w:rsidRDefault="00605B71" w:rsidP="00605B71">
      <w:pPr>
        <w:ind w:firstLine="1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333FAB">
        <w:rPr>
          <w:rFonts w:ascii="Times New Roman" w:hAnsi="Times New Roman" w:cs="Times New Roman"/>
          <w:b/>
          <w:bCs/>
          <w:color w:val="FF0000"/>
          <w:sz w:val="24"/>
          <w:szCs w:val="24"/>
        </w:rPr>
        <w:t>С противопоказаниями по процедуре ознакомлен (а). В случае утаивания того и/или иного пункта из вышеуказанных противопоказаний, всю ответственность при проведении процедуры принимаю на себя, претензий к студии по коррекции фигуры «</w:t>
      </w:r>
      <w:r w:rsidRPr="00333FAB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M</w:t>
      </w:r>
      <w:r w:rsidRPr="00333FAB">
        <w:rPr>
          <w:rFonts w:ascii="Times New Roman" w:hAnsi="Times New Roman" w:cs="Times New Roman"/>
          <w:b/>
          <w:bCs/>
          <w:color w:val="FF0000"/>
          <w:sz w:val="24"/>
          <w:szCs w:val="24"/>
        </w:rPr>
        <w:t>&amp;</w:t>
      </w:r>
      <w:r w:rsidRPr="00333FAB"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  <w:t>M</w:t>
      </w:r>
      <w:r w:rsidRPr="00333FAB">
        <w:rPr>
          <w:rFonts w:ascii="Times New Roman" w:hAnsi="Times New Roman" w:cs="Times New Roman"/>
          <w:b/>
          <w:bCs/>
          <w:color w:val="FF0000"/>
          <w:sz w:val="24"/>
          <w:szCs w:val="24"/>
        </w:rPr>
        <w:t>» не имею.</w:t>
      </w:r>
    </w:p>
    <w:p w:rsidR="00605B71" w:rsidRPr="00333FAB" w:rsidRDefault="00605B71" w:rsidP="00605B71">
      <w:pPr>
        <w:ind w:left="36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tbl>
      <w:tblPr>
        <w:tblStyle w:val="a4"/>
        <w:tblW w:w="9923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103"/>
      </w:tblGrid>
      <w:tr w:rsidR="002A00FC" w:rsidRPr="00333FAB" w:rsidTr="002A00FC">
        <w:trPr>
          <w:trHeight w:val="100"/>
        </w:trPr>
        <w:tc>
          <w:tcPr>
            <w:tcW w:w="4820" w:type="dxa"/>
            <w:hideMark/>
          </w:tcPr>
          <w:p w:rsidR="00605B71" w:rsidRPr="00333FAB" w:rsidRDefault="00605B71" w:rsidP="00F84201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333FA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Подпись ______________/_______________</w:t>
            </w:r>
          </w:p>
        </w:tc>
        <w:tc>
          <w:tcPr>
            <w:tcW w:w="5103" w:type="dxa"/>
            <w:hideMark/>
          </w:tcPr>
          <w:p w:rsidR="00605B71" w:rsidRPr="00333FAB" w:rsidRDefault="00605B71" w:rsidP="00F84201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333FA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Дата «______»______________20____г.</w:t>
            </w:r>
          </w:p>
        </w:tc>
      </w:tr>
    </w:tbl>
    <w:p w:rsidR="00605B71" w:rsidRPr="00333FAB" w:rsidRDefault="00605B71" w:rsidP="00605B71">
      <w:pPr>
        <w:rPr>
          <w:rFonts w:ascii="Times New Roman" w:hAnsi="Times New Roman" w:cs="Times New Roman"/>
          <w:color w:val="FF0000"/>
          <w:sz w:val="24"/>
          <w:szCs w:val="24"/>
        </w:rPr>
      </w:pPr>
    </w:p>
    <w:p w:rsidR="00605B71" w:rsidRPr="00333FAB" w:rsidRDefault="00605B71" w:rsidP="00605B71">
      <w:pPr>
        <w:rPr>
          <w:rFonts w:ascii="Times New Roman" w:hAnsi="Times New Roman" w:cs="Times New Roman"/>
          <w:color w:val="FF0000"/>
          <w:sz w:val="24"/>
          <w:szCs w:val="24"/>
        </w:rPr>
      </w:pPr>
    </w:p>
    <w:p w:rsidR="00605B71" w:rsidRPr="00333FAB" w:rsidRDefault="00605B71" w:rsidP="00605B71">
      <w:pPr>
        <w:pStyle w:val="a3"/>
        <w:spacing w:after="0"/>
        <w:ind w:left="426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05B71" w:rsidRPr="00333FAB" w:rsidRDefault="00605B71" w:rsidP="00605B71">
      <w:pPr>
        <w:pStyle w:val="a3"/>
        <w:spacing w:after="0"/>
        <w:ind w:left="426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05B71" w:rsidRPr="00333FAB" w:rsidRDefault="00605B71" w:rsidP="00605B71">
      <w:pPr>
        <w:pStyle w:val="a3"/>
        <w:spacing w:after="0"/>
        <w:ind w:left="426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05B71" w:rsidRPr="00333FAB" w:rsidRDefault="00605B71" w:rsidP="00605B71">
      <w:pPr>
        <w:pStyle w:val="a3"/>
        <w:spacing w:after="0"/>
        <w:ind w:left="426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05B71" w:rsidRPr="00333FAB" w:rsidRDefault="00605B71" w:rsidP="00605B71">
      <w:pPr>
        <w:pStyle w:val="a3"/>
        <w:spacing w:after="0"/>
        <w:ind w:left="426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05B71" w:rsidRPr="00333FAB" w:rsidRDefault="00605B71" w:rsidP="00605B71">
      <w:pPr>
        <w:pStyle w:val="a3"/>
        <w:spacing w:after="0"/>
        <w:ind w:left="426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05B71" w:rsidRPr="00333FAB" w:rsidRDefault="00605B71" w:rsidP="00605B71">
      <w:pPr>
        <w:pStyle w:val="a3"/>
        <w:spacing w:after="0"/>
        <w:ind w:left="426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05B71" w:rsidRPr="00333FAB" w:rsidRDefault="00605B71" w:rsidP="00605B71">
      <w:pPr>
        <w:pStyle w:val="a3"/>
        <w:spacing w:after="0"/>
        <w:ind w:left="426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05B71" w:rsidRPr="00333FAB" w:rsidRDefault="00605B71" w:rsidP="00605B71">
      <w:pPr>
        <w:pStyle w:val="a3"/>
        <w:spacing w:after="0"/>
        <w:ind w:left="426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05B71" w:rsidRPr="00333FAB" w:rsidRDefault="00605B71" w:rsidP="00605B71">
      <w:pPr>
        <w:pStyle w:val="a3"/>
        <w:spacing w:after="0"/>
        <w:ind w:left="426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05B71" w:rsidRPr="00333FAB" w:rsidRDefault="00605B71" w:rsidP="00605B71">
      <w:pPr>
        <w:pStyle w:val="a3"/>
        <w:spacing w:after="0"/>
        <w:ind w:left="426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05B71" w:rsidRPr="00333FAB" w:rsidRDefault="00605B71" w:rsidP="00605B71">
      <w:pPr>
        <w:pStyle w:val="a3"/>
        <w:spacing w:after="0"/>
        <w:ind w:left="426"/>
        <w:contextualSpacing w:val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46109A" w:rsidRPr="00333FAB" w:rsidRDefault="00F319C4">
      <w:pPr>
        <w:rPr>
          <w:color w:val="FF0000"/>
        </w:rPr>
      </w:pPr>
    </w:p>
    <w:sectPr w:rsidR="0046109A" w:rsidRPr="00333F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143BF"/>
    <w:multiLevelType w:val="hybridMultilevel"/>
    <w:tmpl w:val="B3263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B71"/>
    <w:rsid w:val="002A00FC"/>
    <w:rsid w:val="00333FAB"/>
    <w:rsid w:val="00337129"/>
    <w:rsid w:val="004C6651"/>
    <w:rsid w:val="00605B71"/>
    <w:rsid w:val="00635CB6"/>
    <w:rsid w:val="006C268A"/>
    <w:rsid w:val="00985B80"/>
    <w:rsid w:val="00AB403A"/>
    <w:rsid w:val="00C62756"/>
    <w:rsid w:val="00E05E2D"/>
    <w:rsid w:val="00F3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94B4F8-305D-4F0D-9001-20FC82437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5B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5B71"/>
    <w:pPr>
      <w:ind w:left="720"/>
      <w:contextualSpacing/>
    </w:pPr>
  </w:style>
  <w:style w:type="table" w:styleId="a4">
    <w:name w:val="Table Grid"/>
    <w:basedOn w:val="a1"/>
    <w:uiPriority w:val="39"/>
    <w:rsid w:val="00605B7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E05E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05E2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 STUDIO ALMATY</dc:creator>
  <cp:keywords/>
  <dc:description/>
  <cp:lastModifiedBy>M&amp;M STUDIO ALMATY</cp:lastModifiedBy>
  <cp:revision>16</cp:revision>
  <cp:lastPrinted>2024-06-26T13:48:00Z</cp:lastPrinted>
  <dcterms:created xsi:type="dcterms:W3CDTF">2023-01-30T02:46:00Z</dcterms:created>
  <dcterms:modified xsi:type="dcterms:W3CDTF">2024-06-26T14:56:00Z</dcterms:modified>
</cp:coreProperties>
</file>