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Инструкция для Ники</w:t>
      </w:r>
    </w:p>
    <w:p>
      <w:pPr>
        <w:spacing w:after="320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Как работать с Claude в проекте Immune Up</w:t>
      </w:r>
    </w:p>
    <w:p>
      <w:pPr>
        <w:pStyle w:val="Heading1"/>
      </w:pPr>
      <w:r>
        <w:rPr>
          <w:rFonts w:ascii="Arial" w:cs="Arial" w:eastAsia="Arial" w:hAnsi="Arial"/>
        </w:rPr>
        <w:t xml:space="preserve">1. Привет, Ника!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Этот документ — твой стартовый гид. В нём всё, что нужно знать, чтобы продолжить работу с Claude в проекте Immune Up без меня.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Сначала — короткое объяснение: Claude — это не «бот для текстов». Это инструмент, который умеет читать файлы в локальной папке, искать в интернете, открывать сайты, смотреть Instagram, делать Word и Excel документы. Он помнит контекст между сессиями через специальные memory-файлы (объясню ниже).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Работаешь с ним как с живым человеком: пишешь задачу на русском, он спрашивает уточнения, делает, отчитывается. Не нужно знать программирование — нужно знать, что хочешь получить.</w:t>
      </w:r>
    </w:p>
    <w:p>
      <w:pPr>
        <w:pStyle w:val="Heading1"/>
      </w:pPr>
      <w:r>
        <w:rPr>
          <w:rFonts w:ascii="Arial" w:cs="Arial" w:eastAsia="Arial" w:hAnsi="Arial"/>
        </w:rPr>
        <w:t xml:space="preserve">2. Главный принцип работы</w:t>
      </w:r>
    </w:p>
    <w:p>
      <w:pPr>
        <w:pBdr>
          <w:left w:val="single" w:color="2E75B6" w:sz="18" w:space="12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Claude закреплён в папке проекта на компьютере. Он видит все файлы внутри этой папки, может их читать, изменять, создавать новые. За пределы папки он не выходит — это безопасно.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Корневая папка проекта:</w:t>
      </w:r>
    </w:p>
    <w:p>
      <w:pPr>
        <w:shd w:fill="F2F2F2" w:val="clear"/>
        <w:spacing w:after="60" w:before="60"/>
        <w:ind w:left="360"/>
      </w:pPr>
      <w:r>
        <w:rPr>
          <w:rFonts w:ascii="Consolas" w:cs="Consolas" w:eastAsia="Consolas" w:hAnsi="Consolas"/>
          <w:color w:val="404040"/>
          <w:sz w:val="20"/>
          <w:szCs w:val="20"/>
        </w:rPr>
        <w:t xml:space="preserve">C:\Users\Madiyar\Desktop\клод проекты\Маркетинг директор\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Когда открываешь Claude — он автоматически работает с этой папкой. Все файлы (стратегии, презентации, бюджеты, КП заказчика) хранятся локально на твоём компьютере.</w:t>
      </w:r>
    </w:p>
    <w:p>
      <w:pPr>
        <w:pStyle w:val="Heading1"/>
      </w:pPr>
      <w:r>
        <w:rPr>
          <w:rFonts w:ascii="Arial" w:cs="Arial" w:eastAsia="Arial" w:hAnsi="Arial"/>
        </w:rPr>
        <w:t xml:space="preserve">3. Как устроены папки в проекте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Это карта — какая папка за что отвечает. Запомни две главные: memory/ и Immune_Up/.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00"/>
        <w:gridCol w:w="24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Папка / файл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внутри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Когда трогать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Маркетинг директор/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Корневая папка проекта. Здесь Клод «закреплён» — он работает только с файлами в этой папке.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Это твоё рабочее пространство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memory/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Память Клода. Карточки всех проектов, контекст работы, история решений.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Клод сам читает и пишет сюда. Не редактируй вручную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memory/MEMORY.md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Индекс — список всех проектов с их статусами.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Читать в начале сессии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memory/project_immune_up.md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Главная карточка по Immune Up. Контекст, хронология, артефакты, открытые вопросы.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Читать в начале каждой сессии. Клод сам обновляет хронологию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Immune_Up/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Все рабочие файлы по бренду Immune Up.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Сюда складываются результаты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Immune_Up/inputs/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Входящие материалы от заказчика — PDF, презентации, брифы.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Сюда загружай файлы заказчика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Immune_Up/*.docx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Готовые документы — стратегии, контент-планы, сценарии.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Открывать как обычные Word-файлы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3.1. Папка memory — мозг проекта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Это самая важная папка. В ней — память Claude между сессиями. Без неё он каждый раз начинал бы «с нуля».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memory/MEMORY.md — список всех проектов (Immune Up, Dishandi, Receipts Bot, T.S). Открывается первым.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memory/project_immune_up.md — карточка нашего проекта. Здесь весь контекст, история, открытые вопросы, артефакты.</w:t>
      </w:r>
    </w:p>
    <w:p>
      <w:pPr>
        <w:pBdr>
          <w:left w:val="single" w:color="2E75B6" w:sz="18" w:space="12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Лайфхак: если хочешь, чтобы Claude быстро вошёл в курс дела — попроси его в начале сессии: «Прочти memory/project_immune_up.md и расскажи, на каком мы шаге». Он сделает это за 5 секунд и будет в курсе всего.</w:t>
      </w:r>
    </w:p>
    <w:p>
      <w:pPr>
        <w:pStyle w:val="Heading2"/>
      </w:pPr>
      <w:r>
        <w:rPr>
          <w:rFonts w:ascii="Arial" w:cs="Arial" w:eastAsia="Arial" w:hAnsi="Arial"/>
        </w:rPr>
        <w:t xml:space="preserve">3.2. Папка Immune_Up — рабочее пространство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Тут лежат три типа файлов: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inputs/ — всё, что приходит ОТ заказчика. PDF, презентации, брифы, КП. Это «вход».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*.docx — всё, что мы создаём ДЛЯ заказчика. Стратегии, контент-планы, сценарии. Это «выход».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Эта инструкция тоже лежит здесь.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Что уже сделано (карта артефактов)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Все файлы готовы и валидны. Открываешь как обычный Word.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400"/>
        <w:gridCol w:w="136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Файл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внутри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Статус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Immune_Up_встреча_и_стратегия.docx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 вопроса для встречи с заказчиком + черновая стратегия на 90 дней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Готов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Immune_Up_B2B_SMM_стратегия.docx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B2B-стратегия v1 (до уточнений заказчика, в формате «прямого питча»)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УСТАРЕЛ — см. v2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Immune_Up/Immune_Up_Strategy_v2.docx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Главная стратегия Instagram (имидж + B2B-CTA). 6 рубрик, 4 ЦА, 3 сценария роликов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АКТУАЛЬНЫЙ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Immune_Up/Immune_Up_Channels_Threads_TikTok_Shorts.docx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Адаптация под Threads / TikTok / Shorts. Контент-сетки, карта кросс-постинга, KPI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АКТУАЛЬНЫЙ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Immune_Up/Immune_Up_Kids_Contest_1June.docx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Детский конкурс к 1 июня. Правила, юр.блок, 2 сценария, бюджет, чек-лист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АКТУАЛЬНЫЙ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Immune_Up/inputs/Immune Up_КП.pdf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Коммерческое предложение с оптовыми ценами (от заказчика)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Входные данные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Immune_Up/inputs/Стратегия Immune Up.pdf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Стратегия от агентства DST Sales (от заказчика)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Входные данные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⚠️ Важно: B2B v1 — устарел. Не возвращайся к нему. Заказчик уточнил стратегию, и v2 написана с учётом всех его пожеланий.</w:t>
      </w:r>
    </w:p>
    <w:p>
      <w:pPr>
        <w:pStyle w:val="Heading1"/>
      </w:pPr>
      <w:r>
        <w:rPr>
          <w:rFonts w:ascii="Arial" w:cs="Arial" w:eastAsia="Arial" w:hAnsi="Arial"/>
        </w:rPr>
        <w:t xml:space="preserve">5. Какие роли «вживлены» в Claude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Claude может работать в разных ролях. В нашем проекте важны шесть. Когда формулируешь задачу — можешь явно указать роль («работай как контент-сценарист»), а можешь просто описать задачу — он сам поймёт.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Роль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делает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Когда вызывать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Маркетинг-директор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Стратегические решения, бренд-позиционирование, целеполагание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Когда нужна стратегия или ответ «как нам идти дальше»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SMM-стратег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Контент-планы, рубрики, тон голоса, KPI по соцсетям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Когда нужен план постов или работа с конкретной площадкой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Контент-сценарист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Сценарии роликов, тексты постов, питчи, CTA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Когда нужно «снять ролик» или «написать пост»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Аналитик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Изучение IG/TikTok, конкурентов, чтение PDF и презентаций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Когда нужно «изучи бренд X» или «расшифруй этот документ»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Доку-мейкер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Создание Word, Excel, презентаций, HTML-отчётов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Когда нужен файл-результат для отправки заказчику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Бренд-фасилитатор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Вопросы для встречи, брифы, чек-листы для команды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Перед звонком с заказчиком или брифингом продакшна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5.1. Как «переключать» роли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Достаточно явного указания в начале сообщения:</w:t>
      </w:r>
    </w:p>
    <w:p>
      <w:pPr>
        <w:shd w:fill="F2F2F2" w:val="clear"/>
        <w:spacing w:after="60" w:before="60"/>
        <w:ind w:left="360"/>
      </w:pPr>
      <w:r>
        <w:rPr>
          <w:rFonts w:ascii="Consolas" w:cs="Consolas" w:eastAsia="Consolas" w:hAnsi="Consolas"/>
          <w:color w:val="404040"/>
          <w:sz w:val="20"/>
          <w:szCs w:val="20"/>
        </w:rPr>
        <w:t xml:space="preserve">«Сейчас работай как SMM-стратег. Сделай контент-сетку TikTok на 2 недели...»</w:t>
      </w:r>
    </w:p>
    <w:p>
      <w:pPr>
        <w:shd w:fill="F2F2F2" w:val="clear"/>
        <w:spacing w:after="60" w:before="60"/>
        <w:ind w:left="360"/>
      </w:pPr>
      <w:r>
        <w:rPr>
          <w:rFonts w:ascii="Consolas" w:cs="Consolas" w:eastAsia="Consolas" w:hAnsi="Consolas"/>
          <w:color w:val="404040"/>
          <w:sz w:val="20"/>
          <w:szCs w:val="20"/>
        </w:rPr>
        <w:t xml:space="preserve">«Как контент-сценарист, напиши 3 сценария Reels по 30 секунд про чистый состав...»</w:t>
      </w:r>
    </w:p>
    <w:p>
      <w:pPr>
        <w:shd w:fill="F2F2F2" w:val="clear"/>
        <w:spacing w:after="60" w:before="60"/>
        <w:ind w:left="360"/>
      </w:pPr>
      <w:r>
        <w:rPr>
          <w:rFonts w:ascii="Consolas" w:cs="Consolas" w:eastAsia="Consolas" w:hAnsi="Consolas"/>
          <w:color w:val="404040"/>
          <w:sz w:val="20"/>
          <w:szCs w:val="20"/>
        </w:rPr>
        <w:t xml:space="preserve">«Как аналитик, изучи аккаунт @конкурент.kz и сравни с нашим...»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Как давать Claude команды</w:t>
      </w:r>
    </w:p>
    <w:p>
      <w:pPr>
        <w:pStyle w:val="Heading2"/>
      </w:pPr>
      <w:r>
        <w:rPr>
          <w:rFonts w:ascii="Arial" w:cs="Arial" w:eastAsia="Arial" w:hAnsi="Arial"/>
        </w:rPr>
        <w:t xml:space="preserve">6.1. Главное правило: пиши как живому человеку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Никакого синтаксиса, никаких команд из IT. Пиши на русском, как написала бы коллеге.</w:t>
      </w:r>
    </w:p>
    <w:p>
      <w:pPr>
        <w:pBdr>
          <w:left w:val="single" w:color="2E75B6" w:sz="18" w:space="12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«Сделай Word-файл с контент-планом на июнь. 30 дней. Каждый день — формат, тема, рубрика, финальный CTA. В таблице.»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Claude поймёт, переспросит если что-то неясно, сделает и отчитается. Можешь дополнить, если что-то не так — он перепишет.</w:t>
      </w:r>
    </w:p>
    <w:p>
      <w:pPr>
        <w:pStyle w:val="Heading2"/>
      </w:pPr>
      <w:r>
        <w:rPr>
          <w:rFonts w:ascii="Arial" w:cs="Arial" w:eastAsia="Arial" w:hAnsi="Arial"/>
        </w:rPr>
        <w:t xml:space="preserve">6.2. Что можно делать (примеры команд)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«Покажи Instagram аккаунт @nazvanie.kz и сравни с нашим» — он откроет, изучит, расскажет.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«Прочти PDF в папке inputs/имя_файла.pdf и выпиши ключевые мысли» — расшифрует.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«Сделай новый Word с темой X» — создаст файл и положит в нужную папку.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«Обнови стратегию v2: добавь раздел про работу с инфлюенсерами» — отредактирует существующий файл.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«Напиши 5 вариантов CTA для финала ролика про сертификаты» — выдаст варианты.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«Зафиксируй в memory, что мы решили запустить конкурс к 1 июня» — обновит карточку.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«Найди в интернете конкурентов Immune Up в Казахстане» — поищет.</w:t>
      </w:r>
    </w:p>
    <w:p>
      <w:pPr>
        <w:pStyle w:val="Heading2"/>
      </w:pPr>
      <w:r>
        <w:rPr>
          <w:rFonts w:ascii="Arial" w:cs="Arial" w:eastAsia="Arial" w:hAnsi="Arial"/>
        </w:rPr>
        <w:t xml:space="preserve">6.3. Slash-команды (встроенные)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Это специальные команды, которые начинаются со слэша. Они не для творческих задач — а для управления самим Claude.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Команда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делает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Когда использовать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/help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Показывает список доступных встроенных команд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Если забыла что умеет Клод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/clear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Очищает текущий чат, начинает новый диалог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Когда чат стал слишком длинным или меняем тему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/init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Создаёт файл CLAUDE.md с описанием проекта (если ещё нет)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 новой папке проекта, один раз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/compact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Сжимает историю чата, оставляет только важное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Если чат слишком большой и Клод «забывает»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/config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Открывает настройки Клода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Только если знаешь, что меняешь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99% работы — это обычный текст. Слэш-команды нужны редко.</w:t>
      </w:r>
    </w:p>
    <w:p>
      <w:pPr>
        <w:pStyle w:val="Heading1"/>
      </w:pPr>
      <w:r>
        <w:rPr>
          <w:rFonts w:ascii="Arial" w:cs="Arial" w:eastAsia="Arial" w:hAnsi="Arial"/>
        </w:rPr>
        <w:t xml:space="preserve">7. Принципы стратегии Immune Up (ВАЖНО)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Если будешь корректировать или создавать новый контент — держи эти принципы в голове. Они вытащены из обсуждения с заказчиком.</w:t>
      </w:r>
    </w:p>
    <w:p>
      <w:pPr>
        <w:pStyle w:val="Heading2"/>
      </w:pPr>
      <w:r>
        <w:rPr>
          <w:rFonts w:ascii="Arial" w:cs="Arial" w:eastAsia="Arial" w:hAnsi="Arial"/>
        </w:rPr>
        <w:t xml:space="preserve">7.1. Что делаем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Имиджевый контент о ценностях: «Продление жизни. Оздоровление. Долголетие.»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Тон Артура — спокойный, отеческий, размышляющий. На бренд-канале — НЕ комик.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Сертификаты подсвечиваем — у бренда есть все.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B2B-CTA в финале каждого ролика — поиск дистрибьюторов.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Контент для премиум-семейной аудитории.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Билингвально (рус + каз), особенно казахские хуки в TikTok.</w:t>
      </w:r>
    </w:p>
    <w:p>
      <w:pPr>
        <w:pStyle w:val="Heading2"/>
      </w:pPr>
      <w:r>
        <w:rPr>
          <w:rFonts w:ascii="Arial" w:cs="Arial" w:eastAsia="Arial" w:hAnsi="Arial"/>
        </w:rPr>
        <w:t xml:space="preserve">7.2. Что НЕ делаем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используем формат пранков и юмора Артура — это его B2C-аккаунт.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упоминаем цены, скидки, «-30%», «успей купить» — премиум-аудитория этого не любит.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делаем «жёсткий B2B-питч» в первые секунды — сначала ценность, потом приглашение.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публикуем детей без согласия родителей (особенно в конкурсе к 1 июня).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возвращаемся к стратегии B2B v1 — она устарела.</w:t>
      </w:r>
    </w:p>
    <w:p>
      <w:pPr>
        <w:pStyle w:val="Heading2"/>
      </w:pPr>
      <w:r>
        <w:rPr>
          <w:rFonts w:ascii="Arial" w:cs="Arial" w:eastAsia="Arial" w:hAnsi="Arial"/>
        </w:rPr>
        <w:t xml:space="preserve">7.3. Целевая аудитория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Молодая мама 28–40 — читает состав, ищет «без сахара».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Семьянин 35–55 — заботится о детях и родителях.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ЗОЖ 25–45 — спорт, осознанное питание.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Премиум 35–60 — доход выше среднего, выбор по бренду и статусу.</w:t>
      </w:r>
    </w:p>
    <w:p>
      <w:pPr>
        <w:pStyle w:val="Heading2"/>
      </w:pPr>
      <w:r>
        <w:rPr>
          <w:rFonts w:ascii="Arial" w:cs="Arial" w:eastAsia="Arial" w:hAnsi="Arial"/>
        </w:rPr>
        <w:t xml:space="preserve">7.4. Главная цель Instagram</w:t>
      </w:r>
    </w:p>
    <w:p>
      <w:pPr>
        <w:pBdr>
          <w:left w:val="single" w:color="2E75B6" w:sz="18" w:space="12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Узнаваемость → формирование имиджа → донесение ценности «здоровая привычка». Параллельно — поиск дистрибьюторов через CTA в финале.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Типовые сценарии работы</w:t>
      </w:r>
    </w:p>
    <w:p>
      <w:pPr>
        <w:pStyle w:val="Heading3"/>
      </w:pPr>
      <w:r>
        <w:rPr>
          <w:rFonts w:ascii="Arial" w:cs="Arial" w:eastAsia="Arial" w:hAnsi="Arial"/>
        </w:rPr>
        <w:t xml:space="preserve">8.1. Заказчик прислал новый бриф / PDF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Сохрани файл в папку Immune_Up/inputs/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Открой Claude и скажи: «В inputs/ появился новый файл [имя]. Прочти его и расскажи главное.»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Claude расшифрует, выдаст ключевые тезисы.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Дальше: «Учти это в стратегии и обнови v2» или «Сделай новый документ под эту задачу».</w:t>
      </w:r>
    </w:p>
    <w:p>
      <w:pPr>
        <w:pStyle w:val="Heading3"/>
      </w:pPr>
      <w:r>
        <w:rPr>
          <w:rFonts w:ascii="Arial" w:cs="Arial" w:eastAsia="Arial" w:hAnsi="Arial"/>
        </w:rPr>
        <w:t xml:space="preserve">8.2. Нужен новый Word-документ под задачу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Сформулируй задачу одним абзацем: что внутри, для кого, какой объём.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Пример: «Сделай Word-документ с брифом для оператора съёмки. Что снимаем, какой свет, какая музыка, какие кадры обязательны. На 2–3 страницы. В папку Immune_Up/.»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Claude создаст, валидирует, даст ссылку.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Открываешь, читаешь, если что-то не так — даёшь правки: «На странице 2 убери пункт про музыку, добавь чек-лист реквизита».</w:t>
      </w:r>
    </w:p>
    <w:p>
      <w:pPr>
        <w:pStyle w:val="Heading3"/>
      </w:pPr>
      <w:r>
        <w:rPr>
          <w:rFonts w:ascii="Arial" w:cs="Arial" w:eastAsia="Arial" w:hAnsi="Arial"/>
        </w:rPr>
        <w:t xml:space="preserve">8.3. Нужно изучить конкурента / новый канал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Скажи: «Изучи Instagram @конкурент.kz детально». Дай ссылку.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Claude откроет аккаунт, посмотрит профиль, статистику, посты, метрики.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Получишь отчёт: ЦА, контент-стратегия, engagement, выводы.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Дальше: «Сравни с нашей стратегией и предложи 3 идеи».</w:t>
      </w:r>
    </w:p>
    <w:p>
      <w:pPr>
        <w:pStyle w:val="Heading3"/>
      </w:pPr>
      <w:r>
        <w:rPr>
          <w:rFonts w:ascii="Arial" w:cs="Arial" w:eastAsia="Arial" w:hAnsi="Arial"/>
        </w:rPr>
        <w:t xml:space="preserve">8.4. Нужно зафиксировать решение в памяти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После обсуждения: «Зафиксируй в memory/project_immune_up.md: мы решили [то-то]. Это шаг [номер] хронологии.»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Claude обновит карточку.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 следующей сессии он автоматически увидит это решение.</w:t>
      </w:r>
    </w:p>
    <w:p>
      <w:pPr>
        <w:pStyle w:val="Heading3"/>
      </w:pPr>
      <w:r>
        <w:rPr>
          <w:rFonts w:ascii="Arial" w:cs="Arial" w:eastAsia="Arial" w:hAnsi="Arial"/>
        </w:rPr>
        <w:t xml:space="preserve">8.5. Перед встречей с заказчиком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«Прочти memory/project_immune_up.md и сделай конспект из 10 пунктов: где мы сейчас, что готово, что обсуждаем».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Получишь готовое саммари за 2 минуты.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После встречи: «Зафиксируй итоги встречи: [перечисли]».</w:t>
      </w:r>
    </w:p>
    <w:p>
      <w:pPr>
        <w:pStyle w:val="Heading1"/>
      </w:pPr>
      <w:r>
        <w:rPr>
          <w:rFonts w:ascii="Arial" w:cs="Arial" w:eastAsia="Arial" w:hAnsi="Arial"/>
        </w:rPr>
        <w:t xml:space="preserve">9. Если что-то пошло не так</w:t>
      </w:r>
    </w:p>
    <w:p>
      <w:pPr>
        <w:pStyle w:val="Heading3"/>
      </w:pPr>
      <w:r>
        <w:rPr>
          <w:rFonts w:ascii="Arial" w:cs="Arial" w:eastAsia="Arial" w:hAnsi="Arial"/>
        </w:rPr>
        <w:t xml:space="preserve">9.1. Claude «не понял» задачу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Перефразируй конкретнее: укажи, какой файл, какой формат, какая длина, для кого. Чем точнее формулировка — тем лучше результат.</w:t>
      </w:r>
    </w:p>
    <w:p>
      <w:pPr>
        <w:pStyle w:val="Heading3"/>
      </w:pPr>
      <w:r>
        <w:rPr>
          <w:rFonts w:ascii="Arial" w:cs="Arial" w:eastAsia="Arial" w:hAnsi="Arial"/>
        </w:rPr>
        <w:t xml:space="preserve">9.2. Файл не создался / Claude отвечает ошибкой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Скажи: «Не получилось, попробуй заново и расскажи, в чём была проблема». Он попробует другой путь.</w:t>
      </w:r>
    </w:p>
    <w:p>
      <w:pPr>
        <w:pStyle w:val="Heading3"/>
      </w:pPr>
      <w:r>
        <w:rPr>
          <w:rFonts w:ascii="Arial" w:cs="Arial" w:eastAsia="Arial" w:hAnsi="Arial"/>
        </w:rPr>
        <w:t xml:space="preserve">9.3. Claude «забыл» что-то из прошлой сессии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Это нормально — у него есть короткая память чата. Решение: «Прочти memory/project_immune_up.md и продолжим». Он восстановит контекст.</w:t>
      </w:r>
    </w:p>
    <w:p>
      <w:pPr>
        <w:pStyle w:val="Heading3"/>
      </w:pPr>
      <w:r>
        <w:rPr>
          <w:rFonts w:ascii="Arial" w:cs="Arial" w:eastAsia="Arial" w:hAnsi="Arial"/>
        </w:rPr>
        <w:t xml:space="preserve">9.4. Хочешь что-то откатить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Скажи: «Откати последнее изменение в файле X». Claude может отменить или переписать.</w:t>
      </w:r>
    </w:p>
    <w:p>
      <w:pPr>
        <w:pStyle w:val="Heading3"/>
      </w:pPr>
      <w:r>
        <w:rPr>
          <w:rFonts w:ascii="Arial" w:cs="Arial" w:eastAsia="Arial" w:hAnsi="Arial"/>
        </w:rPr>
        <w:t xml:space="preserve">9.5. Чат стал слишком длинный, Claude тормозит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Используй /clear для нового чата. Перед этим попроси: «Зафиксируй итоги этого чата в memory». Тогда контекст не потеряется.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10. Чек-лист первого дня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Сделай эти 5 шагов — и будешь в курсе всего проекта.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Открой Claude в папке «Маркетинг директор».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Скажи: «Прочти memory/project_immune_up.md и расскажи, на каком мы шаге проекта Immune Up».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Открой все актуальные docx в папке Immune_Up/ и пробеги глазами.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Посмотри PDF в Immune_Up/inputs/ — это материалы заказчика.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Спроси Claude: «Что нужно делать дальше?» — он подскажет следующий шаг из бэклога.</w:t>
      </w:r>
    </w:p>
    <w:p>
      <w:pPr>
        <w:pStyle w:val="Heading1"/>
      </w:pPr>
      <w:r>
        <w:rPr>
          <w:rFonts w:ascii="Arial" w:cs="Arial" w:eastAsia="Arial" w:hAnsi="Arial"/>
        </w:rPr>
        <w:t xml:space="preserve">11. Контакты заказчика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Производитель: ecohub.kz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Телефон: +7 771 911 0019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Email: sales@ecohub.kz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Instagram бренда: @immuneup.kz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Лицо бренда: Артур Аскарулы (Archibalt) — @archibaaalt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Предыдущее агентство стратегии: DST Sales — @dst.sales, +7 707 960 75 05</w:t>
      </w:r>
    </w:p>
    <w:p>
      <w:pPr>
        <w:pStyle w:val="Heading1"/>
      </w:pPr>
      <w:r>
        <w:rPr>
          <w:rFonts w:ascii="Arial" w:cs="Arial" w:eastAsia="Arial" w:hAnsi="Arial"/>
        </w:rPr>
        <w:t xml:space="preserve">12. И последнее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Claude не заменит твою интуицию и понимание клиента. Он — мощный инструмент, который умеет быстро делать рутину: документы, исследования, расшифровки, сценарии. Главное — твоя логика и решения.</w:t>
      </w:r>
    </w:p>
    <w:p>
      <w:pPr>
        <w:pBdr>
          <w:left w:val="single" w:color="2E75B6" w:sz="18" w:space="12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Не бойся переспрашивать Claude и давать правки. Он не обижается. Чем точнее обратная связь — тем лучше результат.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Если что-то непонятно — позвони мне или напиши Madiyar. Удачи!</w:t>
      </w:r>
    </w:p>
    <w:p>
      <w:r>
        <w:t xml:space="preserve"/>
      </w:r>
    </w:p>
    <w:p>
      <w:pPr>
        <w:spacing w:before="24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Документ — старт-гид для Ники. Обновляется по мере роста проекта. Версия: май 2026.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стр.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Инструкция · Immune Up · Claude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для Ники — работа с Claude в проекте Immune Up</dc:title>
  <dc:creator>Marketing Director</dc:creator>
  <cp:lastModifiedBy>Un-named</cp:lastModifiedBy>
  <cp:revision>1</cp:revision>
  <dcterms:created xsi:type="dcterms:W3CDTF">2026-05-11T19:13:09.141Z</dcterms:created>
  <dcterms:modified xsi:type="dcterms:W3CDTF">2026-05-11T19:13:09.142Z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