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Immune Up · Анонс конкурса v2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Креативная альтернатива: «Эстафета» — Артур + дети по очереди</w:t>
      </w:r>
    </w:p>
    <w:p>
      <w:pPr>
        <w:pStyle w:val="Heading1"/>
      </w:pPr>
      <w:r>
        <w:rPr>
          <w:rFonts w:ascii="Arial" w:cs="Arial" w:eastAsia="Arial" w:hAnsi="Arial"/>
        </w:rPr>
        <w:t xml:space="preserve">Введение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Этот сценарий — альтернатива к Immune_Up_Contest_Announce_Video.docx (v1). Основная идея здесь — не просто Артур говорит, а Артур передаёт «эстафету» детям, и они вместе раскрывают конкурс. Сам ролик выглядит как монтаж конкурсных видео — это сразу показывает зрителю, что от него ждут.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Креатив здесь сдержанный: мы не делаем «вирусный хайп», а добавляем один сильный приём — «эстафета». Это держит премиум-тон бренда, но добавляет ритм и человечность.</w:t>
      </w:r>
    </w:p>
    <w:p>
      <w:pPr>
        <w:pStyle w:val="Heading2"/>
      </w:pPr>
      <w:r>
        <w:rPr>
          <w:rFonts w:ascii="Arial" w:cs="Arial" w:eastAsia="Arial" w:hAnsi="Arial"/>
        </w:rPr>
        <w:t xml:space="preserve">Главный смысл приёма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Артур остаётся ведущим, но передаёт голос детям — в одном ролике они не зрители, а соавторы.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Ребёнок, который увидит ролик, узнает в кадре «такого же как я» — и сразу поймёт, что снимать.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Каждый ребёнок в кадре — это уже потенциальный родитель-партнёр (нашёл / привёл нашу ЦА к нам).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Сам ролик — это пример того, что детям предстоит сделать. Никто не объясняет: «вот так нужно» — это видно само.</w:t>
      </w:r>
    </w:p>
    <w:p>
      <w:pPr>
        <w:pStyle w:val="Heading2"/>
      </w:pPr>
      <w:r>
        <w:rPr>
          <w:rFonts w:ascii="Arial" w:cs="Arial" w:eastAsia="Arial" w:hAnsi="Arial"/>
        </w:rPr>
        <w:t xml:space="preserve">Сравнение с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 «Классический анонс»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 «Эстафета»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Тон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говорит сам, дружески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+ дети говорят по очереди, ритмично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Главное лицо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Артур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ведёт, но фокус разделён с детьми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Кастинг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герой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героя (Артур + 3 ребёнка)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Локации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(домашний интерьер)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(Артур + 3 разные среды детей)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Продакшн-сложность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Низкая · 1 день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Средняя · 2 дня + согласия родителей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Креатив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Стандартный анонс-формат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Мета-приём: ролик сам выглядит как конкурсный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Виральный потенциал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Хороший — за счёт Артура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Выше — каждый ребёнок видит «себя» в ролике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Когда лучше использовать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Закреп в IG, главный анонс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TikTok + IG Reels (после v1) + повторный заброс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Риск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Минимальный — проверенный формат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Зависит от детей-актёров (нужны хорошие)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Карточка-шапка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Альтернативный креативный анонс конкурса. Идёт параллельно с основным сценарием (v1) — для разных каналов или последовательного запуска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60–70 секунд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Площадки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Главное — Instagram Reels + TikTok. На YouTube Shorts работает хуже из-за быстрого монтажа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Главная идея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«Эстафета»: Артур начинает фразу, дети по очереди продолжают её в своих кадрах. Финал — все вместе говорят хэштег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Креативный приём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Сам ролик выглядит как монтаж из конкурсных видео — мета-приём, показывающий пример того, что детям нужно снять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Тёплый, ритмичный, объединяющий. Не пранк, не пафос — живые лица, живой звук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Кастинг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+ 3 детей разных возрастов (один помладше 6–8 лет, один средний 9–11, один старший 12–14). Один — мальчик, один — девочка, один — на выбор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Локации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разных места: дом Артура (кухня) + 3 локации детей (детская комната / двор / класс или другое привычное для них пространство)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Реквизит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 каждого ребёнка — пачка Immune Up в кадре. Артур — на кухне с пачками на столе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Хэштег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#ImmuneUpKids — выводится крупно в финале, когда все дети + Артур произносят его одновременно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Раскадровка (60–70 сек, 9 сцен)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6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 кадре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Реплика / звук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Открытие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на кухне. Тёплый свет. Смотрит в камеру. На столе перед ним — пачки Immune Up.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«У меня для тебя предложение. Но я не буду говорить один. Помоги мне.»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Передача (1)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5–10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разворачивает корпус, показывает рукой «в кадр». Резкий переход: split-screen на короткий момент или классический cut. Появляется Ребёнок №1 (6–8 лет) — в детской комнате, держит пачку яблочных чипсов.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Ребёнок №1 (продолжает мысль Артура естественной интонацией): «1 июня — наш день. День защиты детей.»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Передача (2)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10–18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Cut на Ребёнка №2 (9–11 лет) — во дворе или на спортплощадке. В руке пачка миндаля. Динамика — лёгкое движение в кадре, не статика.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Ребёнок №2: «И Артур предлагает нам это отметить. Снять видео. Любое. С нашими чипсами.»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Передача (3)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18–28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Cut на Ребёнка №3 (12–14 лет) — в классе / у окна с книгой / в любой подростковой среде. С пачкой манго или микса.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Ребёнок №3: «Можно танцевать. Можно рассказывать. Можно снимать мультик. Можно вообще что хочешь. Главное — креативно.»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Возврат к Артуру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28–35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Cut обратно на Артура. Он улыбается, поднимает руки — «я же говорил, они справятся». На столе появляются призы.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«Они правы. А я расскажу про призы. Внимательно.»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Призы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35–50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 показывает на стол: появляются (анимацией или физически) iPhone, планшет, коробка Immune Up, и крупно — плашка «ЛИЦО БРЕНДА — твоё».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Артур: «Третье место — месяц наших чипсов. Второе — планшет. Первое — iPhone. А Гран-при... ты станешь лицом нашего бренда на целый год.»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Передача обратно детям (правила)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50–60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Быстрая нарезка: 3 ребёнка по очереди произносят по одному правилу — текст-оверлей синхронно появляется на экране.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Реб. №1: «До 16 лет.» · Реб. №2: «Аккаунт открыт. Отметь @immuneup.kz.» · Реб. №3: «Хэштег #ImmuneUpKids. До 30 мая.»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Финал — все вместе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60–67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Split-screen на 4 экрана (или быстрый перебой): Артур + 3 детей одновременно говорят финальную фразу. После — крупный хэштег на весь экран.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вместе: «#ImmuneUpKids — давай сюда. Мы ждём.»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 B2B (плашка)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67–72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Хэштег держится 3 секунды. Внизу маленькая плашка для родителей-партнёров — не озвучивается.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Плашка снизу мелким текстом: «Родителям-предпринимателям — отдельная ссылка ниже. Ищем дистрибьюторов.»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Текст-оверлеи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Появляются синхронно с речью — чтобы ролик читался без звука. Каждое правило / приз — отдельной плашкой.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Текст-оверлей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Стиль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Передача (1)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ИЮНЯ · ДЕНЬ ЗАЩИТЫ ДЕТЕЙ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Появляется снизу при первой передаче эстафеты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Передача (2)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ЛЮБОЙ ФОРМАТ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Минималистично, под лицом ребёнка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Призы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🏆 ЛИЦО БРЕНДА · 📱 iPhone · 💻 Планшет · 🍎 Месяц чипсов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Каждый приз — отдельной плашкой по очереди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Правила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👶 До 16 · 📲 Открытый аккаунт · 🏷 @immuneup.kz · ⏳ До 30 мая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 одному правилу синхронно с речью ребёнка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#ImmuneUpKids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 весь экран, удерживается 3 секунды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Кастинг детей — на что обращать внимание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ребёнка разных возрастов: 6–8, 9–11, 12–14 лет. Это покрывает всю целевую группу конкурса.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Разные внешности и среды. Один — городской, один — более «домашний», один — спортивный или творческий. Чтобы у любого зрителя нашёлся «свой».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модельные дети — обычные. Если ребёнок в кадре «слишком красивый» — другие подумают «это не про меня».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Хорошая дикция и естественная подача. Главный навык — НЕ читать, а говорить как у себя дома.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Согласие родителей оформляется заранее. Гонорар или подарок — обязательно. Не «снимаем бесплатно».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Резервный список — 2 запасных ребёнка на случай отмены.</w:t>
      </w:r>
    </w:p>
    <w:p>
      <w:pPr>
        <w:pStyle w:val="Heading2"/>
      </w:pPr>
      <w:r>
        <w:rPr>
          <w:rFonts w:ascii="Arial" w:cs="Arial" w:eastAsia="Arial" w:hAnsi="Arial"/>
        </w:rPr>
        <w:t xml:space="preserve">Где искать детей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Через семьи команды Immune Up — самый простой и проверенный путь.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Партнёры-блогеры (детский сегмент) — у них уже есть дети-знакомые.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Детские театральные студии Алматы — там у детей есть навык работы с камерой.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call в IG: «Ищем 3 ребёнка для съёмки» — но это плюс ещё 5–7 дней.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Локации — 4 разных среды</w:t>
      </w:r>
    </w:p>
    <w:p>
      <w:pPr>
        <w:pStyle w:val="Heading3"/>
      </w:pPr>
      <w:r>
        <w:rPr>
          <w:rFonts w:ascii="Arial" w:cs="Arial" w:eastAsia="Arial" w:hAnsi="Arial"/>
        </w:rPr>
        <w:t xml:space="preserve">Локация 1. Дом Артура (кухня)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Тёплый дневной свет, стол с пачками Immune Up. То же место, что и в v1 — это уже знакомая визуальная среда для подписчиков.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Снимаем все сцены с Артуром за один день — 2–3 часа работы.</w:t>
      </w:r>
    </w:p>
    <w:p>
      <w:pPr>
        <w:pStyle w:val="Heading3"/>
      </w:pPr>
      <w:r>
        <w:rPr>
          <w:rFonts w:ascii="Arial" w:cs="Arial" w:eastAsia="Arial" w:hAnsi="Arial"/>
        </w:rPr>
        <w:t xml:space="preserve">Локация 2. Детская комната ребёнка №1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Естественная среда младшего ребёнка. Игрушки, плакаты на стенах, мягкий свет от окна. Не «прибрано до стерильности» — должно быть как в реальной жизни.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Время съёмки: 1 час с ребёнком. Снимаем у него дома.</w:t>
      </w:r>
    </w:p>
    <w:p>
      <w:pPr>
        <w:pStyle w:val="Heading3"/>
      </w:pPr>
      <w:r>
        <w:rPr>
          <w:rFonts w:ascii="Arial" w:cs="Arial" w:eastAsia="Arial" w:hAnsi="Arial"/>
        </w:rPr>
        <w:t xml:space="preserve">Локация 3. Двор / спортплощадка / парк ребёнка №2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Открытое пространство, дневной свет, лёгкое движение в кадре (другие дети на фоне, спортивный инвентарь). Энергия и темп.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Время: 1 час. Локация в его районе — чтобы было «его».</w:t>
      </w:r>
    </w:p>
    <w:p>
      <w:pPr>
        <w:pStyle w:val="Heading3"/>
      </w:pPr>
      <w:r>
        <w:rPr>
          <w:rFonts w:ascii="Arial" w:cs="Arial" w:eastAsia="Arial" w:hAnsi="Arial"/>
        </w:rPr>
        <w:t xml:space="preserve">Локация 4. Подростковая среда ребёнка №3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Класс, библиотека, парк с книгой, у окна с видом на город — что-то более «взрослое». Подростки не любят, когда их снимают как маленьких.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Время: 1 час. Выбираем место, где он сам бывает.</w:t>
      </w:r>
    </w:p>
    <w:p>
      <w:pPr>
        <w:pStyle w:val="Heading1"/>
      </w:pPr>
      <w:r>
        <w:rPr>
          <w:rFonts w:ascii="Arial" w:cs="Arial" w:eastAsia="Arial" w:hAnsi="Arial"/>
        </w:rPr>
        <w:t xml:space="preserve">Производственный график</w:t>
      </w:r>
    </w:p>
    <w:p>
      <w:pPr>
        <w:pStyle w:val="Heading3"/>
      </w:pPr>
      <w:r>
        <w:rPr>
          <w:rFonts w:ascii="Arial" w:cs="Arial" w:eastAsia="Arial" w:hAnsi="Arial"/>
        </w:rPr>
        <w:t xml:space="preserve">День 1 — Артур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Подготовка локации (1 час)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Съёмка всех сцен с Артуром (3 часа)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B-roll: пачки крупно, призы, стол сверху (1 час)</w:t>
      </w:r>
    </w:p>
    <w:p>
      <w:pPr>
        <w:pStyle w:val="Heading3"/>
      </w:pPr>
      <w:r>
        <w:rPr>
          <w:rFonts w:ascii="Arial" w:cs="Arial" w:eastAsia="Arial" w:hAnsi="Arial"/>
        </w:rPr>
        <w:t xml:space="preserve">День 2 — Дети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Сцены с 3 детьми последовательно, 1 час на каждого + 30 мин на перемещения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Снимаем у них дома / в их обычных местах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Опционально — финальный split-screen «все вместе» в одной локации</w:t>
      </w:r>
    </w:p>
    <w:p>
      <w:pPr>
        <w:pStyle w:val="Heading3"/>
      </w:pPr>
      <w:r>
        <w:rPr>
          <w:rFonts w:ascii="Arial" w:cs="Arial" w:eastAsia="Arial" w:hAnsi="Arial"/>
        </w:rPr>
        <w:t xml:space="preserve">Монтаж — 2–3 дня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1: грубая сборка, синхронизация передач между сценами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2: текст-оверлеи, цветокор, звук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День 3: финальные версии под разные каналы + субтитры</w:t>
      </w:r>
    </w:p>
    <w:p>
      <w:pPr>
        <w:pStyle w:val="Heading1"/>
      </w:pPr>
      <w:r>
        <w:rPr>
          <w:rFonts w:ascii="Arial" w:cs="Arial" w:eastAsia="Arial" w:hAnsi="Arial"/>
        </w:rPr>
        <w:t xml:space="preserve">Когда и как запускать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 нас теперь 2 рабочих сценария: v1 (классический) и v2 (эстафета). Четыре варианта, как их использовать: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Сценарий запуска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Рекомендация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Преимущество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 · Только v1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Запускаем 15 мая, v2 не используем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Самый простой и быстрый путь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 · Только v2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Запускаем 15 мая, делаем главным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Сразу даём креатив и пример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· Последовательно: v1 → v2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мая — v1, 21 мая — v2 как «новый виток»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Двойной охват + свежесть на середине кампании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 · Параллельно по каналам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 в IG (премиум-аудитория), v2 в TikTok (молодёжь)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Адаптация под аудитории каждого канала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Моя рекомендация — вариант В: 15 мая запускаем v1 как главный анонс (он проще и быстрее в продакшне), 21 мая — v2 как «новый виток» в середине кампании. Это даёт двойной охват и удерживает внимание аудитории.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Что НЕ делаем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делаем «эпическое» интро с быстрым монтажом и громкой музыкой — это премиум-бренд, не «дискотека».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заставляем детей повторять текст наизусть. Только своими словами. Если ребёнок забудет — пусть скажет по-своему. Это естественнее.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вырезаем «неидеальные» моменты — лёгкий стеснительный жест, секунда паузы — это и есть живая съёмка.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делаем split-screen на 4 экрана дольше 3–4 секунд — глаз устаёт.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«детские» шрифты в текст-оверлеях — они снижают премиум-восприятие бренда. Шрифт остаётся в стилистике бренда.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вставляем «фирменное интро» с логотипом — это убивает completion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повторяем формат пранков Артура. Этот ролик — про эстафету, не про юмор.</w:t>
      </w:r>
    </w:p>
    <w:p>
      <w:pPr>
        <w:pStyle w:val="Heading1"/>
      </w:pPr>
      <w:r>
        <w:rPr>
          <w:rFonts w:ascii="Arial" w:cs="Arial" w:eastAsia="Arial" w:hAnsi="Arial"/>
        </w:rPr>
        <w:t xml:space="preserve">Юридический минимум для съёмки с детьми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Письменное согласие родителей / законных представителей КАЖДОГО ребёнка ДО съёмки.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согласии: разрешение на использование видео в рекламных материалах бренда на 1 год.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Гонорар или подарок ребёнку — оформляется через родителя.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показываем других детей, которые случайно попали в кадр, без их согласия.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публикуем ФИО, школу, адрес — только имя и возраст по согласию.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Снимаем в присутствии родителя — без исключений.</w:t>
      </w:r>
    </w:p>
    <w:p>
      <w:pPr>
        <w:pStyle w:val="Heading1"/>
      </w:pPr>
      <w:r>
        <w:rPr>
          <w:rFonts w:ascii="Arial" w:cs="Arial" w:eastAsia="Arial" w:hAnsi="Arial"/>
        </w:rPr>
        <w:t xml:space="preserve">Что забираем после съёмки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финальный Reel 9:16 (60–70 сек) — для IG, с субтитрами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версия 45 сек — для TikTok с другой обложкой и ритмом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версия 60 сек — для Shorts с улучшенным звуком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микро-ролика по 15 сек — каждый о своём ребёнке (для Stories и таргета)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Серия 5–7 фото для постов: групповая, отдельные дети, Артур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Текстовая адаптация для Threads — «эстафету» можно повторить в текстовом формате (Артур-пост → пост ребёнка → пост ребёнка → финал-пост)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B-roll: пачки крупно, призы, перебивки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Сценарий v2 — креативная альтернатива. Используется параллельно или последовательно с v1. Перед запуском — финальное согласование с заказчиком и юристом (особенно по съёмке детей).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Immune Up · Анонс конкурса v2 «Эстафета»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Up — Анонс конкурса v2: «Эстафета»</dc:title>
  <dc:creator>Marketing Director</dc:creator>
  <cp:lastModifiedBy>Un-named</cp:lastModifiedBy>
  <cp:revision>1</cp:revision>
  <dcterms:created xsi:type="dcterms:W3CDTF">2026-05-13T17:50:27.374Z</dcterms:created>
  <dcterms:modified xsi:type="dcterms:W3CDTF">2026-05-13T17:50:27.375Z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