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практикуму № 1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«Консенсус и формация»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Многоточие «…» заменяется вашими данными.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2–4 предложения своими словами: что реализовали и что хотели выяснить.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Коммит в репозитории бригады (тег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numpy, Webots — версии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Лапласиан и алгебраическая связность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Определения своими словами. Ручной расчёт лапласиана и λ₂ для пути из 4 вершин — сравнение с программой. Почему λ₂ = 0 означает несвязность.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Дискретный консенсус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Формула шага. Почему ε &lt; 1/Δ_max. Доказательство сохранения среднего. Почему обновление должно быть синхронным.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Формация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Как закон формации сводится к консенсусу. Где задаётся форма, где — положение. Фрагмент кода (до 15 строк).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Сохранение связности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Почему консенсус по текущему графу может порвать ребро; как это предотвращает вес w(d). Чем расплачиваемся.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Результат приёмочных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Прошло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Step1Laplacian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Step2Consensus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Step3Formation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Step4Connectivity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Step5WMSR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(★1)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Эксперименты в симуляторе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Э1. Топология и скорость консенсуса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Скорость консенсуса на графах из 12 вершин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Граф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λ₂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ε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ρ(P)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Итераций до 10⁻³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 ln 10⁻³ / ln ρ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путь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кольцо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звезда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случайный геометрический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полный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Рассогласование по итерациям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Объяснение: связь числа итераций со спектром; где оценка точна и где нет; почему звезда медленнее кольца при большей λ₂.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Э2. Формация при потерях связи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Формация при потерях пакетов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Вероятность потери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Ошибка в конце, м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до 2 см, с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0,3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Траектории при потерях 30 %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Ошибка формы во времени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Почему потери замедляют, но не ломают сходимость; во сколько раз замедляют и чем это объясняется.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Э3. Сохранение связности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Обычный консенсус и сближение с сохранением связности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Какое ребро рвётся и почему; что происходит с группой дальше.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Э4. W-MSR (★1)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Рисунок, таблица, объяснение. Собственный пример графа, где гарантия пропадает.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Webots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Сцена и модель робота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Что знает робот, как часто он слышит соседей, как скорость переводится в колёса. Чем модель в Webots отличается от симулятора </w:t>
      </w:r>
      <w:r>
        <w:rPr>
          <w:rFonts w:ascii="Consolas" w:cs="Consolas" w:eastAsia="Consolas" w:hAnsi="Consolas"/>
          <w:i/>
          <w:iCs/>
          <w:color w:val="7F7F7F"/>
          <w:sz w:val="20"/>
          <w:szCs w:val="20"/>
        </w:rPr>
        <w:t xml:space="preserve">sim.simulate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Формация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Итоги прогонов Webots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Ошибка формы в конце, 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до 2 см, 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Касаний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pr1_formation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pr1_formation_fail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Траектории e-puck в </w:t>
      </w:r>
      <w:r>
        <w:rPr>
          <w:rFonts w:ascii="Consolas" w:cs="Consolas" w:eastAsia="Consolas" w:hAnsi="Consolas"/>
          <w:sz w:val="24"/>
          <w:szCs w:val="24"/>
        </w:rPr>
        <w:t xml:space="preserve">pr1_formation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Ошибка формы во времени: Webots и симулятор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Во сколько раз медленнее, чем в Э2, и почему (оцените вклад причин). Откуда касания.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Отказ робота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Что происходит после отказа на 20-й секунде, почему ошибка формы не уходит в ноль.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Постановка и ожидание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Что измеряем, что ожидаем и почему — со ссылкой на теорию, до эксперимента.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Методика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Параметры, число прогонов, как считали разброс. Команда запуска.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Задания со звёздочкой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 каждому выполненному: постановка, что сделано, результат с числами, вывод. Не выполнялись — удалите раздел.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5–8 пунктов с числами из своих экспериментов. Не пересказ цели, а то, что узнали.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pr1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unittest tests.test_pr1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experiments/pr1.py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webots/run.py run pr1_formation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webots/run.py run pr1_formation_fail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experiments/pr1_variant.py --seed …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практикуму № 1</dc:title>
  <dc:creator>Кафедра СМ7, курс ПОУК</dc:creator>
  <cp:lastModifiedBy>Un-named</cp:lastModifiedBy>
  <cp:revision>1</cp:revision>
  <dcterms:created xsi:type="dcterms:W3CDTF">2026-09-17T16:41:41.580Z</dcterms:created>
  <dcterms:modified xsi:type="dcterms:W3CDTF">2026-09-17T16:41:41.580Z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