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BE161" w14:textId="77777777" w:rsidR="007F0072" w:rsidRDefault="007F0072" w:rsidP="00B11E0E">
      <w:pPr>
        <w:pBdr>
          <w:bottom w:val="single" w:sz="12" w:space="1" w:color="auto"/>
        </w:pBdr>
        <w:rPr>
          <w:b/>
          <w:bCs/>
        </w:rPr>
      </w:pPr>
    </w:p>
    <w:p w14:paraId="683A9952" w14:textId="0076DFB9" w:rsidR="002F0A77" w:rsidRDefault="002F0A77" w:rsidP="00B11E0E">
      <w:pPr>
        <w:pBdr>
          <w:bottom w:val="single" w:sz="12" w:space="1" w:color="auto"/>
        </w:pBdr>
        <w:rPr>
          <w:b/>
          <w:bCs/>
        </w:rPr>
      </w:pPr>
      <w:r w:rsidRPr="00B11E0E">
        <w:rPr>
          <w:b/>
          <w:bCs/>
        </w:rPr>
        <w:t xml:space="preserve">BIOL_EN 8180 </w:t>
      </w:r>
    </w:p>
    <w:p w14:paraId="7152F3FB" w14:textId="7BBB6CD3" w:rsidR="00865D4F" w:rsidRDefault="008811BB" w:rsidP="00CE1DF1">
      <w:r>
        <w:t xml:space="preserve">There are </w:t>
      </w:r>
      <w:r w:rsidR="006C56EB">
        <w:t>S</w:t>
      </w:r>
      <w:r w:rsidR="003C694B">
        <w:t>EVEN</w:t>
      </w:r>
      <w:r>
        <w:t xml:space="preserve"> questions. </w:t>
      </w:r>
      <w:r w:rsidR="00865D4F">
        <w:t>You must a</w:t>
      </w:r>
      <w:r w:rsidR="00703D25">
        <w:t>nswer Questions 1-</w:t>
      </w:r>
      <w:r w:rsidR="001C743D">
        <w:t>5</w:t>
      </w:r>
      <w:r w:rsidR="00703D25">
        <w:t xml:space="preserve"> and select ONE from </w:t>
      </w:r>
      <w:r w:rsidR="001C743D">
        <w:t>6</w:t>
      </w:r>
      <w:r w:rsidR="00703D25">
        <w:t xml:space="preserve"> and </w:t>
      </w:r>
      <w:r w:rsidR="001C743D">
        <w:t>7</w:t>
      </w:r>
      <w:r w:rsidR="00703D25">
        <w:t>.</w:t>
      </w:r>
    </w:p>
    <w:p w14:paraId="3C93D799" w14:textId="77777777" w:rsidR="00D126DB" w:rsidRDefault="00D126DB" w:rsidP="00CE1DF1">
      <w:pPr>
        <w:rPr>
          <w:i/>
          <w:iCs/>
          <w:u w:val="single"/>
        </w:rPr>
      </w:pPr>
    </w:p>
    <w:p w14:paraId="79BF5F47" w14:textId="0176908B" w:rsidR="00A95610" w:rsidRPr="00D126DB" w:rsidRDefault="00865D4F" w:rsidP="00CE1DF1">
      <w:pPr>
        <w:rPr>
          <w:i/>
          <w:iCs/>
          <w:u w:val="single"/>
        </w:rPr>
      </w:pPr>
      <w:r w:rsidRPr="00D126DB">
        <w:rPr>
          <w:i/>
          <w:iCs/>
          <w:u w:val="single"/>
        </w:rPr>
        <w:t>Question 1 (</w:t>
      </w:r>
      <w:r w:rsidR="001C743D" w:rsidRPr="00D126DB">
        <w:rPr>
          <w:i/>
          <w:iCs/>
          <w:u w:val="single"/>
        </w:rPr>
        <w:t>1</w:t>
      </w:r>
      <w:r w:rsidR="00C364D1" w:rsidRPr="00D126DB">
        <w:rPr>
          <w:i/>
          <w:iCs/>
          <w:u w:val="single"/>
        </w:rPr>
        <w:t>00</w:t>
      </w:r>
      <w:r w:rsidR="00F51461" w:rsidRPr="00D126DB">
        <w:rPr>
          <w:i/>
          <w:iCs/>
          <w:u w:val="single"/>
        </w:rPr>
        <w:t xml:space="preserve"> points</w:t>
      </w:r>
      <w:r w:rsidRPr="00D126DB">
        <w:rPr>
          <w:i/>
          <w:iCs/>
          <w:u w:val="single"/>
        </w:rPr>
        <w:t>), Question 2 (</w:t>
      </w:r>
      <w:r w:rsidR="00D126DB" w:rsidRPr="00D126DB">
        <w:rPr>
          <w:i/>
          <w:iCs/>
          <w:u w:val="single"/>
        </w:rPr>
        <w:t>2</w:t>
      </w:r>
      <w:r w:rsidR="00C364D1" w:rsidRPr="00D126DB">
        <w:rPr>
          <w:i/>
          <w:iCs/>
          <w:u w:val="single"/>
        </w:rPr>
        <w:t>0</w:t>
      </w:r>
      <w:r w:rsidR="006C56EB" w:rsidRPr="00D126DB">
        <w:rPr>
          <w:i/>
          <w:iCs/>
          <w:u w:val="single"/>
        </w:rPr>
        <w:t>0</w:t>
      </w:r>
      <w:r w:rsidR="003974C2" w:rsidRPr="00D126DB">
        <w:rPr>
          <w:i/>
          <w:iCs/>
          <w:u w:val="single"/>
        </w:rPr>
        <w:t xml:space="preserve"> points</w:t>
      </w:r>
      <w:r w:rsidRPr="00D126DB">
        <w:rPr>
          <w:i/>
          <w:iCs/>
          <w:u w:val="single"/>
        </w:rPr>
        <w:t>), Question 3 (</w:t>
      </w:r>
      <w:r w:rsidR="00A45203" w:rsidRPr="00D126DB">
        <w:rPr>
          <w:i/>
          <w:iCs/>
          <w:u w:val="single"/>
        </w:rPr>
        <w:t>15</w:t>
      </w:r>
      <w:r w:rsidR="00C364D1" w:rsidRPr="00D126DB">
        <w:rPr>
          <w:i/>
          <w:iCs/>
          <w:u w:val="single"/>
        </w:rPr>
        <w:t>0</w:t>
      </w:r>
      <w:r w:rsidRPr="00D126DB">
        <w:rPr>
          <w:i/>
          <w:iCs/>
          <w:u w:val="single"/>
        </w:rPr>
        <w:t>)</w:t>
      </w:r>
      <w:r w:rsidR="00EF5440" w:rsidRPr="00D126DB">
        <w:rPr>
          <w:i/>
          <w:iCs/>
          <w:u w:val="single"/>
        </w:rPr>
        <w:t>, Question 4 (</w:t>
      </w:r>
      <w:r w:rsidR="002F5480" w:rsidRPr="00D126DB">
        <w:rPr>
          <w:i/>
          <w:iCs/>
          <w:u w:val="single"/>
        </w:rPr>
        <w:t>15</w:t>
      </w:r>
      <w:r w:rsidR="00C364D1" w:rsidRPr="00D126DB">
        <w:rPr>
          <w:i/>
          <w:iCs/>
          <w:u w:val="single"/>
        </w:rPr>
        <w:t>0</w:t>
      </w:r>
      <w:r w:rsidR="00EF5440" w:rsidRPr="00D126DB">
        <w:rPr>
          <w:i/>
          <w:iCs/>
          <w:u w:val="single"/>
        </w:rPr>
        <w:t>)</w:t>
      </w:r>
      <w:r w:rsidR="00A45203" w:rsidRPr="00D126DB">
        <w:rPr>
          <w:i/>
          <w:iCs/>
          <w:u w:val="single"/>
        </w:rPr>
        <w:t>, Question 5 (</w:t>
      </w:r>
      <w:r w:rsidR="002F5480" w:rsidRPr="00D126DB">
        <w:rPr>
          <w:i/>
          <w:iCs/>
          <w:u w:val="single"/>
        </w:rPr>
        <w:t>3</w:t>
      </w:r>
      <w:r w:rsidR="00A45203" w:rsidRPr="00D126DB">
        <w:rPr>
          <w:i/>
          <w:iCs/>
          <w:u w:val="single"/>
        </w:rPr>
        <w:t>00)</w:t>
      </w:r>
      <w:r w:rsidRPr="00D126DB">
        <w:rPr>
          <w:i/>
          <w:iCs/>
          <w:u w:val="single"/>
        </w:rPr>
        <w:t xml:space="preserve">, and </w:t>
      </w:r>
      <w:r w:rsidR="007D588A" w:rsidRPr="00D126DB">
        <w:rPr>
          <w:i/>
          <w:iCs/>
          <w:u w:val="single"/>
        </w:rPr>
        <w:t xml:space="preserve">Question </w:t>
      </w:r>
      <w:r w:rsidR="00EF5440" w:rsidRPr="00D126DB">
        <w:rPr>
          <w:i/>
          <w:iCs/>
          <w:u w:val="single"/>
        </w:rPr>
        <w:t>5</w:t>
      </w:r>
      <w:r w:rsidR="007D588A" w:rsidRPr="00D126DB">
        <w:rPr>
          <w:i/>
          <w:iCs/>
          <w:u w:val="single"/>
        </w:rPr>
        <w:t xml:space="preserve"> or </w:t>
      </w:r>
      <w:r w:rsidR="00EF5440" w:rsidRPr="00D126DB">
        <w:rPr>
          <w:i/>
          <w:iCs/>
          <w:u w:val="single"/>
        </w:rPr>
        <w:t>6</w:t>
      </w:r>
      <w:r w:rsidR="007D588A" w:rsidRPr="00D126DB">
        <w:rPr>
          <w:i/>
          <w:iCs/>
          <w:u w:val="single"/>
        </w:rPr>
        <w:t xml:space="preserve"> (</w:t>
      </w:r>
      <w:r w:rsidR="00D126DB" w:rsidRPr="00D126DB">
        <w:rPr>
          <w:i/>
          <w:iCs/>
          <w:u w:val="single"/>
        </w:rPr>
        <w:t>3</w:t>
      </w:r>
      <w:r w:rsidR="00C364D1" w:rsidRPr="00D126DB">
        <w:rPr>
          <w:i/>
          <w:iCs/>
          <w:u w:val="single"/>
        </w:rPr>
        <w:t>00</w:t>
      </w:r>
      <w:r w:rsidR="007D588A" w:rsidRPr="00D126DB">
        <w:rPr>
          <w:i/>
          <w:iCs/>
          <w:u w:val="single"/>
        </w:rPr>
        <w:t>).</w:t>
      </w:r>
      <w:r w:rsidR="00703D25" w:rsidRPr="00D126DB">
        <w:rPr>
          <w:i/>
          <w:iCs/>
          <w:u w:val="single"/>
        </w:rPr>
        <w:t xml:space="preserve"> </w:t>
      </w:r>
    </w:p>
    <w:p w14:paraId="5496182F" w14:textId="254C1272" w:rsidR="00F743EB" w:rsidRDefault="00F743EB" w:rsidP="00CE1DF1"/>
    <w:p w14:paraId="46653DEE" w14:textId="28CDF5B9" w:rsidR="007C3A0E" w:rsidRDefault="00447214" w:rsidP="007C3A0E">
      <w:r w:rsidRPr="00724B11">
        <w:rPr>
          <w:highlight w:val="yellow"/>
        </w:rPr>
        <w:t xml:space="preserve">Include all R scripts in the </w:t>
      </w:r>
      <w:r w:rsidR="00724B11" w:rsidRPr="00724B11">
        <w:rPr>
          <w:highlight w:val="yellow"/>
        </w:rPr>
        <w:t xml:space="preserve">relevant section in the R script </w:t>
      </w:r>
      <w:r w:rsidRPr="00724B11">
        <w:rPr>
          <w:highlight w:val="yellow"/>
        </w:rPr>
        <w:t>“</w:t>
      </w:r>
      <w:r w:rsidR="00724B11" w:rsidRPr="008C4818">
        <w:rPr>
          <w:i/>
          <w:iCs/>
          <w:highlight w:val="yellow"/>
        </w:rPr>
        <w:t>Exam_support_script_v</w:t>
      </w:r>
      <w:proofErr w:type="gramStart"/>
      <w:r w:rsidR="00724B11" w:rsidRPr="008C4818">
        <w:rPr>
          <w:i/>
          <w:iCs/>
          <w:highlight w:val="yellow"/>
        </w:rPr>
        <w:t>1.R</w:t>
      </w:r>
      <w:proofErr w:type="gramEnd"/>
      <w:r w:rsidR="00724B11" w:rsidRPr="00724B11">
        <w:rPr>
          <w:highlight w:val="yellow"/>
        </w:rPr>
        <w:t>”</w:t>
      </w:r>
    </w:p>
    <w:p w14:paraId="2501DC19" w14:textId="77777777" w:rsidR="00C14916" w:rsidRDefault="00C14916" w:rsidP="00A95610">
      <w:pPr>
        <w:rPr>
          <w:b/>
          <w:bCs/>
          <w:u w:val="single"/>
        </w:rPr>
      </w:pPr>
    </w:p>
    <w:p w14:paraId="59F4F8BA" w14:textId="733FA1BD" w:rsidR="00A95610" w:rsidRPr="00141BF8" w:rsidRDefault="00972F0E" w:rsidP="00A95610">
      <w:pPr>
        <w:rPr>
          <w:u w:val="single"/>
        </w:rPr>
      </w:pPr>
      <w:r w:rsidRPr="00141BF8">
        <w:rPr>
          <w:b/>
          <w:bCs/>
          <w:u w:val="single"/>
        </w:rPr>
        <w:t>Q</w:t>
      </w:r>
      <w:r w:rsidR="00C14916">
        <w:rPr>
          <w:b/>
          <w:bCs/>
          <w:u w:val="single"/>
        </w:rPr>
        <w:t>1</w:t>
      </w:r>
      <w:r w:rsidR="00141BF8" w:rsidRPr="00141BF8">
        <w:rPr>
          <w:b/>
          <w:bCs/>
          <w:u w:val="single"/>
        </w:rPr>
        <w:t>)</w:t>
      </w:r>
      <w:r w:rsidRPr="00141BF8">
        <w:rPr>
          <w:u w:val="single"/>
        </w:rPr>
        <w:t xml:space="preserve"> </w:t>
      </w:r>
      <w:r w:rsidR="00135153" w:rsidRPr="00141BF8">
        <w:rPr>
          <w:u w:val="single"/>
        </w:rPr>
        <w:t>Create a map with the following information.</w:t>
      </w:r>
    </w:p>
    <w:p w14:paraId="395846E7" w14:textId="56E91C05" w:rsidR="00507B4F" w:rsidRDefault="00AC605F" w:rsidP="00AC605F">
      <w:r>
        <w:t xml:space="preserve">The csv file </w:t>
      </w:r>
      <w:r w:rsidR="00691896">
        <w:t>“</w:t>
      </w:r>
      <w:r w:rsidRPr="00691896">
        <w:rPr>
          <w:i/>
          <w:iCs/>
        </w:rPr>
        <w:t>MO_weather_stations.csv</w:t>
      </w:r>
      <w:r w:rsidR="00691896">
        <w:t>”</w:t>
      </w:r>
      <w:r>
        <w:t xml:space="preserve"> contains locations of weather stations within the state of Missouri. Create a map of the State of Missouri showing the </w:t>
      </w:r>
      <w:r w:rsidR="00E05DDD">
        <w:t xml:space="preserve">weather station </w:t>
      </w:r>
      <w:r>
        <w:t>locations.</w:t>
      </w:r>
      <w:r w:rsidR="00E05DDD">
        <w:t xml:space="preserve"> </w:t>
      </w:r>
      <w:r>
        <w:t>Your map should include (</w:t>
      </w:r>
      <w:proofErr w:type="spellStart"/>
      <w:r>
        <w:t>i</w:t>
      </w:r>
      <w:proofErr w:type="spellEnd"/>
      <w:r>
        <w:t>) county boundaries,</w:t>
      </w:r>
      <w:r w:rsidR="00E05DDD">
        <w:t xml:space="preserve"> </w:t>
      </w:r>
      <w:r>
        <w:t>(ii) locations of the weather stations and</w:t>
      </w:r>
      <w:r w:rsidR="00E05DDD">
        <w:t xml:space="preserve"> </w:t>
      </w:r>
      <w:r>
        <w:t>(iii) proper title and subtitle</w:t>
      </w:r>
      <w:r w:rsidR="00141BF8">
        <w:t>s</w:t>
      </w:r>
      <w:r w:rsidR="00A83B3B">
        <w:t xml:space="preserve">. </w:t>
      </w:r>
    </w:p>
    <w:p w14:paraId="32BEA7AD" w14:textId="37FD5984" w:rsidR="00135153" w:rsidRDefault="00CA6FC8" w:rsidP="00AC605F">
      <w:r w:rsidRPr="0037148D">
        <w:rPr>
          <w:highlight w:val="green"/>
        </w:rPr>
        <w:t xml:space="preserve">---- </w:t>
      </w:r>
      <w:r w:rsidR="00C32037" w:rsidRPr="0037148D">
        <w:rPr>
          <w:highlight w:val="green"/>
        </w:rPr>
        <w:t>Upload the map as a PDF file</w:t>
      </w:r>
      <w:r w:rsidR="00507B4F" w:rsidRPr="0037148D">
        <w:rPr>
          <w:highlight w:val="green"/>
        </w:rPr>
        <w:t xml:space="preserve"> (</w:t>
      </w:r>
      <w:r w:rsidR="00507B4F" w:rsidRPr="00E97EB5">
        <w:rPr>
          <w:i/>
          <w:iCs/>
          <w:highlight w:val="lightGray"/>
        </w:rPr>
        <w:t>Missouri.pdf</w:t>
      </w:r>
      <w:r w:rsidR="00507B4F" w:rsidRPr="0037148D">
        <w:rPr>
          <w:highlight w:val="green"/>
        </w:rPr>
        <w:t>)</w:t>
      </w:r>
      <w:r w:rsidR="00C32037" w:rsidRPr="0037148D">
        <w:rPr>
          <w:highlight w:val="green"/>
        </w:rPr>
        <w:t xml:space="preserve"> with your submission</w:t>
      </w:r>
      <w:r w:rsidRPr="0037148D">
        <w:rPr>
          <w:highlight w:val="green"/>
        </w:rPr>
        <w:t xml:space="preserve"> ----</w:t>
      </w:r>
    </w:p>
    <w:p w14:paraId="5386391C" w14:textId="77777777" w:rsidR="00E25D60" w:rsidRDefault="00E25D60" w:rsidP="00141BF8">
      <w:pPr>
        <w:rPr>
          <w:b/>
          <w:bCs/>
          <w:u w:val="single"/>
        </w:rPr>
      </w:pPr>
    </w:p>
    <w:p w14:paraId="7262C423" w14:textId="2B82C9D8" w:rsidR="00141BF8" w:rsidRDefault="00141BF8" w:rsidP="00141BF8">
      <w:pPr>
        <w:rPr>
          <w:u w:val="single"/>
        </w:rPr>
      </w:pPr>
      <w:r w:rsidRPr="00141BF8">
        <w:rPr>
          <w:b/>
          <w:bCs/>
          <w:u w:val="single"/>
        </w:rPr>
        <w:t>Q</w:t>
      </w:r>
      <w:r w:rsidR="00E25D60">
        <w:rPr>
          <w:b/>
          <w:bCs/>
          <w:u w:val="single"/>
        </w:rPr>
        <w:t>2</w:t>
      </w:r>
      <w:r w:rsidRPr="00141BF8">
        <w:rPr>
          <w:b/>
          <w:bCs/>
          <w:u w:val="single"/>
        </w:rPr>
        <w:t>)</w:t>
      </w:r>
      <w:r w:rsidRPr="00141BF8">
        <w:rPr>
          <w:u w:val="single"/>
        </w:rPr>
        <w:t xml:space="preserve"> </w:t>
      </w:r>
      <w:r w:rsidR="00597EC5">
        <w:rPr>
          <w:u w:val="single"/>
        </w:rPr>
        <w:t xml:space="preserve">Create user-defined functions for the following </w:t>
      </w:r>
      <w:r w:rsidR="007C3A0E">
        <w:rPr>
          <w:u w:val="single"/>
        </w:rPr>
        <w:t>equations</w:t>
      </w:r>
      <w:r w:rsidR="00713436">
        <w:rPr>
          <w:u w:val="single"/>
        </w:rPr>
        <w:t xml:space="preserve"> and </w:t>
      </w:r>
      <w:r w:rsidR="009349C0">
        <w:rPr>
          <w:u w:val="single"/>
        </w:rPr>
        <w:t>plot</w:t>
      </w:r>
      <w:r w:rsidR="00713436">
        <w:rPr>
          <w:u w:val="single"/>
        </w:rPr>
        <w:t xml:space="preserve"> </w:t>
      </w:r>
      <w:r w:rsidR="005E3835">
        <w:rPr>
          <w:u w:val="single"/>
        </w:rPr>
        <w:t>curves corresponding to the functions within the limits given</w:t>
      </w:r>
      <w:r w:rsidRPr="00141BF8">
        <w:rPr>
          <w:u w:val="single"/>
        </w:rP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920"/>
        <w:gridCol w:w="1430"/>
      </w:tblGrid>
      <w:tr w:rsidR="008C1B1E" w14:paraId="378448F8" w14:textId="77777777" w:rsidTr="007E4FFF">
        <w:tc>
          <w:tcPr>
            <w:tcW w:w="7920" w:type="dxa"/>
          </w:tcPr>
          <w:p w14:paraId="228EABBF" w14:textId="77777777" w:rsidR="008C1B1E" w:rsidRPr="00296EB7" w:rsidRDefault="008C1B1E" w:rsidP="007E4FFF">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f>
                          <m:fPr>
                            <m:type m:val="skw"/>
                            <m:ctrlPr>
                              <w:rPr>
                                <w:rFonts w:ascii="Cambria Math" w:hAnsi="Cambria Math"/>
                                <w:i/>
                              </w:rPr>
                            </m:ctrlPr>
                          </m:fPr>
                          <m:num>
                            <m:r>
                              <w:rPr>
                                <w:rFonts w:ascii="Cambria Math" w:hAnsi="Cambria Math"/>
                              </w:rPr>
                              <m:t>-x</m:t>
                            </m:r>
                          </m:num>
                          <m:den>
                            <m:r>
                              <w:rPr>
                                <w:rFonts w:ascii="Cambria Math" w:hAnsi="Cambria Math"/>
                              </w:rPr>
                              <m:t>50</m:t>
                            </m:r>
                          </m:den>
                        </m:f>
                      </m:e>
                    </m:d>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12x</m:t>
                        </m:r>
                      </m:e>
                    </m:d>
                  </m:e>
                </m:func>
              </m:oMath>
            </m:oMathPara>
          </w:p>
          <w:p w14:paraId="4C903B65" w14:textId="4A1DE63D" w:rsidR="00296EB7" w:rsidRPr="00296EB7" w:rsidRDefault="00296EB7" w:rsidP="007E4FFF">
            <w:pPr>
              <w:rPr>
                <w:rFonts w:eastAsiaTheme="minorEastAsia"/>
              </w:rPr>
            </w:pPr>
            <w:r>
              <w:rPr>
                <w:rFonts w:eastAsiaTheme="minorEastAsia"/>
              </w:rPr>
              <w:t xml:space="preserve">Where, </w:t>
            </w:r>
            <m:oMath>
              <m:r>
                <w:rPr>
                  <w:rFonts w:ascii="Cambria Math" w:hAnsi="Cambria Math"/>
                </w:rPr>
                <m:t>e</m:t>
              </m:r>
            </m:oMath>
            <w:r>
              <w:rPr>
                <w:rFonts w:eastAsiaTheme="minorEastAsia"/>
              </w:rPr>
              <w:t xml:space="preserve"> is the natural exponent.</w:t>
            </w:r>
            <w:r w:rsidR="00C74B7A">
              <w:rPr>
                <w:rFonts w:eastAsiaTheme="minorEastAsia"/>
              </w:rPr>
              <w:t xml:space="preserve"> Consider </w:t>
            </w:r>
            <w:r w:rsidR="00713436">
              <w:rPr>
                <w:rFonts w:eastAsiaTheme="minorEastAsia"/>
              </w:rPr>
              <w:t>the following range</w:t>
            </w:r>
            <w:r w:rsidR="005E3835">
              <w:rPr>
                <w:rFonts w:eastAsiaTheme="minorEastAsia"/>
              </w:rPr>
              <w:t xml:space="preserve"> </w:t>
            </w:r>
            <m:oMath>
              <m:r>
                <w:rPr>
                  <w:rFonts w:ascii="Cambria Math" w:eastAsiaTheme="minorEastAsia" w:hAnsi="Cambria Math"/>
                  <w:highlight w:val="yellow"/>
                </w:rPr>
                <m:t>0≤</m:t>
              </m:r>
              <m:r>
                <w:rPr>
                  <w:rFonts w:ascii="Cambria Math" w:hAnsi="Cambria Math"/>
                  <w:highlight w:val="yellow"/>
                </w:rPr>
                <m:t>x</m:t>
              </m:r>
              <m:r>
                <w:rPr>
                  <w:rFonts w:ascii="Cambria Math" w:eastAsiaTheme="minorEastAsia" w:hAnsi="Cambria Math"/>
                  <w:highlight w:val="yellow"/>
                </w:rPr>
                <m:t>≤20</m:t>
              </m:r>
            </m:oMath>
            <w:r w:rsidR="00077034">
              <w:rPr>
                <w:rFonts w:eastAsiaTheme="minorEastAsia"/>
              </w:rPr>
              <w:t>.</w:t>
            </w:r>
          </w:p>
        </w:tc>
        <w:tc>
          <w:tcPr>
            <w:tcW w:w="1430" w:type="dxa"/>
          </w:tcPr>
          <w:p w14:paraId="54435E44" w14:textId="0EFFB52F" w:rsidR="008C1B1E" w:rsidRDefault="008C1B1E" w:rsidP="007E4FFF">
            <w:bookmarkStart w:id="0" w:name="_Ref118051929"/>
            <w:r>
              <w:t xml:space="preserve">Equation </w:t>
            </w:r>
            <w:r w:rsidR="00000000">
              <w:fldChar w:fldCharType="begin"/>
            </w:r>
            <w:r w:rsidR="00000000">
              <w:instrText xml:space="preserve"> SEQ Equation \* ARABIC </w:instrText>
            </w:r>
            <w:r w:rsidR="00000000">
              <w:fldChar w:fldCharType="separate"/>
            </w:r>
            <w:r w:rsidR="00D276F9">
              <w:rPr>
                <w:noProof/>
              </w:rPr>
              <w:t>1</w:t>
            </w:r>
            <w:r w:rsidR="00000000">
              <w:rPr>
                <w:noProof/>
              </w:rPr>
              <w:fldChar w:fldCharType="end"/>
            </w:r>
            <w:bookmarkEnd w:id="0"/>
          </w:p>
        </w:tc>
      </w:tr>
    </w:tbl>
    <w:p w14:paraId="2DD8D4A7" w14:textId="2D2FAD92" w:rsidR="00141BF8" w:rsidRDefault="00141BF8" w:rsidP="00AC605F"/>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920"/>
        <w:gridCol w:w="1430"/>
      </w:tblGrid>
      <w:tr w:rsidR="00296EB7" w14:paraId="38DE25E8" w14:textId="77777777" w:rsidTr="007E4FFF">
        <w:tc>
          <w:tcPr>
            <w:tcW w:w="7920" w:type="dxa"/>
          </w:tcPr>
          <w:p w14:paraId="405F4AB5" w14:textId="22BE23C6" w:rsidR="00296EB7" w:rsidRPr="00296EB7" w:rsidRDefault="00EB3993" w:rsidP="007E4FFF">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-x</m:t>
                        </m:r>
                      </m:e>
                    </m:d>
                  </m:sup>
                </m:sSup>
              </m:oMath>
            </m:oMathPara>
          </w:p>
          <w:p w14:paraId="22C1DC7F" w14:textId="3AA546D2" w:rsidR="00296EB7" w:rsidRPr="00296EB7" w:rsidRDefault="00296EB7" w:rsidP="007E4FFF">
            <w:pPr>
              <w:rPr>
                <w:rFonts w:eastAsiaTheme="minorEastAsia"/>
              </w:rPr>
            </w:pPr>
            <w:r>
              <w:rPr>
                <w:rFonts w:eastAsiaTheme="minorEastAsia"/>
              </w:rPr>
              <w:t xml:space="preserve">Where, </w:t>
            </w:r>
            <m:oMath>
              <m:r>
                <w:rPr>
                  <w:rFonts w:ascii="Cambria Math" w:hAnsi="Cambria Math"/>
                </w:rPr>
                <m:t>e</m:t>
              </m:r>
            </m:oMath>
            <w:r>
              <w:rPr>
                <w:rFonts w:eastAsiaTheme="minorEastAsia"/>
              </w:rPr>
              <w:t xml:space="preserve"> is the natural expon</w:t>
            </w:r>
            <w:proofErr w:type="spellStart"/>
            <w:r w:rsidR="005A620F">
              <w:rPr>
                <w:rFonts w:eastAsiaTheme="minorEastAsia"/>
              </w:rPr>
              <w:t>ent</w:t>
            </w:r>
            <w:proofErr w:type="spellEnd"/>
            <w:r>
              <w:rPr>
                <w:rFonts w:eastAsiaTheme="minorEastAsia"/>
              </w:rPr>
              <w:t>.</w:t>
            </w:r>
            <w:r w:rsidR="00A45387">
              <w:rPr>
                <w:rFonts w:eastAsiaTheme="minorEastAsia"/>
              </w:rPr>
              <w:t xml:space="preserve"> Consider the following range </w:t>
            </w:r>
            <m:oMath>
              <m:r>
                <w:rPr>
                  <w:rFonts w:ascii="Cambria Math" w:eastAsiaTheme="minorEastAsia" w:hAnsi="Cambria Math"/>
                  <w:highlight w:val="yellow"/>
                </w:rPr>
                <m:t>0≤</m:t>
              </m:r>
              <m:r>
                <w:rPr>
                  <w:rFonts w:ascii="Cambria Math" w:hAnsi="Cambria Math"/>
                  <w:highlight w:val="yellow"/>
                </w:rPr>
                <m:t>x</m:t>
              </m:r>
              <m:r>
                <w:rPr>
                  <w:rFonts w:ascii="Cambria Math" w:eastAsiaTheme="minorEastAsia" w:hAnsi="Cambria Math"/>
                  <w:highlight w:val="yellow"/>
                </w:rPr>
                <m:t>≤20</m:t>
              </m:r>
            </m:oMath>
            <w:r w:rsidR="00A45387">
              <w:rPr>
                <w:rFonts w:eastAsiaTheme="minorEastAsia"/>
              </w:rPr>
              <w:t>.</w:t>
            </w:r>
          </w:p>
        </w:tc>
        <w:tc>
          <w:tcPr>
            <w:tcW w:w="1430" w:type="dxa"/>
          </w:tcPr>
          <w:p w14:paraId="0234A658" w14:textId="4C8EF860" w:rsidR="00296EB7" w:rsidRDefault="00296EB7" w:rsidP="007E4FFF">
            <w:r>
              <w:t xml:space="preserve">Equation </w:t>
            </w:r>
            <w:r w:rsidR="00000000">
              <w:fldChar w:fldCharType="begin"/>
            </w:r>
            <w:r w:rsidR="00000000">
              <w:instrText xml:space="preserve"> SEQ Equation \* ARABIC </w:instrText>
            </w:r>
            <w:r w:rsidR="00000000">
              <w:fldChar w:fldCharType="separate"/>
            </w:r>
            <w:r>
              <w:rPr>
                <w:noProof/>
              </w:rPr>
              <w:t>2</w:t>
            </w:r>
            <w:r w:rsidR="00000000">
              <w:rPr>
                <w:noProof/>
              </w:rPr>
              <w:fldChar w:fldCharType="end"/>
            </w:r>
          </w:p>
        </w:tc>
      </w:tr>
    </w:tbl>
    <w:p w14:paraId="19227682" w14:textId="67A8E1B8" w:rsidR="00597EC5" w:rsidRDefault="00597EC5" w:rsidP="00AC605F"/>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920"/>
        <w:gridCol w:w="1430"/>
      </w:tblGrid>
      <w:tr w:rsidR="00487E16" w14:paraId="5AAAA04B" w14:textId="77777777" w:rsidTr="007E4FFF">
        <w:tc>
          <w:tcPr>
            <w:tcW w:w="7920" w:type="dxa"/>
          </w:tcPr>
          <w:p w14:paraId="6A7D593F" w14:textId="2B02BF7E" w:rsidR="00487E16" w:rsidRPr="00296EB7" w:rsidRDefault="00487E16" w:rsidP="007E4FFF">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=1.2∙</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1.3∙</m:t>
                        </m:r>
                        <m:rad>
                          <m:radPr>
                            <m:degHide m:val="1"/>
                            <m:ctrlPr>
                              <w:rPr>
                                <w:rFonts w:ascii="Cambria Math" w:hAnsi="Cambria Math"/>
                                <w:i/>
                              </w:rPr>
                            </m:ctrlPr>
                          </m:radPr>
                          <m:deg/>
                          <m:e>
                            <m:r>
                              <w:rPr>
                                <w:rFonts w:ascii="Cambria Math" w:hAnsi="Cambria Math"/>
                              </w:rPr>
                              <m:t>x</m:t>
                            </m:r>
                          </m:e>
                        </m:rad>
                      </m:e>
                    </m:d>
                  </m:e>
                </m:func>
              </m:oMath>
            </m:oMathPara>
          </w:p>
          <w:p w14:paraId="65D5AFE9" w14:textId="43E8FAEF" w:rsidR="00487E16" w:rsidRPr="00296EB7" w:rsidRDefault="00487E16" w:rsidP="007E4FFF">
            <w:pPr>
              <w:rPr>
                <w:rFonts w:eastAsiaTheme="minorEastAsia"/>
              </w:rPr>
            </w:pPr>
            <w:r>
              <w:rPr>
                <w:rFonts w:eastAsiaTheme="minorEastAsia"/>
              </w:rPr>
              <w:t xml:space="preserve">Where, </w:t>
            </w:r>
            <m:oMath>
              <m:r>
                <w:rPr>
                  <w:rFonts w:ascii="Cambria Math" w:hAnsi="Cambria Math"/>
                </w:rPr>
                <m:t>e</m:t>
              </m:r>
            </m:oMath>
            <w:r>
              <w:rPr>
                <w:rFonts w:eastAsiaTheme="minorEastAsia"/>
              </w:rPr>
              <w:t xml:space="preserve"> is the natural exponent. Consider the following range </w:t>
            </w:r>
            <m:oMath>
              <m:r>
                <w:rPr>
                  <w:rFonts w:ascii="Cambria Math" w:eastAsiaTheme="minorEastAsia" w:hAnsi="Cambria Math"/>
                  <w:highlight w:val="yellow"/>
                </w:rPr>
                <m:t>0≤</m:t>
              </m:r>
              <m:r>
                <w:rPr>
                  <w:rFonts w:ascii="Cambria Math" w:hAnsi="Cambria Math"/>
                  <w:highlight w:val="yellow"/>
                </w:rPr>
                <m:t>x</m:t>
              </m:r>
              <m:r>
                <w:rPr>
                  <w:rFonts w:ascii="Cambria Math" w:eastAsiaTheme="minorEastAsia" w:hAnsi="Cambria Math"/>
                  <w:highlight w:val="yellow"/>
                </w:rPr>
                <m:t>≤10</m:t>
              </m:r>
            </m:oMath>
            <w:r>
              <w:rPr>
                <w:rFonts w:eastAsiaTheme="minorEastAsia"/>
              </w:rPr>
              <w:t>.</w:t>
            </w:r>
          </w:p>
        </w:tc>
        <w:tc>
          <w:tcPr>
            <w:tcW w:w="1430" w:type="dxa"/>
          </w:tcPr>
          <w:p w14:paraId="51CA584F" w14:textId="65B9D91B" w:rsidR="00487E16" w:rsidRDefault="00487E16" w:rsidP="007E4FFF">
            <w:r>
              <w:t xml:space="preserve">Equation </w:t>
            </w:r>
            <w:r w:rsidR="00000000">
              <w:fldChar w:fldCharType="begin"/>
            </w:r>
            <w:r w:rsidR="00000000">
              <w:instrText xml:space="preserve"> SEQ Equation \* ARABIC </w:instrText>
            </w:r>
            <w:r w:rsidR="00000000">
              <w:fldChar w:fldCharType="separate"/>
            </w:r>
            <w:r w:rsidR="00A17DF9">
              <w:rPr>
                <w:noProof/>
              </w:rPr>
              <w:t>3</w:t>
            </w:r>
            <w:r w:rsidR="00000000">
              <w:rPr>
                <w:noProof/>
              </w:rPr>
              <w:fldChar w:fldCharType="end"/>
            </w:r>
          </w:p>
        </w:tc>
      </w:tr>
    </w:tbl>
    <w:p w14:paraId="54E8481A" w14:textId="4BCE2200" w:rsidR="00487E16" w:rsidRDefault="00487E16" w:rsidP="00AC605F"/>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920"/>
        <w:gridCol w:w="1430"/>
      </w:tblGrid>
      <w:tr w:rsidR="00E446F8" w14:paraId="4021C4C0" w14:textId="77777777" w:rsidTr="007E4FFF">
        <w:tc>
          <w:tcPr>
            <w:tcW w:w="7920" w:type="dxa"/>
          </w:tcPr>
          <w:p w14:paraId="68F5114B" w14:textId="4BB6668B" w:rsidR="00E446F8" w:rsidRPr="00296EB7" w:rsidRDefault="00E446F8" w:rsidP="007E4FFF">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+8x-3</m:t>
                </m:r>
              </m:oMath>
            </m:oMathPara>
          </w:p>
          <w:p w14:paraId="1CA5541F" w14:textId="40206E86" w:rsidR="00E446F8" w:rsidRPr="00296EB7" w:rsidRDefault="00E446F8" w:rsidP="007E4FFF">
            <w:pPr>
              <w:rPr>
                <w:rFonts w:eastAsiaTheme="minorEastAsia"/>
              </w:rPr>
            </w:pPr>
            <w:r>
              <w:rPr>
                <w:rFonts w:eastAsiaTheme="minorEastAsia"/>
              </w:rPr>
              <w:t xml:space="preserve">Where, </w:t>
            </w:r>
            <m:oMath>
              <m:r>
                <w:rPr>
                  <w:rFonts w:ascii="Cambria Math" w:hAnsi="Cambria Math"/>
                </w:rPr>
                <m:t>e</m:t>
              </m:r>
            </m:oMath>
            <w:r>
              <w:rPr>
                <w:rFonts w:eastAsiaTheme="minorEastAsia"/>
              </w:rPr>
              <w:t xml:space="preserve"> is the natural exponent. Consider the following range </w:t>
            </w:r>
            <m:oMath>
              <m:r>
                <w:rPr>
                  <w:rFonts w:ascii="Cambria Math" w:eastAsiaTheme="minorEastAsia" w:hAnsi="Cambria Math"/>
                  <w:highlight w:val="yellow"/>
                </w:rPr>
                <m:t>-10≤</m:t>
              </m:r>
              <m:r>
                <w:rPr>
                  <w:rFonts w:ascii="Cambria Math" w:hAnsi="Cambria Math"/>
                  <w:highlight w:val="yellow"/>
                </w:rPr>
                <m:t>x</m:t>
              </m:r>
              <m:r>
                <w:rPr>
                  <w:rFonts w:ascii="Cambria Math" w:eastAsiaTheme="minorEastAsia" w:hAnsi="Cambria Math"/>
                  <w:highlight w:val="yellow"/>
                </w:rPr>
                <m:t>≤10</m:t>
              </m:r>
            </m:oMath>
            <w:r>
              <w:rPr>
                <w:rFonts w:eastAsiaTheme="minorEastAsia"/>
              </w:rPr>
              <w:t>.</w:t>
            </w:r>
          </w:p>
        </w:tc>
        <w:tc>
          <w:tcPr>
            <w:tcW w:w="1430" w:type="dxa"/>
          </w:tcPr>
          <w:p w14:paraId="0D98F5FE" w14:textId="7290D8B1" w:rsidR="00E446F8" w:rsidRDefault="00E446F8" w:rsidP="007E4FFF">
            <w:r>
              <w:t xml:space="preserve">Equation </w:t>
            </w:r>
            <w:r w:rsidR="00000000">
              <w:fldChar w:fldCharType="begin"/>
            </w:r>
            <w:r w:rsidR="00000000">
              <w:instrText xml:space="preserve"> SEQ Equation \* ARABIC </w:instrText>
            </w:r>
            <w:r w:rsidR="00000000">
              <w:fldChar w:fldCharType="separate"/>
            </w:r>
            <w:r w:rsidR="002934F3">
              <w:rPr>
                <w:noProof/>
              </w:rPr>
              <w:t>4</w:t>
            </w:r>
            <w:r w:rsidR="00000000">
              <w:rPr>
                <w:noProof/>
              </w:rPr>
              <w:fldChar w:fldCharType="end"/>
            </w:r>
          </w:p>
        </w:tc>
      </w:tr>
    </w:tbl>
    <w:p w14:paraId="3DFB338A" w14:textId="02F9C415" w:rsidR="00E446F8" w:rsidRDefault="00E446F8" w:rsidP="00AC605F"/>
    <w:p w14:paraId="73543AE8" w14:textId="3F3982A7" w:rsidR="00746B6C" w:rsidRDefault="00C25812" w:rsidP="00AC605F">
      <w:r w:rsidRPr="0037148D">
        <w:rPr>
          <w:highlight w:val="green"/>
        </w:rPr>
        <w:t xml:space="preserve">---- </w:t>
      </w:r>
      <w:r>
        <w:rPr>
          <w:highlight w:val="green"/>
        </w:rPr>
        <w:t xml:space="preserve">Combine all the </w:t>
      </w:r>
      <w:r w:rsidR="001838C4">
        <w:rPr>
          <w:highlight w:val="green"/>
        </w:rPr>
        <w:t>plots into a single PDF file (</w:t>
      </w:r>
      <w:r w:rsidR="001838C4" w:rsidRPr="00E97EB5">
        <w:rPr>
          <w:i/>
          <w:iCs/>
          <w:highlight w:val="lightGray"/>
        </w:rPr>
        <w:t>Q2-curves.pdf</w:t>
      </w:r>
      <w:r w:rsidR="001838C4">
        <w:rPr>
          <w:highlight w:val="green"/>
        </w:rPr>
        <w:t>), and u</w:t>
      </w:r>
      <w:r w:rsidRPr="0037148D">
        <w:rPr>
          <w:highlight w:val="green"/>
        </w:rPr>
        <w:t xml:space="preserve">pload </w:t>
      </w:r>
      <w:r w:rsidR="00755C22">
        <w:rPr>
          <w:highlight w:val="green"/>
        </w:rPr>
        <w:t xml:space="preserve">the </w:t>
      </w:r>
      <w:r w:rsidRPr="0037148D">
        <w:rPr>
          <w:highlight w:val="green"/>
        </w:rPr>
        <w:t>file with your submission ----</w:t>
      </w:r>
    </w:p>
    <w:p w14:paraId="444AFA0D" w14:textId="2F07D907" w:rsidR="00A27E66" w:rsidRDefault="008B0D82" w:rsidP="008B0D82">
      <w:pPr>
        <w:rPr>
          <w:u w:val="single"/>
        </w:rPr>
      </w:pPr>
      <w:r w:rsidRPr="00141BF8">
        <w:rPr>
          <w:b/>
          <w:bCs/>
          <w:u w:val="single"/>
        </w:rPr>
        <w:lastRenderedPageBreak/>
        <w:t>Q</w:t>
      </w:r>
      <w:r w:rsidR="00E25D60">
        <w:rPr>
          <w:b/>
          <w:bCs/>
          <w:u w:val="single"/>
        </w:rPr>
        <w:t>3</w:t>
      </w:r>
      <w:r w:rsidRPr="00141BF8">
        <w:rPr>
          <w:b/>
          <w:bCs/>
          <w:u w:val="single"/>
        </w:rPr>
        <w:t>)</w:t>
      </w:r>
    </w:p>
    <w:p w14:paraId="5159C6B7" w14:textId="6A471705" w:rsidR="008B0D82" w:rsidRDefault="00977C97" w:rsidP="008B0D82">
      <w:pPr>
        <w:rPr>
          <w:u w:val="single"/>
        </w:rPr>
      </w:pPr>
      <w:r>
        <w:rPr>
          <w:u w:val="single"/>
        </w:rPr>
        <w:t xml:space="preserve">Schematic diagram of a cannon is shown in Figure </w:t>
      </w:r>
      <w:r w:rsidR="00E06482">
        <w:rPr>
          <w:u w:val="single"/>
        </w:rPr>
        <w:t>1. When the cannon is fired</w:t>
      </w:r>
      <w:r w:rsidR="000C4CAA">
        <w:rPr>
          <w:u w:val="single"/>
        </w:rPr>
        <w:t xml:space="preserve">, the chemical burn produces high pressure gasses that accelerate the projectile inside </w:t>
      </w:r>
      <w:r w:rsidR="004400A6">
        <w:rPr>
          <w:u w:val="single"/>
        </w:rPr>
        <w:t xml:space="preserve">barrel to </w:t>
      </w:r>
      <w:r w:rsidR="00F70C7F">
        <w:rPr>
          <w:u w:val="single"/>
        </w:rPr>
        <w:t>a high-speed</w:t>
      </w:r>
      <w:r w:rsidR="00F70C7F" w:rsidRPr="00F70C7F">
        <w:rPr>
          <w:u w:val="single"/>
        </w:rPr>
        <w:t xml:space="preserve"> </w:t>
      </w:r>
      <w:r w:rsidR="00F70C7F">
        <w:rPr>
          <w:u w:val="single"/>
        </w:rPr>
        <w:t xml:space="preserve">discharge. </w:t>
      </w:r>
      <w:r w:rsidR="00D80DDF">
        <w:rPr>
          <w:u w:val="single"/>
        </w:rPr>
        <w:t>This reaction would push the barrel in the opposite direction, which, if not damp</w:t>
      </w:r>
      <w:r w:rsidR="005E569C">
        <w:rPr>
          <w:u w:val="single"/>
        </w:rPr>
        <w:t>ened, could cause oscillations. In order minimize</w:t>
      </w:r>
      <w:r w:rsidR="003351C8">
        <w:rPr>
          <w:u w:val="single"/>
        </w:rPr>
        <w:t xml:space="preserve"> the oscillation, a spring</w:t>
      </w:r>
      <w:r w:rsidR="007554F1">
        <w:rPr>
          <w:u w:val="single"/>
        </w:rPr>
        <w:t xml:space="preserve">-damper system called the recoil mechanism is introduced. </w:t>
      </w:r>
    </w:p>
    <w:p w14:paraId="25536FBD" w14:textId="03246F54" w:rsidR="00B14F16" w:rsidRDefault="00B14F16" w:rsidP="008B0D82">
      <w:pPr>
        <w:rPr>
          <w:rFonts w:eastAsiaTheme="minorEastAsia"/>
        </w:rPr>
      </w:pPr>
      <w:r>
        <w:rPr>
          <w:u w:val="single"/>
        </w:rPr>
        <w:t xml:space="preserve">In this </w:t>
      </w:r>
      <w:proofErr w:type="gramStart"/>
      <w:r>
        <w:rPr>
          <w:u w:val="single"/>
        </w:rPr>
        <w:t>particular case</w:t>
      </w:r>
      <w:proofErr w:type="gramEnd"/>
      <w:r>
        <w:rPr>
          <w:u w:val="single"/>
        </w:rPr>
        <w:t xml:space="preserve">, the recoil distance </w:t>
      </w:r>
      <m:oMath>
        <m:d>
          <m:dPr>
            <m:ctrlPr>
              <w:rPr>
                <w:rFonts w:ascii="Cambria Math" w:hAnsi="Cambria Math"/>
                <w:i/>
              </w:rPr>
            </m:ctrlPr>
          </m:dPr>
          <m:e>
            <m:r>
              <w:rPr>
                <w:rFonts w:ascii="Cambria Math" w:hAnsi="Cambria Math"/>
              </w:rPr>
              <m:t>x</m:t>
            </m:r>
          </m:e>
        </m:d>
      </m:oMath>
      <w:r w:rsidR="0026404C">
        <w:rPr>
          <w:u w:val="single"/>
        </w:rPr>
        <w:t xml:space="preserve"> at given time </w:t>
      </w:r>
      <m:oMath>
        <m:d>
          <m:dPr>
            <m:ctrlPr>
              <w:rPr>
                <w:rFonts w:ascii="Cambria Math" w:hAnsi="Cambria Math"/>
                <w:i/>
              </w:rPr>
            </m:ctrlPr>
          </m:dPr>
          <m:e>
            <m:r>
              <w:rPr>
                <w:rFonts w:ascii="Cambria Math" w:hAnsi="Cambria Math"/>
              </w:rPr>
              <m:t>t</m:t>
            </m:r>
          </m:e>
        </m:d>
      </m:oMath>
      <w:r w:rsidR="00FF1AA9">
        <w:rPr>
          <w:rFonts w:eastAsiaTheme="minorEastAsia"/>
        </w:rPr>
        <w:t xml:space="preserve"> is given by the following formula:</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920"/>
        <w:gridCol w:w="1430"/>
      </w:tblGrid>
      <w:tr w:rsidR="00FF1AA9" w14:paraId="362568AC" w14:textId="77777777" w:rsidTr="007E4FFF">
        <w:tc>
          <w:tcPr>
            <w:tcW w:w="7920" w:type="dxa"/>
          </w:tcPr>
          <w:p w14:paraId="151F1026" w14:textId="4022DF6A" w:rsidR="00FF1AA9" w:rsidRPr="00296EB7" w:rsidRDefault="00FF1AA9" w:rsidP="007E4FFF">
            <w:pPr>
              <w:rPr>
                <w:rFonts w:eastAsiaTheme="minorEastAsia"/>
              </w:rPr>
            </w:pPr>
            <m:oMathPara>
              <m:oMathParaPr>
                <m:jc m:val="center"/>
              </m:oMathParaPr>
              <m:oMath>
                <m:r>
                  <w:rPr>
                    <w:rFonts w:ascii="Cambria Math" w:hAnsi="Cambria Math"/>
                    <w:sz w:val="36"/>
                    <w:szCs w:val="32"/>
                  </w:rPr>
                  <m:t>x=v∙t∙</m:t>
                </m:r>
                <m:sSup>
                  <m:sSupPr>
                    <m:ctrlPr>
                      <w:rPr>
                        <w:rFonts w:ascii="Cambria Math" w:hAnsi="Cambria Math"/>
                        <w:i/>
                        <w:sz w:val="36"/>
                        <w:szCs w:val="32"/>
                      </w:rPr>
                    </m:ctrlPr>
                  </m:sSupPr>
                  <m:e>
                    <m:r>
                      <w:rPr>
                        <w:rFonts w:ascii="Cambria Math" w:hAnsi="Cambria Math"/>
                        <w:sz w:val="36"/>
                        <w:szCs w:val="32"/>
                      </w:rPr>
                      <m:t>e</m:t>
                    </m:r>
                  </m:e>
                  <m:sup>
                    <m:r>
                      <w:rPr>
                        <w:rFonts w:ascii="Cambria Math" w:hAnsi="Cambria Math"/>
                        <w:sz w:val="36"/>
                        <w:szCs w:val="32"/>
                      </w:rPr>
                      <m:t>-ωt</m:t>
                    </m:r>
                  </m:sup>
                </m:sSup>
              </m:oMath>
            </m:oMathPara>
          </w:p>
          <w:p w14:paraId="63BB325B" w14:textId="3A2D4CB3" w:rsidR="00FF1AA9" w:rsidRPr="00296EB7" w:rsidRDefault="00FF1AA9" w:rsidP="007E4FFF">
            <w:pPr>
              <w:rPr>
                <w:rFonts w:eastAsiaTheme="minorEastAsia"/>
              </w:rPr>
            </w:pPr>
            <w:r>
              <w:rPr>
                <w:rFonts w:eastAsiaTheme="minorEastAsia"/>
              </w:rPr>
              <w:t xml:space="preserve">Where, </w:t>
            </w:r>
            <m:oMath>
              <m:r>
                <w:rPr>
                  <w:rFonts w:ascii="Cambria Math" w:hAnsi="Cambria Math"/>
                </w:rPr>
                <m:t>e</m:t>
              </m:r>
            </m:oMath>
            <w:r>
              <w:rPr>
                <w:rFonts w:eastAsiaTheme="minorEastAsia"/>
              </w:rPr>
              <w:t xml:space="preserve"> is the natural exponent</w:t>
            </w:r>
            <w:r w:rsidR="00D81E30">
              <w:rPr>
                <w:rFonts w:eastAsiaTheme="minorEastAsia"/>
              </w:rPr>
              <w:t xml:space="preserve">, </w:t>
            </w:r>
            <m:oMath>
              <m:r>
                <w:rPr>
                  <w:rFonts w:ascii="Cambria Math" w:eastAsiaTheme="minorEastAsia" w:hAnsi="Cambria Math"/>
                </w:rPr>
                <m:t>(</m:t>
              </m:r>
              <m:r>
                <w:rPr>
                  <w:rFonts w:ascii="Cambria Math" w:hAnsi="Cambria Math"/>
                </w:rPr>
                <m:t>v)</m:t>
              </m:r>
            </m:oMath>
            <w:r w:rsidR="008304E6">
              <w:rPr>
                <w:rFonts w:eastAsiaTheme="minorEastAsia"/>
              </w:rPr>
              <w:t xml:space="preserve"> and </w:t>
            </w:r>
            <m:oMath>
              <m:r>
                <w:rPr>
                  <w:rFonts w:ascii="Cambria Math" w:eastAsiaTheme="minorEastAsia" w:hAnsi="Cambria Math"/>
                </w:rPr>
                <m:t>(ω</m:t>
              </m:r>
              <m:r>
                <w:rPr>
                  <w:rFonts w:ascii="Cambria Math" w:hAnsi="Cambria Math"/>
                </w:rPr>
                <m:t>)</m:t>
              </m:r>
            </m:oMath>
            <w:r w:rsidR="008304E6">
              <w:rPr>
                <w:rFonts w:eastAsiaTheme="minorEastAsia"/>
              </w:rPr>
              <w:t xml:space="preserve"> are</w:t>
            </w:r>
            <w:r w:rsidR="00E60885">
              <w:rPr>
                <w:rFonts w:eastAsiaTheme="minorEastAsia"/>
              </w:rPr>
              <w:t xml:space="preserve"> recoil velocity and the natural frequency of the recoil mechanism, respectively</w:t>
            </w:r>
            <w:r w:rsidR="00AB1E5F">
              <w:rPr>
                <w:rFonts w:eastAsiaTheme="minorEastAsia"/>
              </w:rPr>
              <w:t xml:space="preserve">, and </w:t>
            </w:r>
            <m:oMath>
              <m:r>
                <w:rPr>
                  <w:rFonts w:ascii="Cambria Math" w:eastAsiaTheme="minorEastAsia" w:hAnsi="Cambria Math"/>
                </w:rPr>
                <m:t>(t</m:t>
              </m:r>
              <m:r>
                <w:rPr>
                  <w:rFonts w:ascii="Cambria Math" w:hAnsi="Cambria Math"/>
                </w:rPr>
                <m:t>)</m:t>
              </m:r>
            </m:oMath>
            <w:r w:rsidR="00AB1E5F">
              <w:rPr>
                <w:rFonts w:eastAsiaTheme="minorEastAsia"/>
              </w:rPr>
              <w:t xml:space="preserve"> is the time</w:t>
            </w:r>
            <w:r>
              <w:rPr>
                <w:rFonts w:eastAsiaTheme="minorEastAsia"/>
              </w:rPr>
              <w:t>.</w:t>
            </w:r>
          </w:p>
        </w:tc>
        <w:tc>
          <w:tcPr>
            <w:tcW w:w="1430" w:type="dxa"/>
          </w:tcPr>
          <w:p w14:paraId="1F87C1E0" w14:textId="01CE186E" w:rsidR="00FF1AA9" w:rsidRDefault="00FF1AA9" w:rsidP="007E4FFF">
            <w:r>
              <w:t xml:space="preserve">Equation </w:t>
            </w:r>
            <w:r w:rsidR="00000000">
              <w:fldChar w:fldCharType="begin"/>
            </w:r>
            <w:r w:rsidR="00000000">
              <w:instrText xml:space="preserve"> SEQ Equation \* ARABIC </w:instrText>
            </w:r>
            <w:r w:rsidR="00000000">
              <w:fldChar w:fldCharType="separate"/>
            </w:r>
            <w:r w:rsidR="007B5D17">
              <w:rPr>
                <w:noProof/>
              </w:rPr>
              <w:t>5</w:t>
            </w:r>
            <w:r w:rsidR="00000000">
              <w:rPr>
                <w:noProof/>
              </w:rPr>
              <w:fldChar w:fldCharType="end"/>
            </w:r>
          </w:p>
        </w:tc>
      </w:tr>
    </w:tbl>
    <w:p w14:paraId="27CF9F47" w14:textId="5A8BDD3F" w:rsidR="00FF1AA9" w:rsidRDefault="00FF1AA9" w:rsidP="008B0D82">
      <w:pPr>
        <w:rPr>
          <w:u w:val="single"/>
        </w:rPr>
      </w:pPr>
    </w:p>
    <w:p w14:paraId="34208A9F" w14:textId="4E0F528A" w:rsidR="008B0D82" w:rsidRDefault="00A82B2A" w:rsidP="00AC605F">
      <w:pPr>
        <w:rPr>
          <w:rFonts w:eastAsiaTheme="minorEastAsia"/>
        </w:rPr>
      </w:pPr>
      <w:r>
        <w:t>If the recoil distance is 0.2 m</w:t>
      </w:r>
      <w:r w:rsidR="008838CA">
        <w:t xml:space="preserve"> when </w:t>
      </w:r>
      <m:oMath>
        <m:r>
          <w:rPr>
            <w:rFonts w:ascii="Cambria Math" w:hAnsi="Cambria Math"/>
          </w:rPr>
          <m:t>v=5.2</m:t>
        </m:r>
      </m:oMath>
      <w:r w:rsidR="007247BE">
        <w:rPr>
          <w:rFonts w:eastAsiaTheme="minorEastAsia"/>
        </w:rPr>
        <w:t xml:space="preserve"> m/s, and </w:t>
      </w:r>
      <m:oMath>
        <m:r>
          <w:rPr>
            <w:rFonts w:ascii="Cambria Math" w:hAnsi="Cambria Math"/>
          </w:rPr>
          <m:t>ω=4.5</m:t>
        </m:r>
      </m:oMath>
      <w:r w:rsidR="007247BE">
        <w:rPr>
          <w:rFonts w:eastAsiaTheme="minorEastAsia"/>
        </w:rPr>
        <w:t xml:space="preserve"> rad/s</w:t>
      </w:r>
      <w:r w:rsidR="00146111">
        <w:rPr>
          <w:rFonts w:eastAsiaTheme="minorEastAsia"/>
        </w:rPr>
        <w:t xml:space="preserve">, find the </w:t>
      </w:r>
      <w:r w:rsidR="00313258">
        <w:rPr>
          <w:rFonts w:eastAsiaTheme="minorEastAsia"/>
        </w:rPr>
        <w:t xml:space="preserve">time </w:t>
      </w:r>
      <m:oMath>
        <m:r>
          <w:rPr>
            <w:rFonts w:ascii="Cambria Math" w:hAnsi="Cambria Math"/>
          </w:rPr>
          <m:t>t</m:t>
        </m:r>
      </m:oMath>
      <w:r w:rsidR="00313258">
        <w:rPr>
          <w:rFonts w:eastAsiaTheme="minorEastAsia"/>
        </w:rPr>
        <w:t>.</w:t>
      </w:r>
    </w:p>
    <w:p w14:paraId="3CDE4CF4" w14:textId="0F538CCB" w:rsidR="00313258" w:rsidRPr="002411FE" w:rsidRDefault="00446A02" w:rsidP="00313258">
      <w:pPr>
        <w:pStyle w:val="ListParagraph"/>
        <w:numPr>
          <w:ilvl w:val="0"/>
          <w:numId w:val="5"/>
        </w:numPr>
      </w:pPr>
      <w:r>
        <w:t xml:space="preserve">Write the </w:t>
      </w:r>
      <w:r w:rsidR="00933116">
        <w:t xml:space="preserve">function in terms of time </w:t>
      </w:r>
      <m:oMath>
        <m:r>
          <w:rPr>
            <w:rFonts w:ascii="Cambria Math" w:hAnsi="Cambria Math"/>
          </w:rPr>
          <m:t>(t)</m:t>
        </m:r>
      </m:oMath>
      <w:r w:rsidR="009044C8">
        <w:rPr>
          <w:rFonts w:eastAsiaTheme="minorEastAsia"/>
        </w:rPr>
        <w:t xml:space="preserve"> by substituting values for </w:t>
      </w:r>
      <m:oMath>
        <m:r>
          <w:rPr>
            <w:rFonts w:ascii="Cambria Math" w:hAnsi="Cambria Math"/>
          </w:rPr>
          <m:t>v</m:t>
        </m:r>
      </m:oMath>
      <w:r w:rsidR="009044C8">
        <w:rPr>
          <w:rFonts w:eastAsiaTheme="minorEastAsia"/>
        </w:rPr>
        <w:t xml:space="preserve">, </w:t>
      </w:r>
      <m:oMath>
        <m:r>
          <w:rPr>
            <w:rFonts w:ascii="Cambria Math" w:eastAsiaTheme="minorEastAsia" w:hAnsi="Cambria Math"/>
          </w:rPr>
          <m:t>x</m:t>
        </m:r>
      </m:oMath>
      <w:r w:rsidR="009044C8">
        <w:rPr>
          <w:rFonts w:eastAsiaTheme="minorEastAsia"/>
        </w:rPr>
        <w:t xml:space="preserve"> and </w:t>
      </w:r>
      <m:oMath>
        <m:r>
          <w:rPr>
            <w:rFonts w:ascii="Cambria Math" w:hAnsi="Cambria Math"/>
          </w:rPr>
          <m:t>ω</m:t>
        </m:r>
      </m:oMath>
      <w:r w:rsidR="003F3F9D">
        <w:rPr>
          <w:rFonts w:eastAsiaTheme="minorEastAsia"/>
        </w:rPr>
        <w:t>.</w:t>
      </w:r>
    </w:p>
    <w:p w14:paraId="759CB5C1" w14:textId="77777777" w:rsidR="002411FE" w:rsidRDefault="002411FE" w:rsidP="002411FE">
      <w:pPr>
        <w:pStyle w:val="ListParagraph"/>
      </w:pPr>
      <w:proofErr w:type="spellStart"/>
      <w:r>
        <w:t>recoil_function</w:t>
      </w:r>
      <w:proofErr w:type="spellEnd"/>
      <w:r>
        <w:t xml:space="preserve"> &lt;- function(t) {</w:t>
      </w:r>
    </w:p>
    <w:p w14:paraId="17F5B3FD" w14:textId="77777777" w:rsidR="002411FE" w:rsidRDefault="002411FE" w:rsidP="002411FE">
      <w:pPr>
        <w:pStyle w:val="ListParagraph"/>
      </w:pPr>
      <w:r>
        <w:t xml:space="preserve">  v * </w:t>
      </w:r>
      <w:proofErr w:type="gramStart"/>
      <w:r>
        <w:t>exp(</w:t>
      </w:r>
      <w:proofErr w:type="gramEnd"/>
      <w:r>
        <w:t>-omega * t) - x / t</w:t>
      </w:r>
    </w:p>
    <w:p w14:paraId="697867A8" w14:textId="4806A296" w:rsidR="002411FE" w:rsidRPr="003F3F9D" w:rsidRDefault="002411FE" w:rsidP="002411FE">
      <w:pPr>
        <w:pStyle w:val="ListParagraph"/>
      </w:pPr>
      <w:r>
        <w:t>}</w:t>
      </w:r>
    </w:p>
    <w:p w14:paraId="134D117B" w14:textId="722096B8" w:rsidR="003F3F9D" w:rsidRPr="00366F8D" w:rsidRDefault="003F3F9D" w:rsidP="00313258">
      <w:pPr>
        <w:pStyle w:val="ListParagraph"/>
        <w:numPr>
          <w:ilvl w:val="0"/>
          <w:numId w:val="5"/>
        </w:numPr>
      </w:pPr>
      <w:r>
        <w:rPr>
          <w:rFonts w:eastAsiaTheme="minorEastAsia"/>
        </w:rPr>
        <w:t xml:space="preserve">Create the </w:t>
      </w:r>
      <w:r w:rsidR="008F72BE">
        <w:rPr>
          <w:rFonts w:eastAsiaTheme="minorEastAsia"/>
        </w:rPr>
        <w:t xml:space="preserve">graphical representation of </w:t>
      </w:r>
      <w:r w:rsidR="006F3319">
        <w:rPr>
          <w:rFonts w:eastAsiaTheme="minorEastAsia"/>
        </w:rPr>
        <w:t xml:space="preserve">the function in terms of </w:t>
      </w:r>
      <m:oMath>
        <m:r>
          <w:rPr>
            <w:rFonts w:ascii="Cambria Math" w:hAnsi="Cambria Math"/>
          </w:rPr>
          <m:t>t</m:t>
        </m:r>
      </m:oMath>
      <w:r w:rsidR="006F3319">
        <w:rPr>
          <w:rFonts w:eastAsiaTheme="minorEastAsia"/>
        </w:rPr>
        <w:t xml:space="preserve"> within the range of </w:t>
      </w:r>
      <w:r w:rsidR="00366F8D">
        <w:rPr>
          <w:rFonts w:eastAsiaTheme="minorEastAsia"/>
        </w:rPr>
        <w:t>-1 and +5.</w:t>
      </w:r>
    </w:p>
    <w:p w14:paraId="6742FAB7" w14:textId="40F72963" w:rsidR="00366F8D" w:rsidRPr="009F480D" w:rsidRDefault="00366F8D" w:rsidP="00313258">
      <w:pPr>
        <w:pStyle w:val="ListParagraph"/>
        <w:numPr>
          <w:ilvl w:val="0"/>
          <w:numId w:val="5"/>
        </w:numPr>
      </w:pPr>
      <w:r>
        <w:rPr>
          <w:rFonts w:eastAsiaTheme="minorEastAsia"/>
        </w:rPr>
        <w:t>Find the time corresponding to the recoil</w:t>
      </w:r>
      <w:r w:rsidR="00FE3D2A">
        <w:rPr>
          <w:rFonts w:eastAsiaTheme="minorEastAsia"/>
        </w:rPr>
        <w:t xml:space="preserve"> distance of 0.2 </w:t>
      </w:r>
      <w:proofErr w:type="gramStart"/>
      <w:r w:rsidR="00FE3D2A">
        <w:rPr>
          <w:rFonts w:eastAsiaTheme="minorEastAsia"/>
        </w:rPr>
        <w:t>m</w:t>
      </w:r>
      <w:proofErr w:type="gramEnd"/>
    </w:p>
    <w:p w14:paraId="31DF2394" w14:textId="0837A598" w:rsidR="009F480D" w:rsidRPr="00FE3D2A" w:rsidRDefault="009F480D" w:rsidP="009F480D">
      <w:pPr>
        <w:pStyle w:val="ListParagraph"/>
        <w:numPr>
          <w:ilvl w:val="1"/>
          <w:numId w:val="5"/>
        </w:numPr>
      </w:pPr>
      <w:r w:rsidRPr="009F480D">
        <w:t xml:space="preserve">Time corresponding to the recoil distance of 0.2 m: 0.616568 </w:t>
      </w:r>
      <w:proofErr w:type="gramStart"/>
      <w:r w:rsidRPr="009F480D">
        <w:t>seconds</w:t>
      </w:r>
      <w:proofErr w:type="gramEnd"/>
    </w:p>
    <w:p w14:paraId="64FB9089" w14:textId="78BB2C9A" w:rsidR="00FE3D2A" w:rsidRDefault="00FE3D2A" w:rsidP="00FE3D2A">
      <w:r>
        <w:t xml:space="preserve">(Tip: refer </w:t>
      </w:r>
      <w:r w:rsidR="008B02F8">
        <w:t>the Engineering</w:t>
      </w:r>
      <w:r w:rsidR="00123498">
        <w:t xml:space="preserve"> Example I handout and the R script “</w:t>
      </w:r>
      <w:proofErr w:type="spellStart"/>
      <w:r w:rsidR="00123498" w:rsidRPr="00123498">
        <w:rPr>
          <w:i/>
          <w:iCs/>
        </w:rPr>
        <w:t>Engineering_problem_</w:t>
      </w:r>
      <w:proofErr w:type="gramStart"/>
      <w:r w:rsidR="00123498" w:rsidRPr="00123498">
        <w:rPr>
          <w:i/>
          <w:iCs/>
        </w:rPr>
        <w:t>I.R</w:t>
      </w:r>
      <w:proofErr w:type="spellEnd"/>
      <w:proofErr w:type="gramEnd"/>
      <w:r w:rsidR="00123498">
        <w:t>”)</w:t>
      </w:r>
    </w:p>
    <w:p w14:paraId="26D098AC" w14:textId="77777777" w:rsidR="00A24E3C" w:rsidRDefault="00A24E3C" w:rsidP="00A24E3C">
      <w:pPr>
        <w:keepNext/>
      </w:pPr>
      <w:r>
        <w:rPr>
          <w:noProof/>
        </w:rPr>
        <w:drawing>
          <wp:inline distT="0" distB="0" distL="0" distR="0" wp14:anchorId="62E9A714" wp14:editId="78FF4389">
            <wp:extent cx="4973782" cy="2496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734" t="7173" r="1166" b="3910"/>
                    <a:stretch/>
                  </pic:blipFill>
                  <pic:spPr bwMode="auto">
                    <a:xfrm>
                      <a:off x="0" y="0"/>
                      <a:ext cx="4983151" cy="250076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920"/>
        <w:gridCol w:w="1430"/>
      </w:tblGrid>
      <w:tr w:rsidR="00E95BE4" w14:paraId="72856DBE" w14:textId="77777777" w:rsidTr="00861FDC">
        <w:tc>
          <w:tcPr>
            <w:tcW w:w="7920" w:type="dxa"/>
          </w:tcPr>
          <w:p w14:paraId="24850B9F" w14:textId="77777777" w:rsidR="00E95BE4" w:rsidRPr="00296EB7" w:rsidRDefault="00E95BE4" w:rsidP="00861FDC">
            <w:pPr>
              <w:rPr>
                <w:rFonts w:eastAsiaTheme="minorEastAsia"/>
              </w:rPr>
            </w:pPr>
            <m:oMathPara>
              <m:oMathParaPr>
                <m:jc m:val="center"/>
              </m:oMathParaPr>
              <m:oMath>
                <m:r>
                  <w:rPr>
                    <w:rFonts w:ascii="Cambria Math" w:hAnsi="Cambria Math"/>
                    <w:sz w:val="36"/>
                    <w:szCs w:val="32"/>
                  </w:rPr>
                  <m:t>x=v∙t∙</m:t>
                </m:r>
                <m:sSup>
                  <m:sSupPr>
                    <m:ctrlPr>
                      <w:rPr>
                        <w:rFonts w:ascii="Cambria Math" w:hAnsi="Cambria Math"/>
                        <w:i/>
                        <w:sz w:val="36"/>
                        <w:szCs w:val="32"/>
                      </w:rPr>
                    </m:ctrlPr>
                  </m:sSupPr>
                  <m:e>
                    <m:r>
                      <w:rPr>
                        <w:rFonts w:ascii="Cambria Math" w:hAnsi="Cambria Math"/>
                        <w:sz w:val="36"/>
                        <w:szCs w:val="32"/>
                      </w:rPr>
                      <m:t>e</m:t>
                    </m:r>
                  </m:e>
                  <m:sup>
                    <m:r>
                      <w:rPr>
                        <w:rFonts w:ascii="Cambria Math" w:hAnsi="Cambria Math"/>
                        <w:sz w:val="36"/>
                        <w:szCs w:val="32"/>
                      </w:rPr>
                      <m:t>-ωt</m:t>
                    </m:r>
                  </m:sup>
                </m:sSup>
              </m:oMath>
            </m:oMathPara>
          </w:p>
          <w:p w14:paraId="1F1B9813" w14:textId="3BEBF98B" w:rsidR="00E95BE4" w:rsidRPr="00296EB7" w:rsidRDefault="00E95BE4" w:rsidP="00861FDC">
            <w:pPr>
              <w:rPr>
                <w:rFonts w:eastAsiaTheme="minorEastAsia"/>
              </w:rPr>
            </w:pPr>
            <w:r>
              <w:rPr>
                <w:rFonts w:ascii="Lato" w:hAnsi="Lato"/>
                <w:color w:val="333333"/>
                <w:shd w:val="clear" w:color="auto" w:fill="FFFFFF"/>
              </w:rPr>
              <w:t>Please review Equation 5 in Question 3. The function should be of the form </w:t>
            </w:r>
            <w:r>
              <w:rPr>
                <w:rStyle w:val="mjxassistivemathml"/>
                <w:bdr w:val="none" w:sz="0" w:space="0" w:color="auto" w:frame="1"/>
              </w:rPr>
              <w:t xml:space="preserve">f (t) = 0. </w:t>
            </w:r>
            <w:r>
              <w:rPr>
                <w:rFonts w:ascii="Lato" w:hAnsi="Lato"/>
                <w:color w:val="333333"/>
                <w:shd w:val="clear" w:color="auto" w:fill="FFFFFF"/>
              </w:rPr>
              <w:t xml:space="preserve">Thus, if you rearrange equation 5, </w:t>
            </w:r>
            <m:oMath>
              <m:r>
                <w:rPr>
                  <w:rFonts w:ascii="Cambria Math" w:hAnsi="Cambria Math"/>
                  <w:color w:val="333333"/>
                  <w:shd w:val="clear" w:color="auto" w:fill="FFFFFF"/>
                </w:rPr>
                <m:t>f</m:t>
              </m:r>
              <m:d>
                <m:dPr>
                  <m:ctrlPr>
                    <w:rPr>
                      <w:rFonts w:ascii="Cambria Math" w:hAnsi="Cambria Math"/>
                      <w:i/>
                      <w:color w:val="333333"/>
                      <w:shd w:val="clear" w:color="auto" w:fill="FFFFFF"/>
                    </w:rPr>
                  </m:ctrlPr>
                </m:dPr>
                <m:e>
                  <m:r>
                    <w:rPr>
                      <w:rFonts w:ascii="Cambria Math" w:hAnsi="Cambria Math"/>
                      <w:color w:val="333333"/>
                      <w:shd w:val="clear" w:color="auto" w:fill="FFFFFF"/>
                    </w:rPr>
                    <m:t>t</m:t>
                  </m:r>
                </m:e>
              </m:d>
              <m:r>
                <w:rPr>
                  <w:rFonts w:ascii="Cambria Math" w:hAnsi="Cambria Math"/>
                  <w:sz w:val="36"/>
                  <w:szCs w:val="32"/>
                </w:rPr>
                <m:t>=</m:t>
              </m:r>
              <m:r>
                <w:rPr>
                  <w:rFonts w:ascii="Cambria Math" w:hAnsi="Cambria Math"/>
                  <w:sz w:val="36"/>
                  <w:szCs w:val="32"/>
                </w:rPr>
                <m:t>v∙t∙</m:t>
              </m:r>
              <m:sSup>
                <m:sSupPr>
                  <m:ctrlPr>
                    <w:rPr>
                      <w:rFonts w:ascii="Cambria Math" w:hAnsi="Cambria Math"/>
                      <w:i/>
                      <w:sz w:val="36"/>
                      <w:szCs w:val="32"/>
                    </w:rPr>
                  </m:ctrlPr>
                </m:sSupPr>
                <m:e>
                  <m:r>
                    <w:rPr>
                      <w:rFonts w:ascii="Cambria Math" w:hAnsi="Cambria Math"/>
                      <w:sz w:val="36"/>
                      <w:szCs w:val="32"/>
                    </w:rPr>
                    <m:t>e</m:t>
                  </m:r>
                </m:e>
                <m:sup>
                  <m:r>
                    <w:rPr>
                      <w:rFonts w:ascii="Cambria Math" w:hAnsi="Cambria Math"/>
                      <w:sz w:val="36"/>
                      <w:szCs w:val="32"/>
                    </w:rPr>
                    <m:t>-ωt</m:t>
                  </m:r>
                </m:sup>
              </m:sSup>
              <m:r>
                <w:rPr>
                  <w:rFonts w:ascii="Cambria Math" w:hAnsi="Cambria Math"/>
                  <w:sz w:val="36"/>
                  <w:szCs w:val="32"/>
                </w:rPr>
                <m:t>-</m:t>
              </m:r>
              <m:r>
                <w:rPr>
                  <w:rFonts w:ascii="Cambria Math" w:hAnsi="Cambria Math"/>
                  <w:sz w:val="36"/>
                  <w:szCs w:val="32"/>
                </w:rPr>
                <w:lastRenderedPageBreak/>
                <m:t>x=0</m:t>
              </m:r>
            </m:oMath>
            <w:r>
              <w:rPr>
                <w:rFonts w:ascii="Lato" w:hAnsi="Lato"/>
                <w:color w:val="333333"/>
                <w:shd w:val="clear" w:color="auto" w:fill="FFFFFF"/>
              </w:rPr>
              <w:t>. Assuming time </w:t>
            </w:r>
            <w:r>
              <w:rPr>
                <w:rFonts w:ascii="Lato" w:hAnsi="Lato"/>
                <w:color w:val="333333"/>
                <w:shd w:val="clear" w:color="auto" w:fill="FFFFFF"/>
              </w:rPr>
              <w:t>t</w:t>
            </w:r>
            <w:r>
              <w:rPr>
                <w:rStyle w:val="mjxassistivemathml"/>
                <w:rFonts w:ascii="Lato" w:hAnsi="Lato"/>
                <w:color w:val="333333"/>
                <w:bdr w:val="none" w:sz="0" w:space="0" w:color="auto" w:frame="1"/>
                <w:shd w:val="clear" w:color="auto" w:fill="FFFFFF"/>
              </w:rPr>
              <w:t>≠</w:t>
            </w:r>
            <w:r>
              <w:rPr>
                <w:rStyle w:val="mjxassistivemathml"/>
                <w:rFonts w:ascii="Lato" w:hAnsi="Lato"/>
                <w:color w:val="333333"/>
                <w:bdr w:val="none" w:sz="0" w:space="0" w:color="auto" w:frame="1"/>
                <w:shd w:val="clear" w:color="auto" w:fill="FFFFFF"/>
              </w:rPr>
              <w:t>0</w:t>
            </w:r>
            <w:r>
              <w:rPr>
                <w:rFonts w:ascii="Lato" w:hAnsi="Lato"/>
                <w:color w:val="333333"/>
                <w:shd w:val="clear" w:color="auto" w:fill="FFFFFF"/>
              </w:rPr>
              <w:t>, this can be written as </w:t>
            </w:r>
            <m:oMath>
              <m:r>
                <w:rPr>
                  <w:rFonts w:ascii="Cambria Math" w:hAnsi="Cambria Math"/>
                  <w:sz w:val="36"/>
                  <w:szCs w:val="32"/>
                </w:rPr>
                <m:t>v∙</m:t>
              </m:r>
              <m:sSup>
                <m:sSupPr>
                  <m:ctrlPr>
                    <w:rPr>
                      <w:rFonts w:ascii="Cambria Math" w:hAnsi="Cambria Math"/>
                      <w:i/>
                      <w:sz w:val="36"/>
                      <w:szCs w:val="32"/>
                    </w:rPr>
                  </m:ctrlPr>
                </m:sSupPr>
                <m:e>
                  <m:r>
                    <w:rPr>
                      <w:rFonts w:ascii="Cambria Math" w:hAnsi="Cambria Math"/>
                      <w:sz w:val="36"/>
                      <w:szCs w:val="32"/>
                    </w:rPr>
                    <m:t>e</m:t>
                  </m:r>
                </m:e>
                <m:sup>
                  <m:r>
                    <w:rPr>
                      <w:rFonts w:ascii="Cambria Math" w:hAnsi="Cambria Math"/>
                      <w:sz w:val="36"/>
                      <w:szCs w:val="32"/>
                    </w:rPr>
                    <m:t>-ωt</m:t>
                  </m:r>
                </m:sup>
              </m:sSup>
              <m:r>
                <w:rPr>
                  <w:rFonts w:ascii="Cambria Math" w:hAnsi="Cambria Math"/>
                  <w:sz w:val="36"/>
                  <w:szCs w:val="32"/>
                </w:rPr>
                <m:t>-</m:t>
              </m:r>
              <m:f>
                <m:fPr>
                  <m:ctrlPr>
                    <w:rPr>
                      <w:rFonts w:ascii="Cambria Math" w:hAnsi="Cambria Math"/>
                      <w:i/>
                      <w:sz w:val="36"/>
                      <w:szCs w:val="32"/>
                    </w:rPr>
                  </m:ctrlPr>
                </m:fPr>
                <m:num>
                  <m:r>
                    <w:rPr>
                      <w:rFonts w:ascii="Cambria Math" w:hAnsi="Cambria Math"/>
                      <w:sz w:val="36"/>
                      <w:szCs w:val="32"/>
                    </w:rPr>
                    <m:t>x</m:t>
                  </m:r>
                </m:num>
                <m:den>
                  <m:r>
                    <w:rPr>
                      <w:rFonts w:ascii="Cambria Math" w:hAnsi="Cambria Math"/>
                      <w:sz w:val="36"/>
                      <w:szCs w:val="32"/>
                    </w:rPr>
                    <m:t>t</m:t>
                  </m:r>
                </m:den>
              </m:f>
              <m:r>
                <w:rPr>
                  <w:rFonts w:ascii="Cambria Math" w:hAnsi="Cambria Math"/>
                  <w:sz w:val="36"/>
                  <w:szCs w:val="32"/>
                </w:rPr>
                <m:t>=0</m:t>
              </m:r>
            </m:oMath>
          </w:p>
        </w:tc>
        <w:tc>
          <w:tcPr>
            <w:tcW w:w="1430" w:type="dxa"/>
          </w:tcPr>
          <w:p w14:paraId="00A5C50E" w14:textId="77777777" w:rsidR="00E95BE4" w:rsidRDefault="00E95BE4" w:rsidP="00861FDC">
            <w:r>
              <w:lastRenderedPageBreak/>
              <w:t xml:space="preserve">Equation </w:t>
            </w:r>
            <w:r>
              <w:fldChar w:fldCharType="begin"/>
            </w:r>
            <w:r>
              <w:instrText xml:space="preserve"> SEQ Equation \* ARABIC </w:instrText>
            </w:r>
            <w:r>
              <w:fldChar w:fldCharType="separate"/>
            </w:r>
            <w:r>
              <w:rPr>
                <w:noProof/>
              </w:rPr>
              <w:t>5</w:t>
            </w:r>
            <w:r>
              <w:rPr>
                <w:noProof/>
              </w:rPr>
              <w:fldChar w:fldCharType="end"/>
            </w:r>
          </w:p>
        </w:tc>
      </w:tr>
    </w:tbl>
    <w:p w14:paraId="46DB5BF2" w14:textId="41C10261" w:rsidR="00E95BE4" w:rsidRDefault="00E95BE4" w:rsidP="00A24E3C">
      <w:pPr>
        <w:keepNext/>
      </w:pPr>
    </w:p>
    <w:p w14:paraId="1E20EC37" w14:textId="1196B4BE" w:rsidR="00480B62" w:rsidRDefault="00A24E3C" w:rsidP="00A24E3C">
      <w:pPr>
        <w:pStyle w:val="Caption"/>
      </w:pPr>
      <w:r>
        <w:t xml:space="preserve">Figure </w:t>
      </w:r>
      <w:r w:rsidR="00000000">
        <w:fldChar w:fldCharType="begin"/>
      </w:r>
      <w:r w:rsidR="00000000">
        <w:instrText xml:space="preserve"> SEQ Figure \* ARABIC </w:instrText>
      </w:r>
      <w:r w:rsidR="00000000">
        <w:fldChar w:fldCharType="separate"/>
      </w:r>
      <w:r w:rsidR="0068330D">
        <w:rPr>
          <w:noProof/>
        </w:rPr>
        <w:t>1</w:t>
      </w:r>
      <w:r w:rsidR="00000000">
        <w:rPr>
          <w:noProof/>
        </w:rPr>
        <w:fldChar w:fldCharType="end"/>
      </w:r>
      <w:r>
        <w:t xml:space="preserve"> cannon with a projectile (adapted from Rao, 2002)</w:t>
      </w:r>
    </w:p>
    <w:p w14:paraId="14210B80" w14:textId="387C1269" w:rsidR="002257A2" w:rsidRDefault="00DD0239">
      <w:r w:rsidRPr="0037148D">
        <w:rPr>
          <w:highlight w:val="green"/>
        </w:rPr>
        <w:t xml:space="preserve">---- </w:t>
      </w:r>
      <w:r w:rsidR="002D5589">
        <w:rPr>
          <w:highlight w:val="green"/>
        </w:rPr>
        <w:t>include</w:t>
      </w:r>
      <w:r w:rsidR="0053609C">
        <w:rPr>
          <w:highlight w:val="green"/>
        </w:rPr>
        <w:t xml:space="preserve"> </w:t>
      </w:r>
      <w:r w:rsidR="0053609C" w:rsidRPr="0053609C">
        <w:rPr>
          <w:highlight w:val="green"/>
        </w:rPr>
        <w:t>graphical representation of the function</w:t>
      </w:r>
      <w:r w:rsidRPr="0037148D">
        <w:rPr>
          <w:highlight w:val="green"/>
        </w:rPr>
        <w:t xml:space="preserve"> </w:t>
      </w:r>
      <w:r w:rsidR="0053609C">
        <w:rPr>
          <w:highlight w:val="green"/>
        </w:rPr>
        <w:t>as a PDF (</w:t>
      </w:r>
      <w:r w:rsidR="0053609C" w:rsidRPr="00C835A2">
        <w:rPr>
          <w:i/>
          <w:iCs/>
          <w:highlight w:val="lightGray"/>
        </w:rPr>
        <w:t>Q</w:t>
      </w:r>
      <w:r w:rsidR="00C835A2" w:rsidRPr="00C835A2">
        <w:rPr>
          <w:i/>
          <w:iCs/>
          <w:highlight w:val="lightGray"/>
        </w:rPr>
        <w:t>3-cannon-curve.pdf</w:t>
      </w:r>
      <w:r w:rsidR="00C835A2">
        <w:rPr>
          <w:highlight w:val="green"/>
        </w:rPr>
        <w:t xml:space="preserve">) with your submission </w:t>
      </w:r>
      <w:r w:rsidRPr="0037148D">
        <w:rPr>
          <w:highlight w:val="green"/>
        </w:rPr>
        <w:t>----</w:t>
      </w:r>
    </w:p>
    <w:p w14:paraId="368B437D" w14:textId="77777777" w:rsidR="00C62B2E" w:rsidRDefault="00C62B2E"/>
    <w:p w14:paraId="44E6D728" w14:textId="77777777" w:rsidR="00C62B2E" w:rsidRDefault="00C62B2E"/>
    <w:p w14:paraId="4D1E90B9" w14:textId="77777777" w:rsidR="00E25D60" w:rsidRDefault="00E25D60" w:rsidP="00E25D60">
      <w:pPr>
        <w:rPr>
          <w:u w:val="single"/>
        </w:rPr>
      </w:pPr>
      <w:r w:rsidRPr="00141BF8">
        <w:rPr>
          <w:b/>
          <w:bCs/>
          <w:u w:val="single"/>
        </w:rPr>
        <w:t>Q</w:t>
      </w:r>
      <w:r>
        <w:rPr>
          <w:b/>
          <w:bCs/>
          <w:u w:val="single"/>
        </w:rPr>
        <w:t>4</w:t>
      </w:r>
      <w:r w:rsidRPr="00141BF8">
        <w:rPr>
          <w:b/>
          <w:bCs/>
          <w:u w:val="single"/>
        </w:rPr>
        <w:t>)</w:t>
      </w:r>
      <w:r w:rsidRPr="00141BF8">
        <w:rPr>
          <w:u w:val="single"/>
        </w:rPr>
        <w:t xml:space="preserve"> </w:t>
      </w:r>
    </w:p>
    <w:p w14:paraId="6F0FD300" w14:textId="37174806" w:rsidR="00E25D60" w:rsidRDefault="00CD7102" w:rsidP="00E25D60">
      <w:pPr>
        <w:rPr>
          <w:rFonts w:eastAsiaTheme="minorEastAsia"/>
          <w:u w:val="single"/>
        </w:rPr>
      </w:pPr>
      <w:r w:rsidRPr="00200D10">
        <w:t>Density of Water as a Function of Temperature</w:t>
      </w:r>
      <w:r>
        <w:t xml:space="preserve"> is given in </w:t>
      </w:r>
      <w:r>
        <w:fldChar w:fldCharType="begin"/>
      </w:r>
      <w:r>
        <w:instrText xml:space="preserve"> REF _Ref152779289 \h </w:instrText>
      </w:r>
      <w:r>
        <w:fldChar w:fldCharType="separate"/>
      </w:r>
      <w:r>
        <w:t xml:space="preserve">Table </w:t>
      </w:r>
      <w:r>
        <w:rPr>
          <w:noProof/>
        </w:rPr>
        <w:t>1</w:t>
      </w:r>
      <w:r>
        <w:fldChar w:fldCharType="end"/>
      </w:r>
      <w:r>
        <w:t>.</w:t>
      </w:r>
    </w:p>
    <w:p w14:paraId="122772E8" w14:textId="27CD371B" w:rsidR="00200D10" w:rsidRDefault="00200D10" w:rsidP="00200D10">
      <w:pPr>
        <w:pStyle w:val="Caption"/>
        <w:keepNext/>
      </w:pPr>
      <w:bookmarkStart w:id="1" w:name="_Ref152779289"/>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bookmarkEnd w:id="1"/>
      <w:r>
        <w:t xml:space="preserve"> Density of water v. temperature</w:t>
      </w:r>
      <w:r w:rsidR="000164EB">
        <w:t xml:space="preserve"> (Source: </w:t>
      </w:r>
      <w:r w:rsidR="002C74EE">
        <w:t>National Institute of Standards and Technology)</w:t>
      </w:r>
    </w:p>
    <w:tbl>
      <w:tblPr>
        <w:tblW w:w="5280" w:type="dxa"/>
        <w:tblLook w:val="04A0" w:firstRow="1" w:lastRow="0" w:firstColumn="1" w:lastColumn="0" w:noHBand="0" w:noVBand="1"/>
      </w:tblPr>
      <w:tblGrid>
        <w:gridCol w:w="2640"/>
        <w:gridCol w:w="2640"/>
      </w:tblGrid>
      <w:tr w:rsidR="0052773B" w:rsidRPr="0052773B" w14:paraId="44CBFCE4" w14:textId="77777777" w:rsidTr="0052773B">
        <w:trPr>
          <w:trHeight w:val="312"/>
        </w:trPr>
        <w:tc>
          <w:tcPr>
            <w:tcW w:w="264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8919BF2" w14:textId="77777777" w:rsidR="0052773B" w:rsidRPr="0052773B" w:rsidRDefault="0052773B" w:rsidP="0052773B">
            <w:pPr>
              <w:spacing w:after="0" w:line="240" w:lineRule="auto"/>
              <w:jc w:val="center"/>
              <w:rPr>
                <w:rFonts w:eastAsia="Times New Roman" w:cs="Times New Roman"/>
                <w:b/>
                <w:bCs/>
                <w:color w:val="000000"/>
                <w:szCs w:val="24"/>
              </w:rPr>
            </w:pPr>
            <w:r w:rsidRPr="0052773B">
              <w:rPr>
                <w:rFonts w:eastAsia="Times New Roman" w:cs="Times New Roman"/>
                <w:b/>
                <w:bCs/>
                <w:color w:val="000000"/>
                <w:szCs w:val="24"/>
              </w:rPr>
              <w:t>Water Density (kg/m^3)</w:t>
            </w:r>
          </w:p>
        </w:tc>
        <w:tc>
          <w:tcPr>
            <w:tcW w:w="2640" w:type="dxa"/>
            <w:tcBorders>
              <w:top w:val="single" w:sz="4" w:space="0" w:color="auto"/>
              <w:left w:val="nil"/>
              <w:bottom w:val="single" w:sz="4" w:space="0" w:color="auto"/>
              <w:right w:val="single" w:sz="4" w:space="0" w:color="auto"/>
            </w:tcBorders>
            <w:shd w:val="clear" w:color="000000" w:fill="BFBFBF"/>
            <w:noWrap/>
            <w:vAlign w:val="bottom"/>
            <w:hideMark/>
          </w:tcPr>
          <w:p w14:paraId="75186AF4" w14:textId="77777777" w:rsidR="0052773B" w:rsidRPr="0052773B" w:rsidRDefault="0052773B" w:rsidP="0052773B">
            <w:pPr>
              <w:spacing w:after="0" w:line="240" w:lineRule="auto"/>
              <w:jc w:val="center"/>
              <w:rPr>
                <w:rFonts w:eastAsia="Times New Roman" w:cs="Times New Roman"/>
                <w:b/>
                <w:bCs/>
                <w:color w:val="000000"/>
                <w:szCs w:val="24"/>
              </w:rPr>
            </w:pPr>
            <w:r w:rsidRPr="0052773B">
              <w:rPr>
                <w:rFonts w:eastAsia="Times New Roman" w:cs="Times New Roman"/>
                <w:b/>
                <w:bCs/>
                <w:color w:val="000000"/>
                <w:szCs w:val="24"/>
              </w:rPr>
              <w:t>Temperature (deg. C)</w:t>
            </w:r>
          </w:p>
        </w:tc>
      </w:tr>
      <w:tr w:rsidR="0052773B" w:rsidRPr="0052773B" w14:paraId="5B1F6230" w14:textId="77777777" w:rsidTr="0052773B">
        <w:trPr>
          <w:trHeight w:val="312"/>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60B1802E"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999.972</w:t>
            </w:r>
          </w:p>
        </w:tc>
        <w:tc>
          <w:tcPr>
            <w:tcW w:w="2640" w:type="dxa"/>
            <w:tcBorders>
              <w:top w:val="nil"/>
              <w:left w:val="nil"/>
              <w:bottom w:val="single" w:sz="4" w:space="0" w:color="auto"/>
              <w:right w:val="single" w:sz="4" w:space="0" w:color="auto"/>
            </w:tcBorders>
            <w:shd w:val="clear" w:color="auto" w:fill="auto"/>
            <w:noWrap/>
            <w:vAlign w:val="bottom"/>
            <w:hideMark/>
          </w:tcPr>
          <w:p w14:paraId="148F5E3F"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4</w:t>
            </w:r>
          </w:p>
        </w:tc>
      </w:tr>
      <w:tr w:rsidR="0052773B" w:rsidRPr="0052773B" w14:paraId="4F54F7E5" w14:textId="77777777" w:rsidTr="0052773B">
        <w:trPr>
          <w:trHeight w:val="312"/>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5E06BA54"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999.699</w:t>
            </w:r>
          </w:p>
        </w:tc>
        <w:tc>
          <w:tcPr>
            <w:tcW w:w="2640" w:type="dxa"/>
            <w:tcBorders>
              <w:top w:val="nil"/>
              <w:left w:val="nil"/>
              <w:bottom w:val="single" w:sz="4" w:space="0" w:color="auto"/>
              <w:right w:val="single" w:sz="4" w:space="0" w:color="auto"/>
            </w:tcBorders>
            <w:shd w:val="clear" w:color="auto" w:fill="auto"/>
            <w:noWrap/>
            <w:vAlign w:val="bottom"/>
            <w:hideMark/>
          </w:tcPr>
          <w:p w14:paraId="43272220"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10</w:t>
            </w:r>
          </w:p>
        </w:tc>
      </w:tr>
      <w:tr w:rsidR="0052773B" w:rsidRPr="0052773B" w14:paraId="20648C72" w14:textId="77777777" w:rsidTr="0052773B">
        <w:trPr>
          <w:trHeight w:val="312"/>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09B6F6F8"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999.100</w:t>
            </w:r>
          </w:p>
        </w:tc>
        <w:tc>
          <w:tcPr>
            <w:tcW w:w="2640" w:type="dxa"/>
            <w:tcBorders>
              <w:top w:val="nil"/>
              <w:left w:val="nil"/>
              <w:bottom w:val="single" w:sz="4" w:space="0" w:color="auto"/>
              <w:right w:val="single" w:sz="4" w:space="0" w:color="auto"/>
            </w:tcBorders>
            <w:shd w:val="clear" w:color="auto" w:fill="auto"/>
            <w:noWrap/>
            <w:vAlign w:val="bottom"/>
            <w:hideMark/>
          </w:tcPr>
          <w:p w14:paraId="4B2D355A"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15</w:t>
            </w:r>
          </w:p>
        </w:tc>
      </w:tr>
      <w:tr w:rsidR="0052773B" w:rsidRPr="0052773B" w14:paraId="7853DB43" w14:textId="77777777" w:rsidTr="0052773B">
        <w:trPr>
          <w:trHeight w:val="312"/>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4C6CC795"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998.205</w:t>
            </w:r>
          </w:p>
        </w:tc>
        <w:tc>
          <w:tcPr>
            <w:tcW w:w="2640" w:type="dxa"/>
            <w:tcBorders>
              <w:top w:val="nil"/>
              <w:left w:val="nil"/>
              <w:bottom w:val="single" w:sz="4" w:space="0" w:color="auto"/>
              <w:right w:val="single" w:sz="4" w:space="0" w:color="auto"/>
            </w:tcBorders>
            <w:shd w:val="clear" w:color="auto" w:fill="auto"/>
            <w:noWrap/>
            <w:vAlign w:val="bottom"/>
            <w:hideMark/>
          </w:tcPr>
          <w:p w14:paraId="043174A0"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20</w:t>
            </w:r>
          </w:p>
        </w:tc>
      </w:tr>
      <w:tr w:rsidR="0052773B" w:rsidRPr="0052773B" w14:paraId="4EF5EDA3" w14:textId="77777777" w:rsidTr="0052773B">
        <w:trPr>
          <w:trHeight w:val="312"/>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440FA1EF"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997.045</w:t>
            </w:r>
          </w:p>
        </w:tc>
        <w:tc>
          <w:tcPr>
            <w:tcW w:w="2640" w:type="dxa"/>
            <w:tcBorders>
              <w:top w:val="nil"/>
              <w:left w:val="nil"/>
              <w:bottom w:val="single" w:sz="4" w:space="0" w:color="auto"/>
              <w:right w:val="single" w:sz="4" w:space="0" w:color="auto"/>
            </w:tcBorders>
            <w:shd w:val="clear" w:color="auto" w:fill="auto"/>
            <w:noWrap/>
            <w:vAlign w:val="bottom"/>
            <w:hideMark/>
          </w:tcPr>
          <w:p w14:paraId="26C42CC3"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25</w:t>
            </w:r>
          </w:p>
        </w:tc>
      </w:tr>
      <w:tr w:rsidR="0052773B" w:rsidRPr="0052773B" w14:paraId="2F674B94" w14:textId="77777777" w:rsidTr="0052773B">
        <w:trPr>
          <w:trHeight w:val="312"/>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4BAA53EA"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995.649</w:t>
            </w:r>
          </w:p>
        </w:tc>
        <w:tc>
          <w:tcPr>
            <w:tcW w:w="2640" w:type="dxa"/>
            <w:tcBorders>
              <w:top w:val="nil"/>
              <w:left w:val="nil"/>
              <w:bottom w:val="single" w:sz="4" w:space="0" w:color="auto"/>
              <w:right w:val="single" w:sz="4" w:space="0" w:color="auto"/>
            </w:tcBorders>
            <w:shd w:val="clear" w:color="auto" w:fill="auto"/>
            <w:noWrap/>
            <w:vAlign w:val="bottom"/>
            <w:hideMark/>
          </w:tcPr>
          <w:p w14:paraId="60621FB5"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30</w:t>
            </w:r>
          </w:p>
        </w:tc>
      </w:tr>
      <w:tr w:rsidR="0052773B" w:rsidRPr="0052773B" w14:paraId="0F6ED320" w14:textId="77777777" w:rsidTr="0052773B">
        <w:trPr>
          <w:trHeight w:val="312"/>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28CB4B07"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994.033</w:t>
            </w:r>
          </w:p>
        </w:tc>
        <w:tc>
          <w:tcPr>
            <w:tcW w:w="2640" w:type="dxa"/>
            <w:tcBorders>
              <w:top w:val="nil"/>
              <w:left w:val="nil"/>
              <w:bottom w:val="single" w:sz="4" w:space="0" w:color="auto"/>
              <w:right w:val="single" w:sz="4" w:space="0" w:color="auto"/>
            </w:tcBorders>
            <w:shd w:val="clear" w:color="auto" w:fill="auto"/>
            <w:noWrap/>
            <w:vAlign w:val="bottom"/>
            <w:hideMark/>
          </w:tcPr>
          <w:p w14:paraId="1A0A125A"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35</w:t>
            </w:r>
          </w:p>
        </w:tc>
      </w:tr>
      <w:tr w:rsidR="0052773B" w:rsidRPr="0052773B" w14:paraId="715191FA" w14:textId="77777777" w:rsidTr="0052773B">
        <w:trPr>
          <w:trHeight w:val="312"/>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29A63098"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992.215</w:t>
            </w:r>
          </w:p>
        </w:tc>
        <w:tc>
          <w:tcPr>
            <w:tcW w:w="2640" w:type="dxa"/>
            <w:tcBorders>
              <w:top w:val="nil"/>
              <w:left w:val="nil"/>
              <w:bottom w:val="single" w:sz="4" w:space="0" w:color="auto"/>
              <w:right w:val="single" w:sz="4" w:space="0" w:color="auto"/>
            </w:tcBorders>
            <w:shd w:val="clear" w:color="auto" w:fill="auto"/>
            <w:noWrap/>
            <w:vAlign w:val="bottom"/>
            <w:hideMark/>
          </w:tcPr>
          <w:p w14:paraId="67A2F302" w14:textId="77777777" w:rsidR="0052773B" w:rsidRPr="0052773B" w:rsidRDefault="0052773B" w:rsidP="0052773B">
            <w:pPr>
              <w:spacing w:after="0" w:line="240" w:lineRule="auto"/>
              <w:jc w:val="center"/>
              <w:rPr>
                <w:rFonts w:eastAsia="Times New Roman" w:cs="Times New Roman"/>
                <w:color w:val="000000"/>
                <w:szCs w:val="24"/>
              </w:rPr>
            </w:pPr>
            <w:r w:rsidRPr="0052773B">
              <w:rPr>
                <w:rFonts w:eastAsia="Times New Roman" w:cs="Times New Roman"/>
                <w:color w:val="000000"/>
                <w:szCs w:val="24"/>
              </w:rPr>
              <w:t>40</w:t>
            </w:r>
          </w:p>
        </w:tc>
      </w:tr>
    </w:tbl>
    <w:p w14:paraId="3512C127" w14:textId="77777777" w:rsidR="0052773B" w:rsidRDefault="0052773B" w:rsidP="0052773B">
      <w:pPr>
        <w:pStyle w:val="ListParagraph"/>
        <w:rPr>
          <w:b/>
          <w:bCs/>
        </w:rPr>
      </w:pPr>
    </w:p>
    <w:p w14:paraId="258576C1" w14:textId="20201A5D" w:rsidR="00CD7102" w:rsidRDefault="00CD7102" w:rsidP="00CD7102">
      <w:pPr>
        <w:pStyle w:val="ListParagraph"/>
        <w:numPr>
          <w:ilvl w:val="0"/>
          <w:numId w:val="8"/>
        </w:numPr>
      </w:pPr>
      <w:r>
        <w:t>Create a dot plot and add a first</w:t>
      </w:r>
      <w:r w:rsidR="00F5786D">
        <w:t>-</w:t>
      </w:r>
      <w:r>
        <w:t>order polynomial fit</w:t>
      </w:r>
      <w:r w:rsidR="00F5786D">
        <w:t xml:space="preserve"> (y ~ x)</w:t>
      </w:r>
      <w:r w:rsidR="0070547F">
        <w:t xml:space="preserve"> that can be used to predict density of water </w:t>
      </w:r>
      <w:r w:rsidR="00291F22">
        <w:t>based on its temperature</w:t>
      </w:r>
      <w:r>
        <w:t>. Your plot must include axes and main titles.</w:t>
      </w:r>
    </w:p>
    <w:p w14:paraId="4AA59EE9" w14:textId="77777777" w:rsidR="003F434C" w:rsidRDefault="003F434C" w:rsidP="003F434C">
      <w:pPr>
        <w:pStyle w:val="ListParagraph"/>
      </w:pPr>
    </w:p>
    <w:p w14:paraId="576B9B45" w14:textId="2F4810F4" w:rsidR="003F434C" w:rsidRDefault="00CD7102" w:rsidP="003F434C">
      <w:pPr>
        <w:pStyle w:val="ListParagraph"/>
        <w:numPr>
          <w:ilvl w:val="0"/>
          <w:numId w:val="8"/>
        </w:numPr>
      </w:pPr>
      <w:r>
        <w:t>Create a dot plot and add a second order polynomial fit</w:t>
      </w:r>
      <w:r w:rsidR="00F5786D">
        <w:t xml:space="preserve"> </w:t>
      </w:r>
      <w:proofErr w:type="gramStart"/>
      <w:r w:rsidR="00F5786D">
        <w:t>(</w:t>
      </w:r>
      <w:r w:rsidR="00351F24">
        <w:t xml:space="preserve"> </w:t>
      </w:r>
      <w:r w:rsidR="00F5786D">
        <w:t>y</w:t>
      </w:r>
      <w:proofErr w:type="gramEnd"/>
      <w:r w:rsidR="00F5786D">
        <w:t xml:space="preserve"> ~ </w:t>
      </w:r>
      <w:r w:rsidR="00351F24">
        <w:t>(x + x</w:t>
      </w:r>
      <w:r w:rsidR="00351F24" w:rsidRPr="00351F24">
        <w:rPr>
          <w:vertAlign w:val="superscript"/>
        </w:rPr>
        <w:t>2</w:t>
      </w:r>
      <w:r w:rsidR="00351F24">
        <w:t xml:space="preserve">) </w:t>
      </w:r>
      <w:r w:rsidR="00F5786D">
        <w:t>)</w:t>
      </w:r>
      <w:r w:rsidR="00291F22">
        <w:t xml:space="preserve"> that can be used to predict density of water based on its temperature</w:t>
      </w:r>
      <w:r>
        <w:t>. Your plot must include axes and main titles.</w:t>
      </w:r>
    </w:p>
    <w:p w14:paraId="286846A7" w14:textId="77777777" w:rsidR="003F434C" w:rsidRDefault="003F434C" w:rsidP="003F434C">
      <w:pPr>
        <w:pStyle w:val="ListParagraph"/>
      </w:pPr>
    </w:p>
    <w:p w14:paraId="12BAEECF" w14:textId="77777777" w:rsidR="003F434C" w:rsidRDefault="003F434C" w:rsidP="003F434C">
      <w:pPr>
        <w:pStyle w:val="ListParagraph"/>
      </w:pPr>
    </w:p>
    <w:p w14:paraId="369FD0EF" w14:textId="77777777" w:rsidR="009F480D" w:rsidRDefault="00CB2931" w:rsidP="007A2E56">
      <w:pPr>
        <w:pStyle w:val="ListParagraph"/>
        <w:numPr>
          <w:ilvl w:val="0"/>
          <w:numId w:val="8"/>
        </w:numPr>
      </w:pPr>
      <w:r>
        <w:t xml:space="preserve">Which </w:t>
      </w:r>
      <w:r w:rsidR="0047346E">
        <w:t xml:space="preserve">one of the fitted curved (A or B) would you recommend for predicting </w:t>
      </w:r>
      <w:r w:rsidR="007A2E56">
        <w:t>the density of water, and why?</w:t>
      </w:r>
    </w:p>
    <w:p w14:paraId="791B4C85" w14:textId="77777777" w:rsidR="00E566F1" w:rsidRDefault="00250114" w:rsidP="007A2E56">
      <w:pPr>
        <w:pStyle w:val="ListParagraph"/>
        <w:numPr>
          <w:ilvl w:val="1"/>
          <w:numId w:val="8"/>
        </w:numPr>
      </w:pPr>
      <w:r w:rsidRPr="00250114">
        <w:t xml:space="preserve">Plot B, with the second-order polynomial fit, aligns more closely with the plot points and exhibits better visual alignment with the data, that is a strong indication of a good </w:t>
      </w:r>
      <w:proofErr w:type="gramStart"/>
      <w:r w:rsidRPr="00250114">
        <w:t>fit</w:t>
      </w:r>
      <w:proofErr w:type="gramEnd"/>
    </w:p>
    <w:p w14:paraId="47C586CB" w14:textId="77777777" w:rsidR="00E566F1" w:rsidRDefault="00E566F1" w:rsidP="007A2E56">
      <w:pPr>
        <w:pStyle w:val="ListParagraph"/>
        <w:numPr>
          <w:ilvl w:val="1"/>
          <w:numId w:val="8"/>
        </w:numPr>
      </w:pPr>
    </w:p>
    <w:p w14:paraId="20F58303" w14:textId="2753753E" w:rsidR="007A2E56" w:rsidRPr="00E566F1" w:rsidRDefault="007A2E56" w:rsidP="00E566F1">
      <w:r w:rsidRPr="00E566F1">
        <w:rPr>
          <w:b/>
          <w:bCs/>
          <w:u w:val="single"/>
        </w:rPr>
        <w:lastRenderedPageBreak/>
        <w:t>Q5)</w:t>
      </w:r>
      <w:r w:rsidRPr="00E566F1">
        <w:rPr>
          <w:u w:val="single"/>
        </w:rPr>
        <w:t xml:space="preserve"> </w:t>
      </w:r>
    </w:p>
    <w:p w14:paraId="76013A10" w14:textId="4C8FF786" w:rsidR="0052773B" w:rsidRDefault="00B255BB" w:rsidP="007A2E56">
      <w:r>
        <w:t xml:space="preserve">The US Geological Survey </w:t>
      </w:r>
      <w:r w:rsidR="000A36D1">
        <w:t xml:space="preserve">has an extensive network of </w:t>
      </w:r>
      <w:r w:rsidR="00DA5E60">
        <w:t>river</w:t>
      </w:r>
      <w:r w:rsidR="000A36D1">
        <w:t xml:space="preserve"> flow monitoring locations in the US. The </w:t>
      </w:r>
      <w:r w:rsidR="00280E6F">
        <w:t xml:space="preserve">instruments installed in many locations </w:t>
      </w:r>
      <w:r w:rsidR="009B5426">
        <w:t xml:space="preserve">measure depth of water </w:t>
      </w:r>
      <w:r w:rsidR="00984454">
        <w:t xml:space="preserve">at a river location </w:t>
      </w:r>
      <w:r w:rsidR="009B5426">
        <w:t xml:space="preserve">and uses a rating curve to estimate the flow rate. </w:t>
      </w:r>
      <w:r w:rsidR="00DA5E60">
        <w:t xml:space="preserve">The relationship between </w:t>
      </w:r>
      <w:r w:rsidR="001758B3">
        <w:t xml:space="preserve">the amount of water flowing at a location and the corresponding depth of water is known as </w:t>
      </w:r>
      <w:r w:rsidR="009C76DF">
        <w:t>depth</w:t>
      </w:r>
      <w:r w:rsidR="00A37BD1">
        <w:t xml:space="preserve">-discharge relationship or rating curve. Data </w:t>
      </w:r>
      <w:r w:rsidR="009C76DF">
        <w:t>to develo</w:t>
      </w:r>
      <w:r w:rsidR="00A11B32">
        <w:t>p such a rating curve for the Hinkson Creek in Columbia, Missouri are provided in the</w:t>
      </w:r>
      <w:r w:rsidR="00C55235">
        <w:t xml:space="preserve"> CSV file “</w:t>
      </w:r>
      <w:r w:rsidR="00C55235" w:rsidRPr="007A2E56">
        <w:rPr>
          <w:i/>
          <w:iCs/>
        </w:rPr>
        <w:t>gage_height_and_discharge_relationship.csv</w:t>
      </w:r>
      <w:r w:rsidR="00C55235">
        <w:t>”.</w:t>
      </w:r>
    </w:p>
    <w:p w14:paraId="6A3A15CD" w14:textId="05DE1416" w:rsidR="006860CF" w:rsidRPr="007A2E56" w:rsidRDefault="006860CF" w:rsidP="007A2E56">
      <w:pPr>
        <w:rPr>
          <w:b/>
          <w:bCs/>
        </w:rPr>
      </w:pPr>
      <w:r>
        <w:t xml:space="preserve">The gage </w:t>
      </w:r>
      <w:r w:rsidR="00701C56">
        <w:t>height is in feet and the discharge is in cubic feet per second (ft</w:t>
      </w:r>
      <w:r w:rsidR="00701C56" w:rsidRPr="00701C56">
        <w:rPr>
          <w:vertAlign w:val="superscript"/>
        </w:rPr>
        <w:t>3</w:t>
      </w:r>
      <w:r w:rsidR="00701C56">
        <w:t>/s).</w:t>
      </w:r>
    </w:p>
    <w:p w14:paraId="14DF3C81" w14:textId="77777777" w:rsidR="002C74EE" w:rsidRDefault="002C74EE" w:rsidP="002C74EE">
      <w:pPr>
        <w:pStyle w:val="ListParagraph"/>
        <w:rPr>
          <w:b/>
          <w:bCs/>
        </w:rPr>
      </w:pPr>
    </w:p>
    <w:p w14:paraId="3343157F" w14:textId="2CCAA052" w:rsidR="0052773B" w:rsidRDefault="00BC2390" w:rsidP="007D2D68">
      <w:pPr>
        <w:pStyle w:val="ListParagraph"/>
        <w:numPr>
          <w:ilvl w:val="0"/>
          <w:numId w:val="9"/>
        </w:numPr>
      </w:pPr>
      <w:r>
        <w:t xml:space="preserve">Use the data to create a </w:t>
      </w:r>
      <w:r w:rsidR="006860CF" w:rsidRPr="00BE20C1">
        <w:rPr>
          <w:b/>
          <w:bCs/>
          <w:u w:val="single"/>
        </w:rPr>
        <w:t>first order</w:t>
      </w:r>
      <w:r w:rsidR="006860CF">
        <w:t xml:space="preserve"> polynomial to predict flow rate </w:t>
      </w:r>
      <w:r w:rsidR="007D2D68">
        <w:t>based on</w:t>
      </w:r>
      <w:r w:rsidR="001A5CA7">
        <w:t xml:space="preserve"> </w:t>
      </w:r>
      <w:r w:rsidR="007D2D68">
        <w:t>gage height.</w:t>
      </w:r>
    </w:p>
    <w:p w14:paraId="76CBDE1E" w14:textId="77777777" w:rsidR="00414C5B" w:rsidRPr="00BC2390" w:rsidRDefault="00414C5B" w:rsidP="00414C5B">
      <w:pPr>
        <w:pStyle w:val="ListParagraph"/>
      </w:pPr>
    </w:p>
    <w:p w14:paraId="69B83495" w14:textId="10094214" w:rsidR="00414C5B" w:rsidRPr="00414C5B" w:rsidRDefault="007D2D68" w:rsidP="006D5860">
      <w:pPr>
        <w:pStyle w:val="ListParagraph"/>
        <w:numPr>
          <w:ilvl w:val="0"/>
          <w:numId w:val="9"/>
        </w:numPr>
        <w:rPr>
          <w:b/>
          <w:bCs/>
        </w:rPr>
      </w:pPr>
      <w:r>
        <w:t xml:space="preserve">Use the data to create a </w:t>
      </w:r>
      <w:r w:rsidRPr="00414C5B">
        <w:rPr>
          <w:b/>
          <w:bCs/>
          <w:u w:val="single"/>
        </w:rPr>
        <w:t>second order</w:t>
      </w:r>
      <w:r>
        <w:t xml:space="preserve"> polynomial to predict flow rate based on gage height.</w:t>
      </w:r>
    </w:p>
    <w:p w14:paraId="7151C9D0" w14:textId="77777777" w:rsidR="00414C5B" w:rsidRPr="0052773B" w:rsidRDefault="00414C5B" w:rsidP="00414C5B">
      <w:pPr>
        <w:pStyle w:val="ListParagraph"/>
        <w:rPr>
          <w:b/>
          <w:bCs/>
        </w:rPr>
      </w:pPr>
    </w:p>
    <w:p w14:paraId="28C5418B" w14:textId="219822CC" w:rsidR="0052773B" w:rsidRPr="00414C5B" w:rsidRDefault="007D2D68" w:rsidP="007D2D68">
      <w:pPr>
        <w:pStyle w:val="ListParagraph"/>
        <w:numPr>
          <w:ilvl w:val="0"/>
          <w:numId w:val="9"/>
        </w:numPr>
        <w:rPr>
          <w:b/>
          <w:bCs/>
        </w:rPr>
      </w:pPr>
      <w:r>
        <w:t xml:space="preserve">Use the data to create a </w:t>
      </w:r>
      <w:r w:rsidRPr="00BE20C1">
        <w:rPr>
          <w:b/>
          <w:bCs/>
          <w:u w:val="single"/>
        </w:rPr>
        <w:t>third order</w:t>
      </w:r>
      <w:r>
        <w:t xml:space="preserve"> polynomial to predict flow rate based on gage height.</w:t>
      </w:r>
    </w:p>
    <w:p w14:paraId="4BD2994E" w14:textId="77777777" w:rsidR="00414C5B" w:rsidRPr="00384099" w:rsidRDefault="00414C5B" w:rsidP="00414C5B">
      <w:pPr>
        <w:pStyle w:val="ListParagraph"/>
        <w:rPr>
          <w:b/>
          <w:bCs/>
        </w:rPr>
      </w:pPr>
    </w:p>
    <w:p w14:paraId="0C4A64F2" w14:textId="0331B193" w:rsidR="00414C5B" w:rsidRPr="00B56B1D" w:rsidRDefault="00384099" w:rsidP="00C76666">
      <w:pPr>
        <w:pStyle w:val="ListParagraph"/>
        <w:numPr>
          <w:ilvl w:val="0"/>
          <w:numId w:val="9"/>
        </w:numPr>
        <w:rPr>
          <w:b/>
          <w:bCs/>
        </w:rPr>
      </w:pPr>
      <w:r>
        <w:t>Predict the discharge</w:t>
      </w:r>
      <w:r w:rsidR="00AC0D8D">
        <w:t xml:space="preserve"> rate</w:t>
      </w:r>
      <w:r>
        <w:t xml:space="preserve"> </w:t>
      </w:r>
      <w:r w:rsidR="00AC0D8D">
        <w:t>at gage height</w:t>
      </w:r>
      <w:r w:rsidR="007E5303">
        <w:t>s</w:t>
      </w:r>
      <w:r w:rsidR="00AC0D8D">
        <w:t xml:space="preserve"> </w:t>
      </w:r>
      <w:r w:rsidR="00165868">
        <w:t>4</w:t>
      </w:r>
      <w:r w:rsidR="007E5303">
        <w:t>.5</w:t>
      </w:r>
      <w:r w:rsidR="00933B44">
        <w:t xml:space="preserve"> ft</w:t>
      </w:r>
      <w:r w:rsidR="007E5303">
        <w:t xml:space="preserve">, </w:t>
      </w:r>
      <w:r w:rsidR="00165868">
        <w:t>5</w:t>
      </w:r>
      <w:r w:rsidR="007E5303">
        <w:t>.5</w:t>
      </w:r>
      <w:r w:rsidR="00933B44">
        <w:t xml:space="preserve"> ft</w:t>
      </w:r>
      <w:r w:rsidR="007E5303">
        <w:t xml:space="preserve"> and </w:t>
      </w:r>
      <w:r w:rsidR="00165868">
        <w:t>6</w:t>
      </w:r>
      <w:r w:rsidR="00AC0D8D">
        <w:t xml:space="preserve">.5 </w:t>
      </w:r>
      <w:r w:rsidR="00933B44">
        <w:t>f</w:t>
      </w:r>
      <w:r w:rsidR="00AC0D8D">
        <w:t xml:space="preserve">t </w:t>
      </w:r>
      <w:r>
        <w:t>using the function</w:t>
      </w:r>
      <w:r w:rsidR="00AC0D8D">
        <w:t>s developed in (A), (B) and (C)</w:t>
      </w:r>
      <w:r w:rsidR="00933B44">
        <w:t xml:space="preserve">. </w:t>
      </w:r>
    </w:p>
    <w:p w14:paraId="0C32E81C" w14:textId="77777777" w:rsidR="00B56B1D" w:rsidRPr="00B56B1D" w:rsidRDefault="00B56B1D" w:rsidP="00B56B1D">
      <w:pPr>
        <w:pStyle w:val="ListParagraph"/>
        <w:rPr>
          <w:b/>
          <w:bCs/>
        </w:rPr>
      </w:pPr>
    </w:p>
    <w:p w14:paraId="2EF61D15" w14:textId="69D4E790" w:rsidR="00B56B1D" w:rsidRPr="00B56B1D" w:rsidRDefault="00B56B1D" w:rsidP="00B56B1D">
      <w:pPr>
        <w:ind w:left="720"/>
        <w:rPr>
          <w:b/>
          <w:bCs/>
        </w:rPr>
      </w:pPr>
      <w:r w:rsidRPr="00B56B1D">
        <w:rPr>
          <w:b/>
          <w:bCs/>
        </w:rPr>
        <w:t xml:space="preserve">  </w:t>
      </w:r>
      <w:proofErr w:type="spellStart"/>
      <w:r w:rsidRPr="00B56B1D">
        <w:rPr>
          <w:b/>
          <w:bCs/>
        </w:rPr>
        <w:t>Gage_Height</w:t>
      </w:r>
      <w:proofErr w:type="spellEnd"/>
      <w:r w:rsidRPr="00B56B1D">
        <w:rPr>
          <w:b/>
          <w:bCs/>
        </w:rPr>
        <w:t xml:space="preserve">     Model_1   </w:t>
      </w:r>
      <w:r>
        <w:rPr>
          <w:b/>
          <w:bCs/>
        </w:rPr>
        <w:tab/>
      </w:r>
      <w:r>
        <w:rPr>
          <w:b/>
          <w:bCs/>
        </w:rPr>
        <w:tab/>
      </w:r>
      <w:r w:rsidRPr="00B56B1D">
        <w:rPr>
          <w:b/>
          <w:bCs/>
        </w:rPr>
        <w:t xml:space="preserve">Model_2   </w:t>
      </w:r>
      <w:r>
        <w:rPr>
          <w:b/>
          <w:bCs/>
        </w:rPr>
        <w:tab/>
      </w:r>
      <w:r>
        <w:rPr>
          <w:b/>
          <w:bCs/>
        </w:rPr>
        <w:tab/>
      </w:r>
      <w:r w:rsidRPr="00B56B1D">
        <w:rPr>
          <w:b/>
          <w:bCs/>
        </w:rPr>
        <w:t>Model_3</w:t>
      </w:r>
    </w:p>
    <w:p w14:paraId="32C66A59" w14:textId="369970EE" w:rsidR="00B56B1D" w:rsidRPr="00B56B1D" w:rsidRDefault="00B56B1D" w:rsidP="00B56B1D">
      <w:pPr>
        <w:ind w:left="720"/>
        <w:rPr>
          <w:b/>
          <w:bCs/>
        </w:rPr>
      </w:pPr>
      <w:r w:rsidRPr="00B56B1D">
        <w:rPr>
          <w:b/>
          <w:bCs/>
        </w:rPr>
        <w:t xml:space="preserve">1         </w:t>
      </w:r>
      <w:proofErr w:type="gramStart"/>
      <w:r w:rsidRPr="00B56B1D">
        <w:rPr>
          <w:b/>
          <w:bCs/>
        </w:rPr>
        <w:t xml:space="preserve">4.5  </w:t>
      </w:r>
      <w:r>
        <w:rPr>
          <w:b/>
          <w:bCs/>
        </w:rPr>
        <w:tab/>
      </w:r>
      <w:proofErr w:type="gramEnd"/>
      <w:r>
        <w:rPr>
          <w:b/>
          <w:bCs/>
        </w:rPr>
        <w:t xml:space="preserve">   </w:t>
      </w:r>
      <w:r w:rsidRPr="00B56B1D">
        <w:rPr>
          <w:b/>
          <w:bCs/>
        </w:rPr>
        <w:t xml:space="preserve">-0.9845431 </w:t>
      </w:r>
      <w:r>
        <w:rPr>
          <w:b/>
          <w:bCs/>
        </w:rPr>
        <w:tab/>
      </w:r>
      <w:r>
        <w:rPr>
          <w:b/>
          <w:bCs/>
        </w:rPr>
        <w:tab/>
      </w:r>
      <w:r w:rsidRPr="00B56B1D">
        <w:rPr>
          <w:b/>
          <w:bCs/>
        </w:rPr>
        <w:t xml:space="preserve">14.11705  </w:t>
      </w:r>
      <w:r>
        <w:rPr>
          <w:b/>
          <w:bCs/>
        </w:rPr>
        <w:tab/>
      </w:r>
      <w:r>
        <w:rPr>
          <w:b/>
          <w:bCs/>
        </w:rPr>
        <w:tab/>
      </w:r>
      <w:r w:rsidRPr="00B56B1D">
        <w:rPr>
          <w:b/>
          <w:bCs/>
        </w:rPr>
        <w:t>14.47132</w:t>
      </w:r>
    </w:p>
    <w:p w14:paraId="00EAA942" w14:textId="1DCB524F" w:rsidR="00B56B1D" w:rsidRPr="00B56B1D" w:rsidRDefault="00B56B1D" w:rsidP="00B56B1D">
      <w:pPr>
        <w:ind w:left="720"/>
        <w:rPr>
          <w:b/>
          <w:bCs/>
        </w:rPr>
      </w:pPr>
      <w:r w:rsidRPr="00B56B1D">
        <w:rPr>
          <w:b/>
          <w:bCs/>
        </w:rPr>
        <w:t xml:space="preserve">2         5.5 </w:t>
      </w:r>
      <w:proofErr w:type="gramStart"/>
      <w:r>
        <w:rPr>
          <w:b/>
          <w:bCs/>
        </w:rPr>
        <w:tab/>
        <w:t xml:space="preserve">  </w:t>
      </w:r>
      <w:r w:rsidRPr="00B56B1D">
        <w:rPr>
          <w:b/>
          <w:bCs/>
        </w:rPr>
        <w:t>171.8376412</w:t>
      </w:r>
      <w:proofErr w:type="gramEnd"/>
      <w:r w:rsidRPr="00B56B1D">
        <w:rPr>
          <w:b/>
          <w:bCs/>
        </w:rPr>
        <w:t xml:space="preserve"> </w:t>
      </w:r>
      <w:r>
        <w:rPr>
          <w:b/>
          <w:bCs/>
        </w:rPr>
        <w:tab/>
      </w:r>
      <w:r w:rsidRPr="00B56B1D">
        <w:rPr>
          <w:b/>
          <w:bCs/>
        </w:rPr>
        <w:t xml:space="preserve">125.30008 </w:t>
      </w:r>
      <w:r>
        <w:rPr>
          <w:b/>
          <w:bCs/>
        </w:rPr>
        <w:tab/>
      </w:r>
      <w:r>
        <w:rPr>
          <w:b/>
          <w:bCs/>
        </w:rPr>
        <w:tab/>
      </w:r>
      <w:r w:rsidRPr="00B56B1D">
        <w:rPr>
          <w:b/>
          <w:bCs/>
        </w:rPr>
        <w:t>125.30008</w:t>
      </w:r>
    </w:p>
    <w:p w14:paraId="30D23B1F" w14:textId="0845B6B0" w:rsidR="00B56B1D" w:rsidRPr="00B56B1D" w:rsidRDefault="00B56B1D" w:rsidP="00B56B1D">
      <w:pPr>
        <w:ind w:left="720"/>
        <w:rPr>
          <w:b/>
          <w:bCs/>
        </w:rPr>
      </w:pPr>
      <w:r w:rsidRPr="00B56B1D">
        <w:rPr>
          <w:b/>
          <w:bCs/>
        </w:rPr>
        <w:t xml:space="preserve">3         6.5 </w:t>
      </w:r>
      <w:proofErr w:type="gramStart"/>
      <w:r>
        <w:rPr>
          <w:b/>
          <w:bCs/>
        </w:rPr>
        <w:tab/>
        <w:t xml:space="preserve">  </w:t>
      </w:r>
      <w:r w:rsidRPr="00B56B1D">
        <w:rPr>
          <w:b/>
          <w:bCs/>
        </w:rPr>
        <w:t>344.6598255</w:t>
      </w:r>
      <w:proofErr w:type="gramEnd"/>
      <w:r w:rsidRPr="00B56B1D">
        <w:rPr>
          <w:b/>
          <w:bCs/>
        </w:rPr>
        <w:t xml:space="preserve"> </w:t>
      </w:r>
      <w:r>
        <w:rPr>
          <w:b/>
          <w:bCs/>
        </w:rPr>
        <w:tab/>
      </w:r>
      <w:r w:rsidRPr="00B56B1D">
        <w:rPr>
          <w:b/>
          <w:bCs/>
        </w:rPr>
        <w:t xml:space="preserve">359.76142 </w:t>
      </w:r>
      <w:r>
        <w:rPr>
          <w:b/>
          <w:bCs/>
        </w:rPr>
        <w:tab/>
      </w:r>
      <w:r>
        <w:rPr>
          <w:b/>
          <w:bCs/>
        </w:rPr>
        <w:tab/>
      </w:r>
      <w:r w:rsidRPr="00B56B1D">
        <w:rPr>
          <w:b/>
          <w:bCs/>
        </w:rPr>
        <w:t>359.40714</w:t>
      </w:r>
    </w:p>
    <w:p w14:paraId="6E92AED7" w14:textId="77777777" w:rsidR="00414C5B" w:rsidRPr="00933B44" w:rsidRDefault="00414C5B" w:rsidP="00414C5B">
      <w:pPr>
        <w:pStyle w:val="ListParagraph"/>
        <w:rPr>
          <w:b/>
          <w:bCs/>
        </w:rPr>
      </w:pPr>
    </w:p>
    <w:p w14:paraId="47384184" w14:textId="7CFC8E93" w:rsidR="00933B44" w:rsidRPr="002B2ABE" w:rsidRDefault="00933B44" w:rsidP="007D2D68">
      <w:pPr>
        <w:pStyle w:val="ListParagraph"/>
        <w:numPr>
          <w:ilvl w:val="0"/>
          <w:numId w:val="9"/>
        </w:numPr>
        <w:rPr>
          <w:b/>
          <w:bCs/>
        </w:rPr>
      </w:pPr>
      <w:r>
        <w:t xml:space="preserve">Which </w:t>
      </w:r>
      <w:r w:rsidR="00A3313F">
        <w:t>rating curve would you recommend to US Geological Survey, and why?</w:t>
      </w:r>
      <w:r w:rsidR="00165868">
        <w:t xml:space="preserve"> Please include a table comparing </w:t>
      </w:r>
      <w:r w:rsidR="00E540AC">
        <w:t>the observation and predicted values.</w:t>
      </w:r>
    </w:p>
    <w:p w14:paraId="374FFB90" w14:textId="77777777" w:rsidR="002B2ABE" w:rsidRDefault="002B2ABE" w:rsidP="002B2ABE">
      <w:pPr>
        <w:rPr>
          <w:b/>
          <w:bCs/>
        </w:rPr>
      </w:pPr>
    </w:p>
    <w:p w14:paraId="04DE7F25" w14:textId="5D1FC9ED" w:rsidR="002B2ABE" w:rsidRPr="002B2ABE" w:rsidRDefault="002B2ABE" w:rsidP="002B2ABE">
      <w:pPr>
        <w:rPr>
          <w:b/>
          <w:bCs/>
        </w:rPr>
      </w:pPr>
      <w:r w:rsidRPr="002B2ABE">
        <w:rPr>
          <w:b/>
          <w:bCs/>
        </w:rPr>
        <w:t xml:space="preserve">  </w:t>
      </w:r>
      <w:proofErr w:type="spellStart"/>
      <w:r w:rsidRPr="002B2ABE">
        <w:rPr>
          <w:b/>
          <w:bCs/>
        </w:rPr>
        <w:t>Gage_Height</w:t>
      </w:r>
      <w:proofErr w:type="spellEnd"/>
      <w:r w:rsidRPr="002B2ABE">
        <w:rPr>
          <w:b/>
          <w:bCs/>
        </w:rPr>
        <w:t xml:space="preserve"> </w:t>
      </w:r>
      <w:r>
        <w:rPr>
          <w:b/>
          <w:bCs/>
        </w:rPr>
        <w:tab/>
      </w:r>
      <w:r w:rsidRPr="002B2ABE">
        <w:rPr>
          <w:b/>
          <w:bCs/>
        </w:rPr>
        <w:t xml:space="preserve">Observation     </w:t>
      </w:r>
      <w:r>
        <w:rPr>
          <w:b/>
          <w:bCs/>
        </w:rPr>
        <w:tab/>
      </w:r>
      <w:r w:rsidRPr="002B2ABE">
        <w:rPr>
          <w:b/>
          <w:bCs/>
        </w:rPr>
        <w:t xml:space="preserve">Model_1   </w:t>
      </w:r>
      <w:r>
        <w:rPr>
          <w:b/>
          <w:bCs/>
        </w:rPr>
        <w:tab/>
      </w:r>
      <w:r w:rsidRPr="002B2ABE">
        <w:rPr>
          <w:b/>
          <w:bCs/>
        </w:rPr>
        <w:t xml:space="preserve">Model_2   </w:t>
      </w:r>
      <w:r>
        <w:rPr>
          <w:b/>
          <w:bCs/>
        </w:rPr>
        <w:tab/>
      </w:r>
      <w:r w:rsidRPr="002B2ABE">
        <w:rPr>
          <w:b/>
          <w:bCs/>
        </w:rPr>
        <w:t>Model_3</w:t>
      </w:r>
    </w:p>
    <w:p w14:paraId="66C06D74" w14:textId="1182FA0E" w:rsidR="002B2ABE" w:rsidRPr="002B2ABE" w:rsidRDefault="002B2ABE" w:rsidP="002B2ABE">
      <w:pPr>
        <w:rPr>
          <w:b/>
          <w:bCs/>
        </w:rPr>
      </w:pPr>
      <w:r w:rsidRPr="002B2ABE">
        <w:rPr>
          <w:b/>
          <w:bCs/>
        </w:rPr>
        <w:t xml:space="preserve">1         4.5       </w:t>
      </w:r>
      <w:r>
        <w:rPr>
          <w:b/>
          <w:bCs/>
        </w:rPr>
        <w:tab/>
      </w:r>
      <w:r>
        <w:rPr>
          <w:b/>
          <w:bCs/>
        </w:rPr>
        <w:tab/>
      </w:r>
      <w:r w:rsidRPr="002B2ABE">
        <w:rPr>
          <w:b/>
          <w:bCs/>
        </w:rPr>
        <w:t>15.</w:t>
      </w:r>
      <w:proofErr w:type="gramStart"/>
      <w:r w:rsidRPr="002B2ABE">
        <w:rPr>
          <w:b/>
          <w:bCs/>
        </w:rPr>
        <w:t xml:space="preserve">63  </w:t>
      </w:r>
      <w:r>
        <w:rPr>
          <w:b/>
          <w:bCs/>
        </w:rPr>
        <w:tab/>
      </w:r>
      <w:proofErr w:type="gramEnd"/>
      <w:r>
        <w:rPr>
          <w:b/>
          <w:bCs/>
        </w:rPr>
        <w:tab/>
      </w:r>
      <w:r>
        <w:rPr>
          <w:b/>
          <w:bCs/>
        </w:rPr>
        <w:tab/>
      </w:r>
      <w:r w:rsidRPr="002B2ABE">
        <w:rPr>
          <w:b/>
          <w:bCs/>
        </w:rPr>
        <w:t xml:space="preserve">-0.9845431  </w:t>
      </w:r>
      <w:r>
        <w:rPr>
          <w:b/>
          <w:bCs/>
        </w:rPr>
        <w:tab/>
      </w:r>
      <w:r w:rsidRPr="002B2ABE">
        <w:rPr>
          <w:b/>
          <w:bCs/>
        </w:rPr>
        <w:t xml:space="preserve">14.11705  </w:t>
      </w:r>
      <w:r>
        <w:rPr>
          <w:b/>
          <w:bCs/>
        </w:rPr>
        <w:tab/>
      </w:r>
      <w:r w:rsidRPr="002B2ABE">
        <w:rPr>
          <w:b/>
          <w:bCs/>
        </w:rPr>
        <w:t>14.47132</w:t>
      </w:r>
    </w:p>
    <w:p w14:paraId="7F33F220" w14:textId="68BFB39D" w:rsidR="002B2ABE" w:rsidRPr="002B2ABE" w:rsidRDefault="002B2ABE" w:rsidP="002B2ABE">
      <w:pPr>
        <w:rPr>
          <w:b/>
          <w:bCs/>
        </w:rPr>
      </w:pPr>
      <w:r w:rsidRPr="002B2ABE">
        <w:rPr>
          <w:b/>
          <w:bCs/>
        </w:rPr>
        <w:t xml:space="preserve">2         5.5      </w:t>
      </w:r>
      <w:r>
        <w:rPr>
          <w:b/>
          <w:bCs/>
        </w:rPr>
        <w:tab/>
      </w:r>
      <w:r>
        <w:rPr>
          <w:b/>
          <w:bCs/>
        </w:rPr>
        <w:tab/>
      </w:r>
      <w:r w:rsidRPr="002B2ABE">
        <w:rPr>
          <w:b/>
          <w:bCs/>
        </w:rPr>
        <w:t xml:space="preserve">124.09 </w:t>
      </w:r>
      <w:r>
        <w:rPr>
          <w:b/>
          <w:bCs/>
        </w:rPr>
        <w:tab/>
      </w:r>
      <w:r>
        <w:rPr>
          <w:b/>
          <w:bCs/>
        </w:rPr>
        <w:tab/>
      </w:r>
      <w:r w:rsidRPr="002B2ABE">
        <w:rPr>
          <w:b/>
          <w:bCs/>
        </w:rPr>
        <w:t xml:space="preserve">171.8376412 </w:t>
      </w:r>
      <w:r>
        <w:rPr>
          <w:b/>
          <w:bCs/>
        </w:rPr>
        <w:tab/>
      </w:r>
      <w:r w:rsidRPr="002B2ABE">
        <w:rPr>
          <w:b/>
          <w:bCs/>
        </w:rPr>
        <w:t xml:space="preserve">125.30008 </w:t>
      </w:r>
      <w:r>
        <w:rPr>
          <w:b/>
          <w:bCs/>
        </w:rPr>
        <w:tab/>
      </w:r>
      <w:r w:rsidRPr="002B2ABE">
        <w:rPr>
          <w:b/>
          <w:bCs/>
        </w:rPr>
        <w:t>125.30008</w:t>
      </w:r>
    </w:p>
    <w:p w14:paraId="687541FC" w14:textId="1D5A87A5" w:rsidR="002B2ABE" w:rsidRDefault="002B2ABE" w:rsidP="002B2ABE">
      <w:pPr>
        <w:rPr>
          <w:b/>
          <w:bCs/>
        </w:rPr>
      </w:pPr>
      <w:r w:rsidRPr="002B2ABE">
        <w:rPr>
          <w:b/>
          <w:bCs/>
        </w:rPr>
        <w:t xml:space="preserve">3         6.5      </w:t>
      </w:r>
      <w:r>
        <w:rPr>
          <w:b/>
          <w:bCs/>
        </w:rPr>
        <w:tab/>
      </w:r>
      <w:r>
        <w:rPr>
          <w:b/>
          <w:bCs/>
        </w:rPr>
        <w:tab/>
      </w:r>
      <w:r w:rsidRPr="002B2ABE">
        <w:rPr>
          <w:b/>
          <w:bCs/>
        </w:rPr>
        <w:t xml:space="preserve">360.49 </w:t>
      </w:r>
      <w:r>
        <w:rPr>
          <w:b/>
          <w:bCs/>
        </w:rPr>
        <w:tab/>
      </w:r>
      <w:r>
        <w:rPr>
          <w:b/>
          <w:bCs/>
        </w:rPr>
        <w:tab/>
      </w:r>
      <w:r w:rsidRPr="002B2ABE">
        <w:rPr>
          <w:b/>
          <w:bCs/>
        </w:rPr>
        <w:t xml:space="preserve">344.6598255 </w:t>
      </w:r>
      <w:r>
        <w:rPr>
          <w:b/>
          <w:bCs/>
        </w:rPr>
        <w:tab/>
      </w:r>
      <w:r w:rsidRPr="002B2ABE">
        <w:rPr>
          <w:b/>
          <w:bCs/>
        </w:rPr>
        <w:t xml:space="preserve">359.76142 </w:t>
      </w:r>
      <w:r>
        <w:rPr>
          <w:b/>
          <w:bCs/>
        </w:rPr>
        <w:tab/>
      </w:r>
      <w:r w:rsidRPr="002B2ABE">
        <w:rPr>
          <w:b/>
          <w:bCs/>
        </w:rPr>
        <w:t>359.40714</w:t>
      </w:r>
    </w:p>
    <w:p w14:paraId="56ADC936" w14:textId="77777777" w:rsidR="002B2ABE" w:rsidRDefault="002B2ABE" w:rsidP="002B2ABE">
      <w:pPr>
        <w:rPr>
          <w:b/>
          <w:bCs/>
        </w:rPr>
      </w:pPr>
    </w:p>
    <w:p w14:paraId="631DB83B" w14:textId="19DDE69A" w:rsidR="002B2ABE" w:rsidRDefault="002B2ABE" w:rsidP="002B2ABE">
      <w:pPr>
        <w:rPr>
          <w:b/>
          <w:bCs/>
        </w:rPr>
      </w:pPr>
      <w:r>
        <w:rPr>
          <w:b/>
          <w:bCs/>
        </w:rPr>
        <w:lastRenderedPageBreak/>
        <w:t xml:space="preserve">The second order and third order appear to give an equal effectiveness </w:t>
      </w:r>
      <w:r w:rsidR="00E2173F">
        <w:rPr>
          <w:b/>
          <w:bCs/>
        </w:rPr>
        <w:t>in predicting the data trend. Both appear to be a good fit</w:t>
      </w:r>
      <w:r w:rsidR="007C1803">
        <w:rPr>
          <w:b/>
          <w:bCs/>
        </w:rPr>
        <w:t xml:space="preserve"> and the predicted values are equally as close to the observed </w:t>
      </w:r>
      <w:proofErr w:type="gramStart"/>
      <w:r w:rsidR="007C1803">
        <w:rPr>
          <w:b/>
          <w:bCs/>
        </w:rPr>
        <w:t>values</w:t>
      </w:r>
      <w:proofErr w:type="gramEnd"/>
    </w:p>
    <w:p w14:paraId="253FDD64" w14:textId="77777777" w:rsidR="002B2ABE" w:rsidRDefault="002B2ABE" w:rsidP="002B2ABE">
      <w:pPr>
        <w:rPr>
          <w:b/>
          <w:bCs/>
        </w:rPr>
      </w:pPr>
    </w:p>
    <w:p w14:paraId="5D52F107" w14:textId="77777777" w:rsidR="002B2ABE" w:rsidRPr="002B2ABE" w:rsidRDefault="002B2ABE" w:rsidP="002B2ABE">
      <w:pPr>
        <w:rPr>
          <w:b/>
          <w:bCs/>
        </w:rPr>
      </w:pPr>
    </w:p>
    <w:p w14:paraId="3B2E696E" w14:textId="49197908" w:rsidR="00A56DBC" w:rsidRDefault="00A56DBC" w:rsidP="00A56DBC">
      <w:pPr>
        <w:rPr>
          <w:u w:val="single"/>
        </w:rPr>
      </w:pPr>
      <w:r w:rsidRPr="00141BF8">
        <w:rPr>
          <w:b/>
          <w:bCs/>
          <w:u w:val="single"/>
        </w:rPr>
        <w:t>Q</w:t>
      </w:r>
      <w:r w:rsidR="003C694B">
        <w:rPr>
          <w:b/>
          <w:bCs/>
          <w:u w:val="single"/>
        </w:rPr>
        <w:t>6</w:t>
      </w:r>
      <w:r w:rsidRPr="00141BF8">
        <w:rPr>
          <w:b/>
          <w:bCs/>
          <w:u w:val="single"/>
        </w:rPr>
        <w:t>)</w:t>
      </w:r>
      <w:r w:rsidRPr="00141BF8">
        <w:rPr>
          <w:u w:val="single"/>
        </w:rPr>
        <w:t xml:space="preserve"> </w:t>
      </w:r>
    </w:p>
    <w:p w14:paraId="7EDC8FB0" w14:textId="20B6745C" w:rsidR="00123498" w:rsidRDefault="00234912" w:rsidP="00123498">
      <w:pPr>
        <w:rPr>
          <w:rFonts w:eastAsiaTheme="minorEastAsia"/>
          <w:u w:val="single"/>
        </w:rPr>
      </w:pPr>
      <w:r>
        <w:rPr>
          <w:u w:val="single"/>
        </w:rPr>
        <w:fldChar w:fldCharType="begin"/>
      </w:r>
      <w:r>
        <w:rPr>
          <w:u w:val="single"/>
        </w:rPr>
        <w:instrText xml:space="preserve"> REF _Ref152785953 \h </w:instrText>
      </w:r>
      <w:r>
        <w:rPr>
          <w:u w:val="single"/>
        </w:rPr>
      </w:r>
      <w:r>
        <w:rPr>
          <w:u w:val="single"/>
        </w:rPr>
        <w:fldChar w:fldCharType="separate"/>
      </w:r>
      <w:r>
        <w:t xml:space="preserve">Figure </w:t>
      </w:r>
      <w:r>
        <w:rPr>
          <w:noProof/>
        </w:rPr>
        <w:t>2</w:t>
      </w:r>
      <w:r>
        <w:rPr>
          <w:u w:val="single"/>
        </w:rPr>
        <w:fldChar w:fldCharType="end"/>
      </w:r>
      <w:r w:rsidR="00260A50">
        <w:rPr>
          <w:u w:val="single"/>
        </w:rPr>
        <w:t xml:space="preserve"> shows three carts</w:t>
      </w:r>
      <w:r w:rsidR="00CB6133">
        <w:rPr>
          <w:u w:val="single"/>
        </w:rPr>
        <w:t xml:space="preserve">, interconnected by springs, subjected to horizontal loads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oMath>
      <w:r w:rsidR="00650201">
        <w:rPr>
          <w:rFonts w:eastAsiaTheme="minorEastAsia"/>
          <w:u w:val="single"/>
        </w:rPr>
        <w:t xml:space="preserve">,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650201">
        <w:rPr>
          <w:rFonts w:eastAsiaTheme="minorEastAsia"/>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3</m:t>
            </m:r>
          </m:sub>
        </m:sSub>
      </m:oMath>
      <w:r w:rsidR="00D26A1F">
        <w:rPr>
          <w:rFonts w:eastAsiaTheme="minorEastAsia"/>
          <w:u w:val="single"/>
        </w:rPr>
        <w:t>.</w:t>
      </w:r>
      <w:r w:rsidR="00D26A1F">
        <w:rPr>
          <w:u w:val="single"/>
        </w:rPr>
        <w:t xml:space="preserve"> The displacement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1</m:t>
            </m:r>
          </m:sub>
        </m:sSub>
      </m:oMath>
      <w:r w:rsidR="00025C55">
        <w:rPr>
          <w:rFonts w:eastAsiaTheme="minorEastAsia"/>
          <w:u w:val="single"/>
        </w:rPr>
        <w:t xml:space="preserv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2</m:t>
            </m:r>
          </m:sub>
        </m:sSub>
      </m:oMath>
      <w:r w:rsidR="00025C55">
        <w:rPr>
          <w:rFonts w:eastAsiaTheme="minorEastAsia"/>
          <w:u w:val="single"/>
        </w:rPr>
        <w:t xml:space="preserve"> and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3</m:t>
            </m:r>
          </m:sub>
        </m:sSub>
      </m:oMath>
      <w:r w:rsidR="00334100">
        <w:rPr>
          <w:rFonts w:eastAsiaTheme="minorEastAsia"/>
          <w:u w:val="single"/>
        </w:rPr>
        <w:t xml:space="preserve"> (in meters) are governed by the </w:t>
      </w:r>
      <w:r w:rsidR="00556A8A">
        <w:rPr>
          <w:rFonts w:eastAsiaTheme="minorEastAsia"/>
          <w:u w:val="single"/>
        </w:rPr>
        <w:t xml:space="preserve">following </w:t>
      </w:r>
      <w:r w:rsidR="00334100">
        <w:rPr>
          <w:rFonts w:eastAsiaTheme="minorEastAsia"/>
          <w:u w:val="single"/>
        </w:rPr>
        <w:t xml:space="preserve">equilibrium </w:t>
      </w:r>
      <w:r w:rsidR="00556A8A">
        <w:rPr>
          <w:rFonts w:eastAsiaTheme="minorEastAsia"/>
          <w:u w:val="single"/>
        </w:rPr>
        <w:t>equations:</w:t>
      </w:r>
    </w:p>
    <w:p w14:paraId="04F8E42C" w14:textId="22A330C9" w:rsidR="00C14B89" w:rsidRDefault="00C14B89" w:rsidP="00123498">
      <w:r>
        <w:rPr>
          <w:noProof/>
        </w:rPr>
        <w:drawing>
          <wp:inline distT="0" distB="0" distL="0" distR="0" wp14:anchorId="5FF2260A" wp14:editId="71CD9731">
            <wp:extent cx="5188527" cy="2373103"/>
            <wp:effectExtent l="0" t="0" r="0" b="825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2781" cy="2375049"/>
                    </a:xfrm>
                    <a:prstGeom prst="rect">
                      <a:avLst/>
                    </a:prstGeom>
                    <a:noFill/>
                    <a:ln>
                      <a:noFill/>
                    </a:ln>
                  </pic:spPr>
                </pic:pic>
              </a:graphicData>
            </a:graphic>
          </wp:inline>
        </w:drawing>
      </w:r>
    </w:p>
    <w:p w14:paraId="56E87491" w14:textId="24797402" w:rsidR="00C14B89" w:rsidRDefault="00C14B89" w:rsidP="00C14B89">
      <w:pPr>
        <w:pStyle w:val="Caption"/>
      </w:pPr>
      <w:bookmarkStart w:id="2" w:name="_Ref152785953"/>
      <w:r>
        <w:t xml:space="preserve">Figure </w:t>
      </w:r>
      <w:r w:rsidR="00000000">
        <w:fldChar w:fldCharType="begin"/>
      </w:r>
      <w:r w:rsidR="00000000">
        <w:instrText xml:space="preserve"> SEQ Figure \* ARABIC </w:instrText>
      </w:r>
      <w:r w:rsidR="00000000">
        <w:fldChar w:fldCharType="separate"/>
      </w:r>
      <w:r w:rsidR="00234912">
        <w:rPr>
          <w:noProof/>
        </w:rPr>
        <w:t>2</w:t>
      </w:r>
      <w:r w:rsidR="00000000">
        <w:rPr>
          <w:noProof/>
        </w:rPr>
        <w:fldChar w:fldCharType="end"/>
      </w:r>
      <w:bookmarkEnd w:id="2"/>
      <w:r>
        <w:t xml:space="preserve"> Carts connected by springs (adapted from Rao, 2002)</w:t>
      </w:r>
    </w:p>
    <w:p w14:paraId="30AA5C33" w14:textId="77777777" w:rsidR="00916B80" w:rsidRDefault="00916B80" w:rsidP="00916B80"/>
    <w:p w14:paraId="1848B3DB" w14:textId="77777777" w:rsidR="00916B80" w:rsidRPr="00916B80" w:rsidRDefault="00916B80" w:rsidP="00916B80"/>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920"/>
        <w:gridCol w:w="1430"/>
      </w:tblGrid>
      <w:tr w:rsidR="00B515D2" w14:paraId="5FFCD1D9" w14:textId="77777777" w:rsidTr="007E4FFF">
        <w:tc>
          <w:tcPr>
            <w:tcW w:w="7920" w:type="dxa"/>
          </w:tcPr>
          <w:p w14:paraId="6ED58C8B" w14:textId="117060F2" w:rsidR="00B515D2" w:rsidRPr="0095709D" w:rsidRDefault="00000000" w:rsidP="007E4FFF">
            <w:pP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=0</m:t>
                </m:r>
              </m:oMath>
            </m:oMathPara>
          </w:p>
          <w:p w14:paraId="1F43E9D3" w14:textId="3558F702" w:rsidR="0095709D" w:rsidRDefault="0095709D" w:rsidP="007E4FFF">
            <w:pPr>
              <w:rPr>
                <w:rFonts w:eastAsiaTheme="minorEastAsia"/>
              </w:rPr>
            </w:pPr>
          </w:p>
          <w:p w14:paraId="3C7D4C74" w14:textId="4AB9DEA5" w:rsidR="0095709D" w:rsidRPr="0095709D" w:rsidRDefault="00000000" w:rsidP="0095709D">
            <w:pP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=0</m:t>
                </m:r>
              </m:oMath>
            </m:oMathPara>
          </w:p>
          <w:p w14:paraId="3108DFC5" w14:textId="45E5C32A" w:rsidR="0095709D" w:rsidRDefault="0095709D" w:rsidP="007E4FFF">
            <w:pPr>
              <w:rPr>
                <w:rFonts w:eastAsiaTheme="minorEastAsia"/>
              </w:rPr>
            </w:pPr>
          </w:p>
          <w:p w14:paraId="49D44640" w14:textId="307A536F" w:rsidR="00A31D54" w:rsidRPr="0095709D" w:rsidRDefault="00000000" w:rsidP="00A31D54">
            <w:pPr>
              <w:rPr>
                <w:rFonts w:eastAsiaTheme="minorEastAsia"/>
              </w:rP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7</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8</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=0</m:t>
                </m:r>
              </m:oMath>
            </m:oMathPara>
          </w:p>
          <w:p w14:paraId="1A7D0923" w14:textId="77777777" w:rsidR="00A31D54" w:rsidRPr="005A0E68" w:rsidRDefault="00A31D54" w:rsidP="007E4FFF">
            <w:pPr>
              <w:rPr>
                <w:rFonts w:eastAsiaTheme="minorEastAsia"/>
              </w:rPr>
            </w:pPr>
          </w:p>
          <w:p w14:paraId="60CAD153" w14:textId="766D6C47" w:rsidR="00B515D2" w:rsidRPr="005A0E68" w:rsidRDefault="00933BEC" w:rsidP="00915D89">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i=1, 2, …,8</m:t>
              </m:r>
            </m:oMath>
            <w:r w:rsidR="002D76BD">
              <w:rPr>
                <w:rFonts w:eastAsiaTheme="minorEastAsia"/>
              </w:rPr>
              <w:t xml:space="preserve"> are spring constants (</w:t>
            </w:r>
            <w:r w:rsidR="005D10E6">
              <w:rPr>
                <w:rFonts w:eastAsiaTheme="minorEastAsia"/>
              </w:rPr>
              <w:t>N/m).</w:t>
            </w:r>
          </w:p>
        </w:tc>
        <w:tc>
          <w:tcPr>
            <w:tcW w:w="1430" w:type="dxa"/>
          </w:tcPr>
          <w:p w14:paraId="5FCD3F28" w14:textId="673FEF2A" w:rsidR="00B515D2" w:rsidRDefault="00B515D2" w:rsidP="007E4FFF">
            <w:r>
              <w:t xml:space="preserve">Equation </w:t>
            </w:r>
            <w:r w:rsidR="00000000">
              <w:fldChar w:fldCharType="begin"/>
            </w:r>
            <w:r w:rsidR="00000000">
              <w:instrText xml:space="preserve"> SEQ Equation \* ARABIC </w:instrText>
            </w:r>
            <w:r w:rsidR="00000000">
              <w:fldChar w:fldCharType="separate"/>
            </w:r>
            <w:r w:rsidR="00A763BF">
              <w:rPr>
                <w:noProof/>
              </w:rPr>
              <w:t>6</w:t>
            </w:r>
            <w:r w:rsidR="00000000">
              <w:rPr>
                <w:noProof/>
              </w:rPr>
              <w:fldChar w:fldCharType="end"/>
            </w:r>
          </w:p>
        </w:tc>
      </w:tr>
    </w:tbl>
    <w:p w14:paraId="52FC0EA3" w14:textId="77777777" w:rsidR="00427578" w:rsidRDefault="00427578" w:rsidP="00D869FD"/>
    <w:p w14:paraId="1B17EB2F" w14:textId="77777777" w:rsidR="00FC6399" w:rsidRDefault="00CE68A1" w:rsidP="00D869FD">
      <w:pPr>
        <w:rPr>
          <w:rFonts w:eastAsiaTheme="minorEastAsia"/>
        </w:rPr>
      </w:pPr>
      <w:r>
        <w:t xml:space="preserve">The following data for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3460E8">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3460E8">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Pr="003460E8">
        <w:rPr>
          <w:rFonts w:eastAsiaTheme="minorEastAsia"/>
        </w:rPr>
        <w:t xml:space="preserve"> are given in</w:t>
      </w:r>
      <w:r w:rsidR="00FC6399">
        <w:rPr>
          <w:rFonts w:eastAsiaTheme="minorEastAsia"/>
        </w:rPr>
        <w:t xml:space="preserve"> </w:t>
      </w:r>
      <w:r w:rsidR="00FC6399">
        <w:rPr>
          <w:rFonts w:eastAsiaTheme="minorEastAsia"/>
        </w:rPr>
        <w:fldChar w:fldCharType="begin"/>
      </w:r>
      <w:r w:rsidR="00FC6399">
        <w:rPr>
          <w:rFonts w:eastAsiaTheme="minorEastAsia"/>
        </w:rPr>
        <w:instrText xml:space="preserve"> REF _Ref152785953 \h </w:instrText>
      </w:r>
      <w:r w:rsidR="00FC6399">
        <w:rPr>
          <w:rFonts w:eastAsiaTheme="minorEastAsia"/>
        </w:rPr>
      </w:r>
      <w:r w:rsidR="00FC6399">
        <w:rPr>
          <w:rFonts w:eastAsiaTheme="minorEastAsia"/>
        </w:rPr>
        <w:fldChar w:fldCharType="separate"/>
      </w:r>
      <w:r w:rsidR="00FC6399">
        <w:t xml:space="preserve">Figure </w:t>
      </w:r>
      <w:r w:rsidR="00FC6399">
        <w:rPr>
          <w:noProof/>
        </w:rPr>
        <w:t>2</w:t>
      </w:r>
      <w:r w:rsidR="00FC6399">
        <w:rPr>
          <w:rFonts w:eastAsiaTheme="minorEastAsia"/>
        </w:rPr>
        <w:fldChar w:fldCharType="end"/>
      </w:r>
      <w:r w:rsidRPr="003460E8">
        <w:rPr>
          <w:rFonts w:eastAsiaTheme="minorEastAsia"/>
        </w:rPr>
        <w:t>.</w:t>
      </w:r>
      <w:r w:rsidR="00FC6399">
        <w:rPr>
          <w:rFonts w:eastAsiaTheme="minorEastAsia"/>
        </w:rPr>
        <w:t xml:space="preserve"> </w:t>
      </w:r>
    </w:p>
    <w:p w14:paraId="797D9671" w14:textId="1E30C3DB" w:rsidR="00427578" w:rsidRDefault="00427578" w:rsidP="00427578">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sidR="00FC6399">
        <w:rPr>
          <w:noProof/>
        </w:rPr>
        <w:t>2</w:t>
      </w:r>
      <w:r w:rsidR="00000000">
        <w:rPr>
          <w:noProof/>
        </w:rPr>
        <w:fldChar w:fldCharType="end"/>
      </w:r>
      <w:r>
        <w:t xml:space="preserve"> Spring constants and loads</w:t>
      </w:r>
    </w:p>
    <w:tbl>
      <w:tblPr>
        <w:tblStyle w:val="TableGrid"/>
        <w:tblW w:w="0" w:type="auto"/>
        <w:tblLook w:val="04A0" w:firstRow="1" w:lastRow="0" w:firstColumn="1" w:lastColumn="0" w:noHBand="0" w:noVBand="1"/>
      </w:tblPr>
      <w:tblGrid>
        <w:gridCol w:w="1582"/>
        <w:gridCol w:w="1942"/>
        <w:gridCol w:w="1942"/>
        <w:gridCol w:w="1942"/>
        <w:gridCol w:w="1942"/>
      </w:tblGrid>
      <w:tr w:rsidR="00B57819" w14:paraId="299ACD20" w14:textId="77777777" w:rsidTr="00B57819">
        <w:tc>
          <w:tcPr>
            <w:tcW w:w="1582" w:type="dxa"/>
            <w:vMerge w:val="restart"/>
          </w:tcPr>
          <w:p w14:paraId="5477D816" w14:textId="291D3EFB" w:rsidR="00B57819" w:rsidRPr="00F773EB" w:rsidRDefault="00B57819" w:rsidP="00A86FD4">
            <w:pPr>
              <w:keepNext/>
              <w:rPr>
                <w:rFonts w:eastAsia="Calibri" w:cs="Times New Roman"/>
              </w:rPr>
            </w:pPr>
            <w:r>
              <w:rPr>
                <w:rFonts w:eastAsia="Calibri" w:cs="Times New Roman"/>
              </w:rPr>
              <w:t>Spring constants</w:t>
            </w:r>
          </w:p>
        </w:tc>
        <w:tc>
          <w:tcPr>
            <w:tcW w:w="1942" w:type="dxa"/>
          </w:tcPr>
          <w:p w14:paraId="2AA33F15" w14:textId="3FA267E0" w:rsidR="00B57819" w:rsidRDefault="00000000" w:rsidP="00A86FD4">
            <w:pPr>
              <w:keepNext/>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=5000 N/m</m:t>
                </m:r>
              </m:oMath>
            </m:oMathPara>
          </w:p>
        </w:tc>
        <w:tc>
          <w:tcPr>
            <w:tcW w:w="1942" w:type="dxa"/>
          </w:tcPr>
          <w:p w14:paraId="53B7C6D2" w14:textId="1ABD13D7" w:rsidR="00B57819" w:rsidRDefault="00000000" w:rsidP="00A86FD4">
            <w:pPr>
              <w:keepNext/>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=1500 N/m</m:t>
                </m:r>
              </m:oMath>
            </m:oMathPara>
          </w:p>
        </w:tc>
        <w:tc>
          <w:tcPr>
            <w:tcW w:w="1942" w:type="dxa"/>
          </w:tcPr>
          <w:p w14:paraId="4C5336FD" w14:textId="1FD9C823" w:rsidR="00B57819" w:rsidRDefault="00000000" w:rsidP="00A86FD4">
            <w:pPr>
              <w:keepNext/>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=2000 N/m</m:t>
                </m:r>
              </m:oMath>
            </m:oMathPara>
          </w:p>
        </w:tc>
        <w:tc>
          <w:tcPr>
            <w:tcW w:w="1942" w:type="dxa"/>
          </w:tcPr>
          <w:p w14:paraId="2F715370" w14:textId="6BAC55BA" w:rsidR="00B57819" w:rsidRDefault="00000000" w:rsidP="00A86FD4">
            <w:pPr>
              <w:keepNext/>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=1000 N/m</m:t>
                </m:r>
              </m:oMath>
            </m:oMathPara>
          </w:p>
        </w:tc>
      </w:tr>
      <w:tr w:rsidR="00B57819" w14:paraId="6196367E" w14:textId="77777777" w:rsidTr="00B57819">
        <w:tc>
          <w:tcPr>
            <w:tcW w:w="1582" w:type="dxa"/>
            <w:vMerge/>
          </w:tcPr>
          <w:p w14:paraId="7D6F5AD2" w14:textId="77777777" w:rsidR="00B57819" w:rsidRPr="00F773EB" w:rsidRDefault="00B57819" w:rsidP="00A86FD4">
            <w:pPr>
              <w:keepNext/>
              <w:rPr>
                <w:rFonts w:eastAsia="Calibri" w:cs="Times New Roman"/>
              </w:rPr>
            </w:pPr>
          </w:p>
        </w:tc>
        <w:tc>
          <w:tcPr>
            <w:tcW w:w="1942" w:type="dxa"/>
          </w:tcPr>
          <w:p w14:paraId="32BC0B82" w14:textId="11A837BF" w:rsidR="00B57819" w:rsidRDefault="00000000" w:rsidP="00A86FD4">
            <w:pPr>
              <w:keepNext/>
            </w:pPr>
            <m:oMathPara>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=2500 N/m</m:t>
                </m:r>
              </m:oMath>
            </m:oMathPara>
          </w:p>
        </w:tc>
        <w:tc>
          <w:tcPr>
            <w:tcW w:w="1942" w:type="dxa"/>
          </w:tcPr>
          <w:p w14:paraId="73124D9E" w14:textId="095CA18C" w:rsidR="00B57819" w:rsidRDefault="00000000" w:rsidP="00A86FD4">
            <w:pPr>
              <w:keepNext/>
            </w:pPr>
            <m:oMathPara>
              <m:oMath>
                <m:sSub>
                  <m:sSubPr>
                    <m:ctrlPr>
                      <w:rPr>
                        <w:rFonts w:ascii="Cambria Math" w:hAnsi="Cambria Math"/>
                        <w:i/>
                      </w:rPr>
                    </m:ctrlPr>
                  </m:sSubPr>
                  <m:e>
                    <m:r>
                      <w:rPr>
                        <w:rFonts w:ascii="Cambria Math" w:hAnsi="Cambria Math"/>
                      </w:rPr>
                      <m:t>k</m:t>
                    </m:r>
                  </m:e>
                  <m:sub>
                    <m:r>
                      <w:rPr>
                        <w:rFonts w:ascii="Cambria Math" w:hAnsi="Cambria Math"/>
                      </w:rPr>
                      <m:t>6</m:t>
                    </m:r>
                  </m:sub>
                </m:sSub>
                <m:r>
                  <w:rPr>
                    <w:rFonts w:ascii="Cambria Math" w:hAnsi="Cambria Math"/>
                  </w:rPr>
                  <m:t>=500 N/m</m:t>
                </m:r>
              </m:oMath>
            </m:oMathPara>
          </w:p>
        </w:tc>
        <w:tc>
          <w:tcPr>
            <w:tcW w:w="1942" w:type="dxa"/>
          </w:tcPr>
          <w:p w14:paraId="2038ACF9" w14:textId="43EB8BA8" w:rsidR="00B57819" w:rsidRDefault="00000000" w:rsidP="00A86FD4">
            <w:pPr>
              <w:keepNext/>
            </w:pPr>
            <m:oMathPara>
              <m:oMath>
                <m:sSub>
                  <m:sSubPr>
                    <m:ctrlPr>
                      <w:rPr>
                        <w:rFonts w:ascii="Cambria Math" w:hAnsi="Cambria Math"/>
                        <w:i/>
                      </w:rPr>
                    </m:ctrlPr>
                  </m:sSubPr>
                  <m:e>
                    <m:r>
                      <w:rPr>
                        <w:rFonts w:ascii="Cambria Math" w:hAnsi="Cambria Math"/>
                      </w:rPr>
                      <m:t>k</m:t>
                    </m:r>
                  </m:e>
                  <m:sub>
                    <m:r>
                      <w:rPr>
                        <w:rFonts w:ascii="Cambria Math" w:hAnsi="Cambria Math"/>
                      </w:rPr>
                      <m:t>7</m:t>
                    </m:r>
                  </m:sub>
                </m:sSub>
                <m:r>
                  <w:rPr>
                    <w:rFonts w:ascii="Cambria Math" w:hAnsi="Cambria Math"/>
                  </w:rPr>
                  <m:t>=3000 N/m</m:t>
                </m:r>
              </m:oMath>
            </m:oMathPara>
          </w:p>
        </w:tc>
        <w:tc>
          <w:tcPr>
            <w:tcW w:w="1942" w:type="dxa"/>
          </w:tcPr>
          <w:p w14:paraId="395088A0" w14:textId="35E6B33C" w:rsidR="00B57819" w:rsidRDefault="00000000" w:rsidP="00A86FD4">
            <w:pPr>
              <w:keepNext/>
            </w:pPr>
            <m:oMathPara>
              <m:oMath>
                <m:sSub>
                  <m:sSubPr>
                    <m:ctrlPr>
                      <w:rPr>
                        <w:rFonts w:ascii="Cambria Math" w:hAnsi="Cambria Math"/>
                        <w:i/>
                      </w:rPr>
                    </m:ctrlPr>
                  </m:sSubPr>
                  <m:e>
                    <m:r>
                      <w:rPr>
                        <w:rFonts w:ascii="Cambria Math" w:hAnsi="Cambria Math"/>
                      </w:rPr>
                      <m:t>k</m:t>
                    </m:r>
                  </m:e>
                  <m:sub>
                    <m:r>
                      <w:rPr>
                        <w:rFonts w:ascii="Cambria Math" w:hAnsi="Cambria Math"/>
                      </w:rPr>
                      <m:t>8</m:t>
                    </m:r>
                  </m:sub>
                </m:sSub>
                <m:r>
                  <w:rPr>
                    <w:rFonts w:ascii="Cambria Math" w:hAnsi="Cambria Math"/>
                  </w:rPr>
                  <m:t>=3500 N/m</m:t>
                </m:r>
              </m:oMath>
            </m:oMathPara>
          </w:p>
        </w:tc>
      </w:tr>
      <w:tr w:rsidR="00B57819" w14:paraId="5D36A85F" w14:textId="77777777" w:rsidTr="00B57819">
        <w:tc>
          <w:tcPr>
            <w:tcW w:w="1582" w:type="dxa"/>
          </w:tcPr>
          <w:p w14:paraId="1B9EC001" w14:textId="287E0455" w:rsidR="00B57819" w:rsidRPr="003460E8" w:rsidRDefault="00B57819" w:rsidP="00A86FD4">
            <w:pPr>
              <w:keepNext/>
              <w:rPr>
                <w:rFonts w:eastAsia="Calibri" w:cs="Times New Roman"/>
              </w:rPr>
            </w:pPr>
            <w:r>
              <w:rPr>
                <w:rFonts w:eastAsia="Calibri" w:cs="Times New Roman"/>
              </w:rPr>
              <w:t>Load</w:t>
            </w:r>
          </w:p>
        </w:tc>
        <w:tc>
          <w:tcPr>
            <w:tcW w:w="1942" w:type="dxa"/>
          </w:tcPr>
          <w:p w14:paraId="5AB56DD7" w14:textId="01EA7BDF" w:rsidR="00B57819" w:rsidRDefault="00000000" w:rsidP="00A86FD4">
            <w:pPr>
              <w:keepNext/>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=1200 N</m:t>
                </m:r>
              </m:oMath>
            </m:oMathPara>
          </w:p>
        </w:tc>
        <w:tc>
          <w:tcPr>
            <w:tcW w:w="1942" w:type="dxa"/>
          </w:tcPr>
          <w:p w14:paraId="7D43CAC9" w14:textId="51223E0C" w:rsidR="00B57819" w:rsidRDefault="00000000" w:rsidP="00A86FD4">
            <w:pPr>
              <w:keepNext/>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=2500 N</m:t>
                </m:r>
              </m:oMath>
            </m:oMathPara>
          </w:p>
        </w:tc>
        <w:tc>
          <w:tcPr>
            <w:tcW w:w="1942" w:type="dxa"/>
          </w:tcPr>
          <w:p w14:paraId="2CC780A0" w14:textId="2967FC36" w:rsidR="00B57819" w:rsidRDefault="00000000" w:rsidP="00A86FD4">
            <w:pPr>
              <w:keepNext/>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=4000 N</m:t>
                </m:r>
              </m:oMath>
            </m:oMathPara>
          </w:p>
        </w:tc>
        <w:tc>
          <w:tcPr>
            <w:tcW w:w="1942" w:type="dxa"/>
          </w:tcPr>
          <w:p w14:paraId="7C9E3A7C" w14:textId="77777777" w:rsidR="00B57819" w:rsidRDefault="00B57819" w:rsidP="00A86FD4">
            <w:pPr>
              <w:keepNext/>
            </w:pPr>
          </w:p>
        </w:tc>
      </w:tr>
    </w:tbl>
    <w:p w14:paraId="362DFB23" w14:textId="6E76E06F" w:rsidR="00A86FD4" w:rsidRDefault="00A86FD4" w:rsidP="00A86FD4">
      <w:pPr>
        <w:keepNext/>
      </w:pPr>
    </w:p>
    <w:p w14:paraId="618CE1C8" w14:textId="52F5C048" w:rsidR="00C26880" w:rsidRPr="001F5679" w:rsidRDefault="004F4695" w:rsidP="00C26880">
      <w:pPr>
        <w:pStyle w:val="ListParagraph"/>
        <w:keepNext/>
        <w:numPr>
          <w:ilvl w:val="0"/>
          <w:numId w:val="6"/>
        </w:numPr>
      </w:pPr>
      <w:r>
        <w:t>Rewrite the equations</w:t>
      </w:r>
      <w:r w:rsidR="00DC35EA">
        <w:t xml:space="preserve"> (Equation 6)</w:t>
      </w:r>
      <w:r>
        <w:t xml:space="preserve"> </w:t>
      </w:r>
      <w:r w:rsidR="004E6FD5">
        <w:t xml:space="preserve">in the form </w:t>
      </w:r>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i</m:t>
            </m:r>
          </m:sub>
        </m:sSub>
      </m:oMath>
    </w:p>
    <w:p w14:paraId="5123996C" w14:textId="77777777" w:rsidR="001F5679" w:rsidRPr="00427578" w:rsidRDefault="001F5679" w:rsidP="001F5679">
      <w:pPr>
        <w:pStyle w:val="ListParagraph"/>
        <w:keepNext/>
      </w:pPr>
    </w:p>
    <w:p w14:paraId="75AA2752" w14:textId="7F9865B8" w:rsidR="00427578" w:rsidRPr="001F5679" w:rsidRDefault="00427578" w:rsidP="00C26880">
      <w:pPr>
        <w:pStyle w:val="ListParagraph"/>
        <w:keepNext/>
        <w:numPr>
          <w:ilvl w:val="0"/>
          <w:numId w:val="6"/>
        </w:numPr>
      </w:pPr>
      <w:r>
        <w:rPr>
          <w:rFonts w:eastAsiaTheme="minorEastAsia"/>
        </w:rPr>
        <w:t xml:space="preserve">Substitute the values </w:t>
      </w:r>
      <w:r w:rsidR="00B57819">
        <w:rPr>
          <w:rFonts w:eastAsiaTheme="minorEastAsia"/>
        </w:rPr>
        <w:t xml:space="preserve">for </w:t>
      </w:r>
      <w:r w:rsidR="002B09A6">
        <w:rPr>
          <w:rFonts w:eastAsiaTheme="minorEastAsia"/>
        </w:rPr>
        <w:t>the “spring constants” and “load” and create THREE system of linear equations.</w:t>
      </w:r>
    </w:p>
    <w:p w14:paraId="69022340" w14:textId="77777777" w:rsidR="001F5679" w:rsidRPr="002B09A6" w:rsidRDefault="001F5679" w:rsidP="001F5679">
      <w:pPr>
        <w:pStyle w:val="ListParagraph"/>
        <w:keepNext/>
      </w:pPr>
    </w:p>
    <w:p w14:paraId="14833E48" w14:textId="5D9D22BF" w:rsidR="002B09A6" w:rsidRPr="001F5679" w:rsidRDefault="00F02F78" w:rsidP="00C26880">
      <w:pPr>
        <w:pStyle w:val="ListParagraph"/>
        <w:keepNext/>
        <w:numPr>
          <w:ilvl w:val="0"/>
          <w:numId w:val="6"/>
        </w:numPr>
      </w:pPr>
      <w:r>
        <w:rPr>
          <w:rFonts w:eastAsiaTheme="minorEastAsia"/>
        </w:rPr>
        <w:t xml:space="preserve">Find the </w:t>
      </w:r>
      <w:r w:rsidR="00B37BFD">
        <w:rPr>
          <w:rFonts w:eastAsiaTheme="minorEastAsia"/>
        </w:rPr>
        <w:t xml:space="preserve">displacements </w:t>
      </w:r>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e>
                <m:e>
                  <m:sSub>
                    <m:sSubPr>
                      <m:ctrlPr>
                        <w:rPr>
                          <w:rFonts w:ascii="Cambria Math" w:hAnsi="Cambria Math"/>
                          <w:i/>
                        </w:rPr>
                      </m:ctrlPr>
                    </m:sSubPr>
                    <m:e>
                      <m:r>
                        <w:rPr>
                          <w:rFonts w:ascii="Cambria Math" w:hAnsi="Cambria Math"/>
                        </w:rPr>
                        <m:t>u</m:t>
                      </m:r>
                    </m:e>
                    <m:sub>
                      <m:r>
                        <w:rPr>
                          <w:rFonts w:ascii="Cambria Math" w:hAnsi="Cambria Math"/>
                        </w:rPr>
                        <m:t>3</m:t>
                      </m:r>
                    </m:sub>
                  </m:sSub>
                </m:e>
              </m:mr>
            </m:m>
          </m:e>
        </m:d>
      </m:oMath>
      <w:r w:rsidR="00D01E66">
        <w:rPr>
          <w:rFonts w:eastAsiaTheme="minorEastAsia"/>
        </w:rPr>
        <w:t xml:space="preserve"> by solving the system of linear equations.</w:t>
      </w:r>
    </w:p>
    <w:p w14:paraId="747C8697" w14:textId="77777777" w:rsidR="001F5679" w:rsidRDefault="001F5679" w:rsidP="001F5679">
      <w:pPr>
        <w:pStyle w:val="ListParagraph"/>
      </w:pPr>
    </w:p>
    <w:p w14:paraId="1168972E" w14:textId="77777777" w:rsidR="001F5679" w:rsidRPr="00D01E66" w:rsidRDefault="001F5679" w:rsidP="001F5679">
      <w:pPr>
        <w:keepNext/>
      </w:pPr>
    </w:p>
    <w:p w14:paraId="704AD7A5" w14:textId="15F27BDF" w:rsidR="00D01E66" w:rsidRDefault="00D01E66" w:rsidP="00D01E66">
      <w:pPr>
        <w:keepNext/>
      </w:pPr>
      <w:r>
        <w:t xml:space="preserve">(Hint: review </w:t>
      </w:r>
      <w:r w:rsidR="000A2016">
        <w:t>“</w:t>
      </w:r>
      <w:proofErr w:type="spellStart"/>
      <w:r w:rsidR="000A2016" w:rsidRPr="00081AEA">
        <w:rPr>
          <w:i/>
          <w:iCs/>
        </w:rPr>
        <w:t>Systems_of_Equations_II_scaffolding_</w:t>
      </w:r>
      <w:proofErr w:type="gramStart"/>
      <w:r w:rsidR="000A2016" w:rsidRPr="00081AEA">
        <w:rPr>
          <w:i/>
          <w:iCs/>
        </w:rPr>
        <w:t>problem.R</w:t>
      </w:r>
      <w:proofErr w:type="spellEnd"/>
      <w:proofErr w:type="gramEnd"/>
      <w:r w:rsidR="000A2016">
        <w:t>” and “</w:t>
      </w:r>
      <w:proofErr w:type="spellStart"/>
      <w:r w:rsidR="00081AEA" w:rsidRPr="00081AEA">
        <w:rPr>
          <w:i/>
          <w:iCs/>
        </w:rPr>
        <w:t>Systems_of_Equations_III_crane-truss.R</w:t>
      </w:r>
      <w:proofErr w:type="spellEnd"/>
      <w:r w:rsidR="00081AEA">
        <w:t>” scripts)</w:t>
      </w:r>
    </w:p>
    <w:p w14:paraId="2C74ADAB" w14:textId="588525C3" w:rsidR="00142F68" w:rsidRDefault="008F3A8D" w:rsidP="00F901AB">
      <w:r w:rsidRPr="0037148D">
        <w:rPr>
          <w:highlight w:val="green"/>
        </w:rPr>
        <w:t xml:space="preserve">---- </w:t>
      </w:r>
      <w:r>
        <w:rPr>
          <w:highlight w:val="green"/>
        </w:rPr>
        <w:t xml:space="preserve">include </w:t>
      </w:r>
      <w:r w:rsidRPr="0053609C">
        <w:rPr>
          <w:highlight w:val="green"/>
        </w:rPr>
        <w:t xml:space="preserve">graphical representation of the </w:t>
      </w:r>
      <w:r w:rsidR="00E94B77">
        <w:rPr>
          <w:highlight w:val="green"/>
        </w:rPr>
        <w:t xml:space="preserve">3-D plot </w:t>
      </w:r>
      <w:r>
        <w:rPr>
          <w:highlight w:val="green"/>
        </w:rPr>
        <w:t xml:space="preserve">with your submission </w:t>
      </w:r>
      <w:r w:rsidRPr="0037148D">
        <w:rPr>
          <w:highlight w:val="green"/>
        </w:rPr>
        <w:t>----</w:t>
      </w:r>
    </w:p>
    <w:p w14:paraId="0706913F" w14:textId="77777777" w:rsidR="00B54ADC" w:rsidRDefault="00B54ADC" w:rsidP="00F901AB"/>
    <w:p w14:paraId="32D31CBB" w14:textId="10175891" w:rsidR="00407013" w:rsidRDefault="00407013" w:rsidP="00407013">
      <w:pPr>
        <w:rPr>
          <w:u w:val="single"/>
        </w:rPr>
      </w:pPr>
      <w:r w:rsidRPr="00141BF8">
        <w:rPr>
          <w:b/>
          <w:bCs/>
          <w:u w:val="single"/>
        </w:rPr>
        <w:t>Q</w:t>
      </w:r>
      <w:r w:rsidR="003C694B">
        <w:rPr>
          <w:b/>
          <w:bCs/>
          <w:u w:val="single"/>
        </w:rPr>
        <w:t>7</w:t>
      </w:r>
      <w:r w:rsidRPr="00141BF8">
        <w:rPr>
          <w:b/>
          <w:bCs/>
          <w:u w:val="single"/>
        </w:rPr>
        <w:t>)</w:t>
      </w:r>
      <w:r w:rsidRPr="00141BF8">
        <w:rPr>
          <w:u w:val="single"/>
        </w:rPr>
        <w:t xml:space="preserve"> </w:t>
      </w:r>
    </w:p>
    <w:p w14:paraId="42EFFEE9" w14:textId="4023BE60" w:rsidR="00751C27" w:rsidRDefault="004F4CEB" w:rsidP="00F901AB">
      <w:r>
        <w:t>Average annual atmospheric Carbon Dioxide (CO</w:t>
      </w:r>
      <w:r w:rsidRPr="004F4CEB">
        <w:rPr>
          <w:vertAlign w:val="subscript"/>
        </w:rPr>
        <w:t>2</w:t>
      </w:r>
      <w:r>
        <w:t xml:space="preserve">) </w:t>
      </w:r>
      <w:r w:rsidR="00A4198E">
        <w:t xml:space="preserve">concentrations measured at the Mona Loa </w:t>
      </w:r>
      <w:r w:rsidR="00C01B6C">
        <w:t>Observatory</w:t>
      </w:r>
      <w:r w:rsidR="00135B5A">
        <w:t xml:space="preserve"> in </w:t>
      </w:r>
      <w:r w:rsidR="00754EF6">
        <w:t xml:space="preserve">Hawaii are </w:t>
      </w:r>
      <w:r w:rsidR="007653B3">
        <w:t>provided</w:t>
      </w:r>
      <w:r w:rsidR="00754EF6">
        <w:t xml:space="preserve"> in the </w:t>
      </w:r>
      <w:r w:rsidR="00915187">
        <w:t>CSV file “</w:t>
      </w:r>
      <w:r w:rsidR="0075286F" w:rsidRPr="000254C0">
        <w:rPr>
          <w:i/>
          <w:iCs/>
          <w:highlight w:val="yellow"/>
        </w:rPr>
        <w:t>mona_loa_CO2_measurements.csv</w:t>
      </w:r>
      <w:r w:rsidR="00915187">
        <w:t>”</w:t>
      </w:r>
      <w:r w:rsidR="0075286F">
        <w:t xml:space="preserve"> for the period 1963-2022</w:t>
      </w:r>
      <w:r w:rsidR="00915187">
        <w:t>.</w:t>
      </w:r>
      <w:r w:rsidR="0075286F">
        <w:t xml:space="preserve"> </w:t>
      </w:r>
      <w:r w:rsidR="00751C27">
        <w:t xml:space="preserve">The </w:t>
      </w:r>
      <w:r w:rsidR="00403F4D" w:rsidRPr="00403F4D">
        <w:t>CO</w:t>
      </w:r>
      <w:r w:rsidR="00403F4D" w:rsidRPr="00403F4D">
        <w:rPr>
          <w:vertAlign w:val="subscript"/>
        </w:rPr>
        <w:t>2</w:t>
      </w:r>
      <w:r w:rsidR="00403F4D" w:rsidRPr="00403F4D">
        <w:t xml:space="preserve"> </w:t>
      </w:r>
      <w:r w:rsidR="00403F4D">
        <w:t xml:space="preserve">concentration values are </w:t>
      </w:r>
      <w:r w:rsidR="00403F4D" w:rsidRPr="00403F4D">
        <w:t>expressed as a mole fraction in dry air, micro</w:t>
      </w:r>
      <w:r w:rsidR="00403F4D">
        <w:t xml:space="preserve"> </w:t>
      </w:r>
      <w:r w:rsidR="00403F4D" w:rsidRPr="00403F4D">
        <w:t xml:space="preserve">mol/mol, abbreviated as </w:t>
      </w:r>
      <w:r w:rsidR="00403F4D" w:rsidRPr="00403F4D">
        <w:rPr>
          <w:i/>
          <w:iCs/>
          <w:u w:val="single"/>
        </w:rPr>
        <w:t>ppm</w:t>
      </w:r>
      <w:r w:rsidR="00403F4D">
        <w:t>.</w:t>
      </w:r>
    </w:p>
    <w:p w14:paraId="0B32CD4C" w14:textId="4B958A85" w:rsidR="00581800" w:rsidRDefault="00642369" w:rsidP="00F901AB">
      <w:r>
        <w:t xml:space="preserve">Additional information about the data </w:t>
      </w:r>
      <w:r w:rsidR="00066007">
        <w:t xml:space="preserve">can be found at </w:t>
      </w:r>
      <w:r>
        <w:t xml:space="preserve">the National Oceanic and Atmospheric Administration (NOAA) </w:t>
      </w:r>
      <w:r w:rsidR="00B9288E">
        <w:t>Global Monitoring Laboratory</w:t>
      </w:r>
      <w:r w:rsidR="00066007">
        <w:t xml:space="preserve"> (</w:t>
      </w:r>
      <w:hyperlink r:id="rId8" w:history="1">
        <w:r w:rsidR="00B9288E" w:rsidRPr="009A29B9">
          <w:rPr>
            <w:rStyle w:val="Hyperlink"/>
          </w:rPr>
          <w:t>https://gml.noaa.gov/ccgg/</w:t>
        </w:r>
      </w:hyperlink>
      <w:r w:rsidR="00066007">
        <w:t>).</w:t>
      </w:r>
      <w:r w:rsidR="00B9288E">
        <w:t xml:space="preserve"> </w:t>
      </w:r>
    </w:p>
    <w:p w14:paraId="63D70190" w14:textId="77777777" w:rsidR="0068330D" w:rsidRDefault="00DD6848" w:rsidP="0068330D">
      <w:pPr>
        <w:keepNext/>
      </w:pPr>
      <w:r w:rsidRPr="00DD6848">
        <w:rPr>
          <w:noProof/>
        </w:rPr>
        <w:drawing>
          <wp:inline distT="0" distB="0" distL="0" distR="0" wp14:anchorId="6FD29005" wp14:editId="2DB21906">
            <wp:extent cx="5943600" cy="1633855"/>
            <wp:effectExtent l="0" t="0" r="0" b="4445"/>
            <wp:docPr id="8" name="Picture 7" descr="A building with a mountain in the background&#10;&#10;Description automatically generated">
              <a:extLst xmlns:a="http://schemas.openxmlformats.org/drawingml/2006/main">
                <a:ext uri="{FF2B5EF4-FFF2-40B4-BE49-F238E27FC236}">
                  <a16:creationId xmlns:a16="http://schemas.microsoft.com/office/drawing/2014/main" id="{8B44B4DB-1E6F-B0B6-9242-15A47FF43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uilding with a mountain in the background&#10;&#10;Description automatically generated">
                      <a:extLst>
                        <a:ext uri="{FF2B5EF4-FFF2-40B4-BE49-F238E27FC236}">
                          <a16:creationId xmlns:a16="http://schemas.microsoft.com/office/drawing/2014/main" id="{8B44B4DB-1E6F-B0B6-9242-15A47FF43FDE}"/>
                        </a:ext>
                      </a:extLst>
                    </pic:cNvPr>
                    <pic:cNvPicPr>
                      <a:picLocks noChangeAspect="1"/>
                    </pic:cNvPicPr>
                  </pic:nvPicPr>
                  <pic:blipFill>
                    <a:blip r:embed="rId9"/>
                    <a:stretch>
                      <a:fillRect/>
                    </a:stretch>
                  </pic:blipFill>
                  <pic:spPr>
                    <a:xfrm>
                      <a:off x="0" y="0"/>
                      <a:ext cx="5943600" cy="1633855"/>
                    </a:xfrm>
                    <a:prstGeom prst="rect">
                      <a:avLst/>
                    </a:prstGeom>
                  </pic:spPr>
                </pic:pic>
              </a:graphicData>
            </a:graphic>
          </wp:inline>
        </w:drawing>
      </w:r>
    </w:p>
    <w:p w14:paraId="310EC444" w14:textId="2AFA8DA6" w:rsidR="00D526E6" w:rsidRDefault="0068330D" w:rsidP="0068330D">
      <w:pPr>
        <w:pStyle w:val="Caption"/>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xml:space="preserve"> Mona Loa Observatory, Hawaii</w:t>
      </w:r>
    </w:p>
    <w:p w14:paraId="187D3FD1" w14:textId="547F1DCF" w:rsidR="004F0374" w:rsidRDefault="00581800" w:rsidP="00F901AB">
      <w:r>
        <w:t>Use the data CO2 concentration data to answer the following questions.</w:t>
      </w:r>
    </w:p>
    <w:p w14:paraId="532D0232" w14:textId="449BB282" w:rsidR="00106AD0" w:rsidRPr="0041681C" w:rsidRDefault="0041681C" w:rsidP="00106AD0">
      <w:pPr>
        <w:pStyle w:val="ListParagraph"/>
        <w:rPr>
          <w:b/>
          <w:bCs/>
        </w:rPr>
      </w:pPr>
      <w:r w:rsidRPr="0041681C">
        <w:rPr>
          <w:b/>
          <w:bCs/>
        </w:rPr>
        <w:t>&lt;&lt;&lt; Show all your work by updating the R script provided &gt;&gt;&gt;&gt;</w:t>
      </w:r>
    </w:p>
    <w:p w14:paraId="7ED87071" w14:textId="77777777" w:rsidR="00106AD0" w:rsidRDefault="00106AD0" w:rsidP="00106AD0">
      <w:pPr>
        <w:pStyle w:val="ListParagraph"/>
      </w:pPr>
    </w:p>
    <w:p w14:paraId="3A94F9D9" w14:textId="7691D1DD" w:rsidR="00641D4B" w:rsidRDefault="00641D4B" w:rsidP="00581800">
      <w:pPr>
        <w:pStyle w:val="ListParagraph"/>
        <w:numPr>
          <w:ilvl w:val="0"/>
          <w:numId w:val="7"/>
        </w:numPr>
      </w:pPr>
      <w:r>
        <w:t xml:space="preserve">Create a </w:t>
      </w:r>
      <w:r w:rsidR="00C93FAC" w:rsidRPr="00806E58">
        <w:rPr>
          <w:b/>
          <w:bCs/>
        </w:rPr>
        <w:t>line plot</w:t>
      </w:r>
      <w:r>
        <w:t xml:space="preserve"> using the </w:t>
      </w:r>
      <w:proofErr w:type="spellStart"/>
      <w:r w:rsidRPr="00BC28BD">
        <w:rPr>
          <w:i/>
          <w:iCs/>
          <w:highlight w:val="green"/>
        </w:rPr>
        <w:t>ggplot</w:t>
      </w:r>
      <w:proofErr w:type="spellEnd"/>
      <w:r>
        <w:t xml:space="preserve"> package to show </w:t>
      </w:r>
      <w:r w:rsidR="00C93FAC">
        <w:t xml:space="preserve">the annual </w:t>
      </w:r>
      <w:r w:rsidR="00806E58">
        <w:t>concentration of CO2 for the period 1963-2022. You plot must include p</w:t>
      </w:r>
      <w:r w:rsidR="00BC28BD">
        <w:t>roper axes</w:t>
      </w:r>
      <w:r w:rsidR="00106AD0">
        <w:t xml:space="preserve"> and main plot titles.</w:t>
      </w:r>
    </w:p>
    <w:p w14:paraId="7B0F4DCE" w14:textId="77777777" w:rsidR="00AD2AF5" w:rsidRDefault="00AD2AF5" w:rsidP="00AD2AF5">
      <w:pPr>
        <w:pStyle w:val="ListParagraph"/>
      </w:pPr>
    </w:p>
    <w:p w14:paraId="7892E9BC" w14:textId="66B76C35" w:rsidR="00890902" w:rsidRDefault="00A84DDC" w:rsidP="00581800">
      <w:pPr>
        <w:pStyle w:val="ListParagraph"/>
        <w:numPr>
          <w:ilvl w:val="0"/>
          <w:numId w:val="7"/>
        </w:numPr>
      </w:pPr>
      <w:r>
        <w:t xml:space="preserve">Fit a linear model </w:t>
      </w:r>
      <w:r w:rsidR="006121A9">
        <w:t xml:space="preserve">to </w:t>
      </w:r>
      <w:r w:rsidR="00332897">
        <w:t>using the data for the period 1963-1982</w:t>
      </w:r>
    </w:p>
    <w:p w14:paraId="5A930DC6" w14:textId="77777777" w:rsidR="00AD2AF5" w:rsidRDefault="00AD2AF5" w:rsidP="00AD2AF5">
      <w:pPr>
        <w:pStyle w:val="ListParagraph"/>
      </w:pPr>
    </w:p>
    <w:p w14:paraId="06D0DE3D" w14:textId="7A6DE818" w:rsidR="00332897" w:rsidRDefault="00332897" w:rsidP="00581800">
      <w:pPr>
        <w:pStyle w:val="ListParagraph"/>
        <w:numPr>
          <w:ilvl w:val="0"/>
          <w:numId w:val="7"/>
        </w:numPr>
      </w:pPr>
      <w:r>
        <w:t>Fit a linear model to using the data for the period 1983-2002</w:t>
      </w:r>
    </w:p>
    <w:p w14:paraId="560A856C" w14:textId="77777777" w:rsidR="00AD2AF5" w:rsidRDefault="00AD2AF5" w:rsidP="00AD2AF5">
      <w:pPr>
        <w:pStyle w:val="ListParagraph"/>
      </w:pPr>
    </w:p>
    <w:p w14:paraId="3FBCF920" w14:textId="0D865EBB" w:rsidR="00332897" w:rsidRDefault="00332897" w:rsidP="00581800">
      <w:pPr>
        <w:pStyle w:val="ListParagraph"/>
        <w:numPr>
          <w:ilvl w:val="0"/>
          <w:numId w:val="7"/>
        </w:numPr>
      </w:pPr>
      <w:r>
        <w:t>Fit a linear model to using the data for the period 2003-2022</w:t>
      </w:r>
    </w:p>
    <w:p w14:paraId="2AC3F72C" w14:textId="77777777" w:rsidR="00AD2AF5" w:rsidRDefault="00AD2AF5" w:rsidP="00AD2AF5">
      <w:pPr>
        <w:pStyle w:val="ListParagraph"/>
      </w:pPr>
    </w:p>
    <w:p w14:paraId="799101D0" w14:textId="70416522" w:rsidR="00332897" w:rsidRDefault="00332897" w:rsidP="00581800">
      <w:pPr>
        <w:pStyle w:val="ListParagraph"/>
        <w:numPr>
          <w:ilvl w:val="0"/>
          <w:numId w:val="7"/>
        </w:numPr>
      </w:pPr>
      <w:r>
        <w:t>Fit a linear model to using the data for the period 1963-2022</w:t>
      </w:r>
    </w:p>
    <w:p w14:paraId="0B519055" w14:textId="77777777" w:rsidR="00AD2AF5" w:rsidRDefault="00AD2AF5" w:rsidP="00AD2AF5">
      <w:pPr>
        <w:pStyle w:val="ListParagraph"/>
      </w:pPr>
    </w:p>
    <w:p w14:paraId="521B049D" w14:textId="66D55A69" w:rsidR="00581800" w:rsidRDefault="006C1305" w:rsidP="00581800">
      <w:pPr>
        <w:pStyle w:val="ListParagraph"/>
        <w:numPr>
          <w:ilvl w:val="0"/>
          <w:numId w:val="7"/>
        </w:numPr>
      </w:pPr>
      <w:r>
        <w:t>Fill out</w:t>
      </w:r>
      <w:r w:rsidR="00641D4B">
        <w:t xml:space="preserve"> the following table</w:t>
      </w:r>
      <w:r w:rsidR="00890902">
        <w:t>.</w:t>
      </w:r>
    </w:p>
    <w:p w14:paraId="76117CD6" w14:textId="77777777" w:rsidR="00AD2AF5" w:rsidRDefault="00AD2AF5" w:rsidP="00AD2AF5">
      <w:pPr>
        <w:pStyle w:val="ListParagraph"/>
      </w:pPr>
    </w:p>
    <w:p w14:paraId="4FFA1F98" w14:textId="5FFE6596" w:rsidR="0068330D" w:rsidRDefault="0068330D" w:rsidP="0068330D">
      <w:pPr>
        <w:pStyle w:val="Caption"/>
        <w:keepNext/>
      </w:pPr>
      <w:r>
        <w:t xml:space="preserve">Table </w:t>
      </w:r>
      <w:r w:rsidR="00000000">
        <w:fldChar w:fldCharType="begin"/>
      </w:r>
      <w:r w:rsidR="00000000">
        <w:instrText xml:space="preserve"> SEQ Table \* ARABIC </w:instrText>
      </w:r>
      <w:r w:rsidR="00000000">
        <w:fldChar w:fldCharType="separate"/>
      </w:r>
      <w:r w:rsidR="00200D10">
        <w:rPr>
          <w:noProof/>
        </w:rPr>
        <w:t>3</w:t>
      </w:r>
      <w:r w:rsidR="00000000">
        <w:rPr>
          <w:noProof/>
        </w:rPr>
        <w:fldChar w:fldCharType="end"/>
      </w:r>
      <w:r>
        <w:t xml:space="preserve"> </w:t>
      </w:r>
      <w:r w:rsidRPr="00F51163">
        <w:t>Annual Average CO2 concentrations and growth rates</w:t>
      </w:r>
    </w:p>
    <w:tbl>
      <w:tblPr>
        <w:tblW w:w="7300" w:type="dxa"/>
        <w:jc w:val="center"/>
        <w:tblLook w:val="04A0" w:firstRow="1" w:lastRow="0" w:firstColumn="1" w:lastColumn="0" w:noHBand="0" w:noVBand="1"/>
      </w:tblPr>
      <w:tblGrid>
        <w:gridCol w:w="1500"/>
        <w:gridCol w:w="2900"/>
        <w:gridCol w:w="2900"/>
      </w:tblGrid>
      <w:tr w:rsidR="00890902" w:rsidRPr="00890902" w14:paraId="1749A4A3" w14:textId="77777777" w:rsidTr="00890902">
        <w:trPr>
          <w:trHeight w:val="312"/>
          <w:jc w:val="center"/>
        </w:trPr>
        <w:tc>
          <w:tcPr>
            <w:tcW w:w="150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9164629" w14:textId="77777777" w:rsidR="00890902" w:rsidRPr="00937BF6" w:rsidRDefault="00890902" w:rsidP="00937BF6">
            <w:r w:rsidRPr="00937BF6">
              <w:t>Period</w:t>
            </w:r>
          </w:p>
        </w:tc>
        <w:tc>
          <w:tcPr>
            <w:tcW w:w="2900" w:type="dxa"/>
            <w:tcBorders>
              <w:top w:val="single" w:sz="4" w:space="0" w:color="auto"/>
              <w:left w:val="nil"/>
              <w:bottom w:val="single" w:sz="4" w:space="0" w:color="auto"/>
              <w:right w:val="single" w:sz="4" w:space="0" w:color="auto"/>
            </w:tcBorders>
            <w:shd w:val="clear" w:color="000000" w:fill="BFBFBF"/>
            <w:noWrap/>
            <w:vAlign w:val="bottom"/>
            <w:hideMark/>
          </w:tcPr>
          <w:p w14:paraId="168E8131" w14:textId="25C398DA" w:rsidR="00890902" w:rsidRPr="00937BF6" w:rsidRDefault="00890902" w:rsidP="00937BF6">
            <w:r w:rsidRPr="00937BF6">
              <w:t>Mean concentration</w:t>
            </w:r>
            <w:r w:rsidR="00685CA2" w:rsidRPr="00937BF6">
              <w:t xml:space="preserve"> (ppm)</w:t>
            </w:r>
          </w:p>
        </w:tc>
        <w:tc>
          <w:tcPr>
            <w:tcW w:w="2900" w:type="dxa"/>
            <w:tcBorders>
              <w:top w:val="single" w:sz="4" w:space="0" w:color="auto"/>
              <w:left w:val="nil"/>
              <w:bottom w:val="single" w:sz="4" w:space="0" w:color="auto"/>
              <w:right w:val="single" w:sz="4" w:space="0" w:color="auto"/>
            </w:tcBorders>
            <w:shd w:val="clear" w:color="000000" w:fill="BFBFBF"/>
            <w:noWrap/>
            <w:vAlign w:val="bottom"/>
            <w:hideMark/>
          </w:tcPr>
          <w:p w14:paraId="73FEF6A9" w14:textId="77777777" w:rsidR="00890902" w:rsidRPr="00937BF6" w:rsidRDefault="00890902" w:rsidP="00937BF6">
            <w:r w:rsidRPr="00937BF6">
              <w:t>Slope of the linear trend</w:t>
            </w:r>
          </w:p>
        </w:tc>
      </w:tr>
      <w:tr w:rsidR="00890902" w:rsidRPr="00890902" w14:paraId="2D7FB0FF" w14:textId="77777777" w:rsidTr="00890902">
        <w:trPr>
          <w:trHeight w:val="312"/>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3DC2C6" w14:textId="77777777" w:rsidR="00890902" w:rsidRPr="00937BF6" w:rsidRDefault="00890902" w:rsidP="00937BF6">
            <w:r w:rsidRPr="00937BF6">
              <w:t>1963-1982</w:t>
            </w:r>
          </w:p>
        </w:tc>
        <w:tc>
          <w:tcPr>
            <w:tcW w:w="2900" w:type="dxa"/>
            <w:tcBorders>
              <w:top w:val="nil"/>
              <w:left w:val="nil"/>
              <w:bottom w:val="single" w:sz="4" w:space="0" w:color="auto"/>
              <w:right w:val="single" w:sz="4" w:space="0" w:color="auto"/>
            </w:tcBorders>
            <w:shd w:val="clear" w:color="auto" w:fill="auto"/>
            <w:noWrap/>
          </w:tcPr>
          <w:p w14:paraId="7F6623A8" w14:textId="5A755249" w:rsidR="00890902" w:rsidRPr="00937BF6" w:rsidRDefault="00937BF6" w:rsidP="00937BF6">
            <w:r w:rsidRPr="00937BF6">
              <w:t>328.9405</w:t>
            </w:r>
          </w:p>
        </w:tc>
        <w:tc>
          <w:tcPr>
            <w:tcW w:w="2900" w:type="dxa"/>
            <w:tcBorders>
              <w:top w:val="nil"/>
              <w:left w:val="nil"/>
              <w:bottom w:val="single" w:sz="4" w:space="0" w:color="auto"/>
              <w:right w:val="single" w:sz="4" w:space="0" w:color="auto"/>
            </w:tcBorders>
            <w:shd w:val="clear" w:color="auto" w:fill="auto"/>
            <w:noWrap/>
            <w:vAlign w:val="bottom"/>
            <w:hideMark/>
          </w:tcPr>
          <w:p w14:paraId="0C72DC72" w14:textId="651A9E2F" w:rsidR="00890902" w:rsidRPr="00937BF6" w:rsidRDefault="00937BF6" w:rsidP="00937BF6">
            <w:r w:rsidRPr="00937BF6">
              <w:t>1.197977</w:t>
            </w:r>
            <w:r w:rsidR="00890902" w:rsidRPr="00937BF6">
              <w:t> </w:t>
            </w:r>
          </w:p>
        </w:tc>
      </w:tr>
      <w:tr w:rsidR="00890902" w:rsidRPr="00890902" w14:paraId="3D32F9A7" w14:textId="77777777" w:rsidTr="00890902">
        <w:trPr>
          <w:trHeight w:val="312"/>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6B5E73A" w14:textId="77777777" w:rsidR="00890902" w:rsidRPr="00937BF6" w:rsidRDefault="00890902" w:rsidP="00937BF6">
            <w:r w:rsidRPr="00937BF6">
              <w:t>1983-2002</w:t>
            </w:r>
          </w:p>
        </w:tc>
        <w:tc>
          <w:tcPr>
            <w:tcW w:w="2900" w:type="dxa"/>
            <w:tcBorders>
              <w:top w:val="nil"/>
              <w:left w:val="nil"/>
              <w:bottom w:val="single" w:sz="4" w:space="0" w:color="auto"/>
              <w:right w:val="single" w:sz="4" w:space="0" w:color="auto"/>
            </w:tcBorders>
            <w:shd w:val="clear" w:color="auto" w:fill="auto"/>
            <w:noWrap/>
          </w:tcPr>
          <w:p w14:paraId="5B746593" w14:textId="1B421B22" w:rsidR="00890902" w:rsidRPr="00937BF6" w:rsidRDefault="00937BF6" w:rsidP="00937BF6">
            <w:r w:rsidRPr="00937BF6">
              <w:t>357.8245</w:t>
            </w:r>
          </w:p>
        </w:tc>
        <w:tc>
          <w:tcPr>
            <w:tcW w:w="2900" w:type="dxa"/>
            <w:tcBorders>
              <w:top w:val="nil"/>
              <w:left w:val="nil"/>
              <w:bottom w:val="single" w:sz="4" w:space="0" w:color="auto"/>
              <w:right w:val="single" w:sz="4" w:space="0" w:color="auto"/>
            </w:tcBorders>
            <w:shd w:val="clear" w:color="auto" w:fill="auto"/>
            <w:noWrap/>
            <w:vAlign w:val="bottom"/>
            <w:hideMark/>
          </w:tcPr>
          <w:p w14:paraId="1B699983" w14:textId="32FBE7C8" w:rsidR="00890902" w:rsidRPr="00937BF6" w:rsidRDefault="00890902" w:rsidP="00937BF6">
            <w:r w:rsidRPr="00937BF6">
              <w:t> </w:t>
            </w:r>
            <w:r w:rsidR="00937BF6" w:rsidRPr="00937BF6">
              <w:t>1.549030</w:t>
            </w:r>
          </w:p>
        </w:tc>
      </w:tr>
      <w:tr w:rsidR="00937BF6" w:rsidRPr="00890902" w14:paraId="58613A54" w14:textId="77777777" w:rsidTr="0041598B">
        <w:trPr>
          <w:trHeight w:val="312"/>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7A044F2" w14:textId="77777777" w:rsidR="00937BF6" w:rsidRPr="00937BF6" w:rsidRDefault="00937BF6" w:rsidP="00937BF6">
            <w:r w:rsidRPr="00937BF6">
              <w:t>2003-2022</w:t>
            </w:r>
          </w:p>
        </w:tc>
        <w:tc>
          <w:tcPr>
            <w:tcW w:w="2900" w:type="dxa"/>
            <w:tcBorders>
              <w:top w:val="nil"/>
              <w:left w:val="nil"/>
              <w:bottom w:val="single" w:sz="4" w:space="0" w:color="auto"/>
              <w:right w:val="single" w:sz="4" w:space="0" w:color="auto"/>
            </w:tcBorders>
            <w:shd w:val="clear" w:color="auto" w:fill="auto"/>
            <w:noWrap/>
          </w:tcPr>
          <w:p w14:paraId="0A81EA7C" w14:textId="47F07AC7" w:rsidR="00937BF6" w:rsidRPr="00937BF6" w:rsidRDefault="00937BF6" w:rsidP="00937BF6">
            <w:r w:rsidRPr="00937BF6">
              <w:t>396.3250</w:t>
            </w:r>
          </w:p>
        </w:tc>
        <w:tc>
          <w:tcPr>
            <w:tcW w:w="2900" w:type="dxa"/>
            <w:tcBorders>
              <w:top w:val="nil"/>
              <w:left w:val="nil"/>
              <w:bottom w:val="single" w:sz="4" w:space="0" w:color="auto"/>
              <w:right w:val="single" w:sz="4" w:space="0" w:color="auto"/>
            </w:tcBorders>
            <w:shd w:val="clear" w:color="auto" w:fill="auto"/>
            <w:noWrap/>
            <w:hideMark/>
          </w:tcPr>
          <w:p w14:paraId="350D401C" w14:textId="3B24DD59" w:rsidR="00937BF6" w:rsidRPr="00937BF6" w:rsidRDefault="00937BF6" w:rsidP="00937BF6">
            <w:r w:rsidRPr="00937BF6">
              <w:t>2.270541</w:t>
            </w:r>
          </w:p>
        </w:tc>
      </w:tr>
      <w:tr w:rsidR="00937BF6" w:rsidRPr="00890902" w14:paraId="1AF20711" w14:textId="77777777" w:rsidTr="00890902">
        <w:trPr>
          <w:trHeight w:val="312"/>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5077F49" w14:textId="77777777" w:rsidR="00937BF6" w:rsidRPr="00937BF6" w:rsidRDefault="00937BF6" w:rsidP="00937BF6">
            <w:r w:rsidRPr="00937BF6">
              <w:t>1963-2022</w:t>
            </w:r>
          </w:p>
        </w:tc>
        <w:tc>
          <w:tcPr>
            <w:tcW w:w="2900" w:type="dxa"/>
            <w:tcBorders>
              <w:top w:val="nil"/>
              <w:left w:val="nil"/>
              <w:bottom w:val="single" w:sz="4" w:space="0" w:color="auto"/>
              <w:right w:val="single" w:sz="4" w:space="0" w:color="auto"/>
            </w:tcBorders>
            <w:shd w:val="clear" w:color="auto" w:fill="auto"/>
            <w:noWrap/>
          </w:tcPr>
          <w:p w14:paraId="2BAAD409" w14:textId="2744C360" w:rsidR="00937BF6" w:rsidRPr="00937BF6" w:rsidRDefault="00937BF6" w:rsidP="00937BF6">
            <w:r w:rsidRPr="00937BF6">
              <w:t>361.0400</w:t>
            </w:r>
          </w:p>
        </w:tc>
        <w:tc>
          <w:tcPr>
            <w:tcW w:w="2900" w:type="dxa"/>
            <w:tcBorders>
              <w:top w:val="nil"/>
              <w:left w:val="nil"/>
              <w:bottom w:val="single" w:sz="4" w:space="0" w:color="auto"/>
              <w:right w:val="single" w:sz="4" w:space="0" w:color="auto"/>
            </w:tcBorders>
            <w:shd w:val="clear" w:color="auto" w:fill="auto"/>
            <w:noWrap/>
            <w:vAlign w:val="bottom"/>
            <w:hideMark/>
          </w:tcPr>
          <w:p w14:paraId="53951FCE" w14:textId="2F2EDF7E" w:rsidR="00937BF6" w:rsidRPr="00937BF6" w:rsidRDefault="00937BF6" w:rsidP="00937BF6">
            <w:r w:rsidRPr="00937BF6">
              <w:t>1.683271 </w:t>
            </w:r>
          </w:p>
        </w:tc>
      </w:tr>
    </w:tbl>
    <w:p w14:paraId="0745EE6D" w14:textId="77777777" w:rsidR="00917802" w:rsidRDefault="00917802" w:rsidP="00917802">
      <w:pPr>
        <w:pStyle w:val="ListParagraph"/>
      </w:pPr>
    </w:p>
    <w:p w14:paraId="11689E2F" w14:textId="77777777" w:rsidR="00937BF6" w:rsidRDefault="00685CA2" w:rsidP="00937BF6">
      <w:pPr>
        <w:pStyle w:val="ListParagraph"/>
        <w:numPr>
          <w:ilvl w:val="0"/>
          <w:numId w:val="7"/>
        </w:numPr>
      </w:pPr>
      <w:r>
        <w:t xml:space="preserve">Describe the </w:t>
      </w:r>
      <w:r w:rsidR="00D75C18">
        <w:t xml:space="preserve">rate of change </w:t>
      </w:r>
      <w:r w:rsidR="007D65F6">
        <w:t>during the three 20-year periods and the entire 60-year period.</w:t>
      </w:r>
      <w:r w:rsidR="00631962">
        <w:t xml:space="preserve"> </w:t>
      </w:r>
      <w:r w:rsidR="00655EEC">
        <w:t xml:space="preserve">Are the rates of change </w:t>
      </w:r>
      <w:r w:rsidR="00A51047">
        <w:t xml:space="preserve">different from year to year? Which 20-year period shows the </w:t>
      </w:r>
      <w:r w:rsidR="00FA6A79">
        <w:t>heighted rate of change? In your opinion, what is the reason for this?</w:t>
      </w:r>
    </w:p>
    <w:p w14:paraId="3A7FD8E1" w14:textId="77777777" w:rsidR="00937BF6" w:rsidRDefault="00937BF6" w:rsidP="00937BF6">
      <w:pPr>
        <w:pStyle w:val="ListParagraph"/>
        <w:numPr>
          <w:ilvl w:val="1"/>
          <w:numId w:val="7"/>
        </w:numPr>
      </w:pPr>
      <w:r>
        <w:t>1963-1982: The mean concentration increased at an average rate of approximately 1.20 ppm per year during this period.</w:t>
      </w:r>
    </w:p>
    <w:p w14:paraId="73904812" w14:textId="77777777" w:rsidR="00937BF6" w:rsidRDefault="00937BF6" w:rsidP="00937BF6">
      <w:pPr>
        <w:pStyle w:val="ListParagraph"/>
        <w:numPr>
          <w:ilvl w:val="1"/>
          <w:numId w:val="7"/>
        </w:numPr>
      </w:pPr>
      <w:r>
        <w:t>1983-2002: The mean concentration increased at an average rate of approximately 1.55 ppm per year during this period</w:t>
      </w:r>
      <w:r>
        <w:t>.</w:t>
      </w:r>
    </w:p>
    <w:p w14:paraId="7FDD189F" w14:textId="77777777" w:rsidR="00937BF6" w:rsidRDefault="00937BF6" w:rsidP="00937BF6">
      <w:pPr>
        <w:pStyle w:val="ListParagraph"/>
        <w:numPr>
          <w:ilvl w:val="1"/>
          <w:numId w:val="7"/>
        </w:numPr>
      </w:pPr>
      <w:r>
        <w:t>2003-2022: The mean concentration increased at an average rate of approximately 2.27 ppm per year during this period.</w:t>
      </w:r>
    </w:p>
    <w:p w14:paraId="5818D13E" w14:textId="7D534DD0" w:rsidR="00937BF6" w:rsidRDefault="00937BF6" w:rsidP="00937BF6">
      <w:pPr>
        <w:pStyle w:val="ListParagraph"/>
        <w:numPr>
          <w:ilvl w:val="1"/>
          <w:numId w:val="7"/>
        </w:numPr>
      </w:pPr>
      <w:r>
        <w:t>1963-2022: The mean concentration increased at an average rate of approximately 1.68 ppm per year over the entire 60-year period.</w:t>
      </w:r>
    </w:p>
    <w:p w14:paraId="7289C928" w14:textId="3D749889" w:rsidR="00937BF6" w:rsidRDefault="00937BF6" w:rsidP="00937BF6">
      <w:pPr>
        <w:pStyle w:val="ListParagraph"/>
        <w:numPr>
          <w:ilvl w:val="1"/>
          <w:numId w:val="7"/>
        </w:numPr>
      </w:pPr>
      <w:r w:rsidRPr="00937BF6">
        <w:t xml:space="preserve">The rates of change vary across these periods, with the highest rate observed in the most recent 20-year period (2003-2022). This could be </w:t>
      </w:r>
      <w:r>
        <w:t>due</w:t>
      </w:r>
      <w:r w:rsidRPr="00937BF6">
        <w:t xml:space="preserve"> to several factors, including increased industrialization, deforestation, and human activities contributing to higher CO2 emissions during this period. The increased awareness of climate change during the 21st century may have led to efforts to monitor and reduce carbon emissions, but the impact on CO2 levels is still evident.</w:t>
      </w:r>
    </w:p>
    <w:sectPr w:rsidR="00937B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93F"/>
    <w:multiLevelType w:val="hybridMultilevel"/>
    <w:tmpl w:val="237CD1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5BE7510"/>
    <w:multiLevelType w:val="hybridMultilevel"/>
    <w:tmpl w:val="A7B20AF4"/>
    <w:lvl w:ilvl="0" w:tplc="04090011">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146492"/>
    <w:multiLevelType w:val="hybridMultilevel"/>
    <w:tmpl w:val="898C56C0"/>
    <w:lvl w:ilvl="0" w:tplc="2BD04F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255E44"/>
    <w:multiLevelType w:val="hybridMultilevel"/>
    <w:tmpl w:val="41F25812"/>
    <w:lvl w:ilvl="0" w:tplc="64BAC2C2">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594C77"/>
    <w:multiLevelType w:val="hybridMultilevel"/>
    <w:tmpl w:val="5CCEC622"/>
    <w:lvl w:ilvl="0" w:tplc="8632C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471656"/>
    <w:multiLevelType w:val="hybridMultilevel"/>
    <w:tmpl w:val="B3EA8458"/>
    <w:lvl w:ilvl="0" w:tplc="6B643B84">
      <w:start w:val="1"/>
      <w:numFmt w:val="upperLetter"/>
      <w:lvlText w:val="%1)"/>
      <w:lvlJc w:val="left"/>
      <w:pPr>
        <w:ind w:left="720" w:hanging="360"/>
      </w:pPr>
      <w:rPr>
        <w:rFonts w:eastAsiaTheme="minorEastAsia"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BC0A40"/>
    <w:multiLevelType w:val="hybridMultilevel"/>
    <w:tmpl w:val="19229126"/>
    <w:lvl w:ilvl="0" w:tplc="958C8DA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0A4DA8"/>
    <w:multiLevelType w:val="hybridMultilevel"/>
    <w:tmpl w:val="B3EA8458"/>
    <w:lvl w:ilvl="0" w:tplc="FFFFFFFF">
      <w:start w:val="1"/>
      <w:numFmt w:val="upperLetter"/>
      <w:lvlText w:val="%1)"/>
      <w:lvlJc w:val="left"/>
      <w:pPr>
        <w:ind w:left="720" w:hanging="360"/>
      </w:pPr>
      <w:rPr>
        <w:rFonts w:eastAsiaTheme="minorEastAsia" w:hint="default"/>
        <w:b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CD357F"/>
    <w:multiLevelType w:val="hybridMultilevel"/>
    <w:tmpl w:val="A6B8675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4475534">
    <w:abstractNumId w:val="1"/>
  </w:num>
  <w:num w:numId="2" w16cid:durableId="667752">
    <w:abstractNumId w:val="4"/>
  </w:num>
  <w:num w:numId="3" w16cid:durableId="1736511869">
    <w:abstractNumId w:val="0"/>
  </w:num>
  <w:num w:numId="4" w16cid:durableId="49577210">
    <w:abstractNumId w:val="8"/>
  </w:num>
  <w:num w:numId="5" w16cid:durableId="294260284">
    <w:abstractNumId w:val="6"/>
  </w:num>
  <w:num w:numId="6" w16cid:durableId="2037999746">
    <w:abstractNumId w:val="2"/>
  </w:num>
  <w:num w:numId="7" w16cid:durableId="1176311686">
    <w:abstractNumId w:val="3"/>
  </w:num>
  <w:num w:numId="8" w16cid:durableId="1659378030">
    <w:abstractNumId w:val="5"/>
  </w:num>
  <w:num w:numId="9" w16cid:durableId="1747074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A77"/>
    <w:rsid w:val="00006BAA"/>
    <w:rsid w:val="000074BC"/>
    <w:rsid w:val="000164EB"/>
    <w:rsid w:val="000239FF"/>
    <w:rsid w:val="000254C0"/>
    <w:rsid w:val="00025C55"/>
    <w:rsid w:val="000278B4"/>
    <w:rsid w:val="00027CD7"/>
    <w:rsid w:val="00030F89"/>
    <w:rsid w:val="000319A1"/>
    <w:rsid w:val="000323C8"/>
    <w:rsid w:val="00034184"/>
    <w:rsid w:val="00041283"/>
    <w:rsid w:val="00041737"/>
    <w:rsid w:val="00046EE2"/>
    <w:rsid w:val="000478B0"/>
    <w:rsid w:val="000629FA"/>
    <w:rsid w:val="00063796"/>
    <w:rsid w:val="00064C7F"/>
    <w:rsid w:val="00066007"/>
    <w:rsid w:val="00067DA9"/>
    <w:rsid w:val="000717D9"/>
    <w:rsid w:val="00071E9D"/>
    <w:rsid w:val="00076E26"/>
    <w:rsid w:val="00077034"/>
    <w:rsid w:val="00081AEA"/>
    <w:rsid w:val="00082400"/>
    <w:rsid w:val="00082DD3"/>
    <w:rsid w:val="00085249"/>
    <w:rsid w:val="00085DA1"/>
    <w:rsid w:val="000935BA"/>
    <w:rsid w:val="00095E6A"/>
    <w:rsid w:val="000A19EE"/>
    <w:rsid w:val="000A2016"/>
    <w:rsid w:val="000A36D1"/>
    <w:rsid w:val="000A704B"/>
    <w:rsid w:val="000B121F"/>
    <w:rsid w:val="000B23EB"/>
    <w:rsid w:val="000B4928"/>
    <w:rsid w:val="000B5D1D"/>
    <w:rsid w:val="000B6FC1"/>
    <w:rsid w:val="000C0385"/>
    <w:rsid w:val="000C11F7"/>
    <w:rsid w:val="000C41CC"/>
    <w:rsid w:val="000C4CAA"/>
    <w:rsid w:val="000C5F6E"/>
    <w:rsid w:val="000D1B86"/>
    <w:rsid w:val="000D2291"/>
    <w:rsid w:val="000D6C8D"/>
    <w:rsid w:val="000E0F4E"/>
    <w:rsid w:val="000E21DD"/>
    <w:rsid w:val="000E6C7D"/>
    <w:rsid w:val="000F2285"/>
    <w:rsid w:val="000F74AC"/>
    <w:rsid w:val="0010293E"/>
    <w:rsid w:val="00102C35"/>
    <w:rsid w:val="00106AD0"/>
    <w:rsid w:val="00115E2D"/>
    <w:rsid w:val="00123498"/>
    <w:rsid w:val="001236C5"/>
    <w:rsid w:val="00135153"/>
    <w:rsid w:val="00135852"/>
    <w:rsid w:val="00135B5A"/>
    <w:rsid w:val="00141BF8"/>
    <w:rsid w:val="0014222B"/>
    <w:rsid w:val="00142F68"/>
    <w:rsid w:val="00142FA8"/>
    <w:rsid w:val="0014536B"/>
    <w:rsid w:val="00145F4D"/>
    <w:rsid w:val="00146111"/>
    <w:rsid w:val="00151F54"/>
    <w:rsid w:val="001539AC"/>
    <w:rsid w:val="00153C3F"/>
    <w:rsid w:val="001623A7"/>
    <w:rsid w:val="0016247E"/>
    <w:rsid w:val="00165868"/>
    <w:rsid w:val="001758B3"/>
    <w:rsid w:val="00181BB6"/>
    <w:rsid w:val="001838C4"/>
    <w:rsid w:val="00185AB2"/>
    <w:rsid w:val="00186C25"/>
    <w:rsid w:val="001900AB"/>
    <w:rsid w:val="00192609"/>
    <w:rsid w:val="00197F66"/>
    <w:rsid w:val="001A005B"/>
    <w:rsid w:val="001A5CA7"/>
    <w:rsid w:val="001C382F"/>
    <w:rsid w:val="001C3E19"/>
    <w:rsid w:val="001C51D4"/>
    <w:rsid w:val="001C54E0"/>
    <w:rsid w:val="001C743D"/>
    <w:rsid w:val="001C75C5"/>
    <w:rsid w:val="001D0740"/>
    <w:rsid w:val="001D1785"/>
    <w:rsid w:val="001D315E"/>
    <w:rsid w:val="001D36EE"/>
    <w:rsid w:val="001D6268"/>
    <w:rsid w:val="001F06FA"/>
    <w:rsid w:val="001F282F"/>
    <w:rsid w:val="001F39FC"/>
    <w:rsid w:val="001F3D2E"/>
    <w:rsid w:val="001F5679"/>
    <w:rsid w:val="001F6BD0"/>
    <w:rsid w:val="001F7CEB"/>
    <w:rsid w:val="00200D10"/>
    <w:rsid w:val="00201859"/>
    <w:rsid w:val="00202241"/>
    <w:rsid w:val="00212AC6"/>
    <w:rsid w:val="0021341D"/>
    <w:rsid w:val="002160CB"/>
    <w:rsid w:val="002225EC"/>
    <w:rsid w:val="00225551"/>
    <w:rsid w:val="002257A2"/>
    <w:rsid w:val="00230A44"/>
    <w:rsid w:val="00234912"/>
    <w:rsid w:val="00235C3E"/>
    <w:rsid w:val="00235C74"/>
    <w:rsid w:val="00237700"/>
    <w:rsid w:val="002411FE"/>
    <w:rsid w:val="00243FBF"/>
    <w:rsid w:val="00246498"/>
    <w:rsid w:val="00250114"/>
    <w:rsid w:val="00252B44"/>
    <w:rsid w:val="00256C8B"/>
    <w:rsid w:val="00257DDB"/>
    <w:rsid w:val="00260A50"/>
    <w:rsid w:val="00263168"/>
    <w:rsid w:val="0026404C"/>
    <w:rsid w:val="00267B10"/>
    <w:rsid w:val="00267CA2"/>
    <w:rsid w:val="00280E6F"/>
    <w:rsid w:val="0028210B"/>
    <w:rsid w:val="00282D81"/>
    <w:rsid w:val="00287091"/>
    <w:rsid w:val="00290DE9"/>
    <w:rsid w:val="00291AD3"/>
    <w:rsid w:val="00291F22"/>
    <w:rsid w:val="002934F3"/>
    <w:rsid w:val="002960A5"/>
    <w:rsid w:val="00296EB7"/>
    <w:rsid w:val="002A110B"/>
    <w:rsid w:val="002A1F15"/>
    <w:rsid w:val="002A42EC"/>
    <w:rsid w:val="002A5FB8"/>
    <w:rsid w:val="002A6F9F"/>
    <w:rsid w:val="002A7E41"/>
    <w:rsid w:val="002B09A6"/>
    <w:rsid w:val="002B2ABE"/>
    <w:rsid w:val="002B4BEF"/>
    <w:rsid w:val="002B5955"/>
    <w:rsid w:val="002C4825"/>
    <w:rsid w:val="002C74EE"/>
    <w:rsid w:val="002D3A54"/>
    <w:rsid w:val="002D5589"/>
    <w:rsid w:val="002D76BD"/>
    <w:rsid w:val="002E043F"/>
    <w:rsid w:val="002E1D2C"/>
    <w:rsid w:val="002E63F4"/>
    <w:rsid w:val="002F0A77"/>
    <w:rsid w:val="002F27D1"/>
    <w:rsid w:val="002F3FF3"/>
    <w:rsid w:val="002F5480"/>
    <w:rsid w:val="00300FB2"/>
    <w:rsid w:val="0030121C"/>
    <w:rsid w:val="00302CDD"/>
    <w:rsid w:val="003031D0"/>
    <w:rsid w:val="00304105"/>
    <w:rsid w:val="003078D3"/>
    <w:rsid w:val="00313258"/>
    <w:rsid w:val="00314D08"/>
    <w:rsid w:val="00315053"/>
    <w:rsid w:val="003224FB"/>
    <w:rsid w:val="00326926"/>
    <w:rsid w:val="0033034F"/>
    <w:rsid w:val="00332897"/>
    <w:rsid w:val="00333785"/>
    <w:rsid w:val="00334100"/>
    <w:rsid w:val="003351C8"/>
    <w:rsid w:val="00337969"/>
    <w:rsid w:val="00341F62"/>
    <w:rsid w:val="00342648"/>
    <w:rsid w:val="00343121"/>
    <w:rsid w:val="003460E8"/>
    <w:rsid w:val="00347D17"/>
    <w:rsid w:val="0035011E"/>
    <w:rsid w:val="00351F24"/>
    <w:rsid w:val="00353457"/>
    <w:rsid w:val="00354014"/>
    <w:rsid w:val="00355C2C"/>
    <w:rsid w:val="0036572C"/>
    <w:rsid w:val="00366B07"/>
    <w:rsid w:val="00366F8D"/>
    <w:rsid w:val="00370EFB"/>
    <w:rsid w:val="0037148D"/>
    <w:rsid w:val="00375E0D"/>
    <w:rsid w:val="00376324"/>
    <w:rsid w:val="00384099"/>
    <w:rsid w:val="00384F0E"/>
    <w:rsid w:val="00385FAB"/>
    <w:rsid w:val="0038707A"/>
    <w:rsid w:val="003918E5"/>
    <w:rsid w:val="0039513C"/>
    <w:rsid w:val="003974C2"/>
    <w:rsid w:val="003A0114"/>
    <w:rsid w:val="003B334D"/>
    <w:rsid w:val="003B6C4E"/>
    <w:rsid w:val="003C082C"/>
    <w:rsid w:val="003C5671"/>
    <w:rsid w:val="003C6312"/>
    <w:rsid w:val="003C694B"/>
    <w:rsid w:val="003D1474"/>
    <w:rsid w:val="003D30DF"/>
    <w:rsid w:val="003D5375"/>
    <w:rsid w:val="003D6F76"/>
    <w:rsid w:val="003E67A2"/>
    <w:rsid w:val="003F0C28"/>
    <w:rsid w:val="003F3F9D"/>
    <w:rsid w:val="003F434C"/>
    <w:rsid w:val="003F48C8"/>
    <w:rsid w:val="003F5F79"/>
    <w:rsid w:val="00402B5E"/>
    <w:rsid w:val="00402FF4"/>
    <w:rsid w:val="00403F4D"/>
    <w:rsid w:val="00404B46"/>
    <w:rsid w:val="00407013"/>
    <w:rsid w:val="004105E7"/>
    <w:rsid w:val="004144B6"/>
    <w:rsid w:val="00414C5B"/>
    <w:rsid w:val="00414C78"/>
    <w:rsid w:val="0041681C"/>
    <w:rsid w:val="0041789C"/>
    <w:rsid w:val="004236B6"/>
    <w:rsid w:val="00424FF9"/>
    <w:rsid w:val="00427578"/>
    <w:rsid w:val="00427975"/>
    <w:rsid w:val="004304B0"/>
    <w:rsid w:val="00435B7C"/>
    <w:rsid w:val="004400A6"/>
    <w:rsid w:val="00441413"/>
    <w:rsid w:val="00443B6E"/>
    <w:rsid w:val="00445C42"/>
    <w:rsid w:val="00446A02"/>
    <w:rsid w:val="00447214"/>
    <w:rsid w:val="00450089"/>
    <w:rsid w:val="004630EB"/>
    <w:rsid w:val="00465779"/>
    <w:rsid w:val="0046749D"/>
    <w:rsid w:val="00467DA6"/>
    <w:rsid w:val="0047346E"/>
    <w:rsid w:val="00480B62"/>
    <w:rsid w:val="00487E16"/>
    <w:rsid w:val="0049066B"/>
    <w:rsid w:val="004933E1"/>
    <w:rsid w:val="004A09CF"/>
    <w:rsid w:val="004A35B1"/>
    <w:rsid w:val="004B1163"/>
    <w:rsid w:val="004C036E"/>
    <w:rsid w:val="004C1AEA"/>
    <w:rsid w:val="004C54FD"/>
    <w:rsid w:val="004C579A"/>
    <w:rsid w:val="004C7DCA"/>
    <w:rsid w:val="004D1B49"/>
    <w:rsid w:val="004D6851"/>
    <w:rsid w:val="004D7597"/>
    <w:rsid w:val="004E2240"/>
    <w:rsid w:val="004E3498"/>
    <w:rsid w:val="004E36E6"/>
    <w:rsid w:val="004E6FD5"/>
    <w:rsid w:val="004F0374"/>
    <w:rsid w:val="004F4695"/>
    <w:rsid w:val="004F4CEB"/>
    <w:rsid w:val="004F50E2"/>
    <w:rsid w:val="004F64B3"/>
    <w:rsid w:val="004F73FD"/>
    <w:rsid w:val="00500BE6"/>
    <w:rsid w:val="00500C79"/>
    <w:rsid w:val="00504492"/>
    <w:rsid w:val="00504587"/>
    <w:rsid w:val="00507B4F"/>
    <w:rsid w:val="00510903"/>
    <w:rsid w:val="005141BF"/>
    <w:rsid w:val="005167B7"/>
    <w:rsid w:val="00521143"/>
    <w:rsid w:val="00521E76"/>
    <w:rsid w:val="00522453"/>
    <w:rsid w:val="00523A2B"/>
    <w:rsid w:val="0052773B"/>
    <w:rsid w:val="0053609C"/>
    <w:rsid w:val="00544F43"/>
    <w:rsid w:val="0054757C"/>
    <w:rsid w:val="00556A8A"/>
    <w:rsid w:val="00564E98"/>
    <w:rsid w:val="0057176A"/>
    <w:rsid w:val="00571B8B"/>
    <w:rsid w:val="00573383"/>
    <w:rsid w:val="0057348C"/>
    <w:rsid w:val="005739E1"/>
    <w:rsid w:val="005816CA"/>
    <w:rsid w:val="00581800"/>
    <w:rsid w:val="0058318F"/>
    <w:rsid w:val="005842EF"/>
    <w:rsid w:val="00585076"/>
    <w:rsid w:val="005863EC"/>
    <w:rsid w:val="005952BE"/>
    <w:rsid w:val="00597B56"/>
    <w:rsid w:val="00597EC5"/>
    <w:rsid w:val="005A027C"/>
    <w:rsid w:val="005A0E68"/>
    <w:rsid w:val="005A3E1E"/>
    <w:rsid w:val="005A620F"/>
    <w:rsid w:val="005B07B4"/>
    <w:rsid w:val="005B1CF0"/>
    <w:rsid w:val="005C1EA1"/>
    <w:rsid w:val="005C3293"/>
    <w:rsid w:val="005C3D85"/>
    <w:rsid w:val="005C49A1"/>
    <w:rsid w:val="005C7B87"/>
    <w:rsid w:val="005D10E6"/>
    <w:rsid w:val="005D237D"/>
    <w:rsid w:val="005D46B0"/>
    <w:rsid w:val="005D598D"/>
    <w:rsid w:val="005D6237"/>
    <w:rsid w:val="005D6937"/>
    <w:rsid w:val="005D7E93"/>
    <w:rsid w:val="005E0527"/>
    <w:rsid w:val="005E0917"/>
    <w:rsid w:val="005E27FF"/>
    <w:rsid w:val="005E3835"/>
    <w:rsid w:val="005E428A"/>
    <w:rsid w:val="005E4FF3"/>
    <w:rsid w:val="005E569C"/>
    <w:rsid w:val="005E646A"/>
    <w:rsid w:val="005F20D6"/>
    <w:rsid w:val="005F2EA1"/>
    <w:rsid w:val="005F7E94"/>
    <w:rsid w:val="006012E2"/>
    <w:rsid w:val="00606184"/>
    <w:rsid w:val="00611AAF"/>
    <w:rsid w:val="006121A9"/>
    <w:rsid w:val="00624D7D"/>
    <w:rsid w:val="00625AC6"/>
    <w:rsid w:val="00631962"/>
    <w:rsid w:val="00635926"/>
    <w:rsid w:val="006369FB"/>
    <w:rsid w:val="00641D4B"/>
    <w:rsid w:val="00642369"/>
    <w:rsid w:val="006427EB"/>
    <w:rsid w:val="0064449B"/>
    <w:rsid w:val="0064577E"/>
    <w:rsid w:val="0064615A"/>
    <w:rsid w:val="00647AFE"/>
    <w:rsid w:val="00650201"/>
    <w:rsid w:val="00655EEC"/>
    <w:rsid w:val="00657E4B"/>
    <w:rsid w:val="00672160"/>
    <w:rsid w:val="00674418"/>
    <w:rsid w:val="00674D54"/>
    <w:rsid w:val="00682A7F"/>
    <w:rsid w:val="0068330D"/>
    <w:rsid w:val="00685CA2"/>
    <w:rsid w:val="006860CF"/>
    <w:rsid w:val="00690D57"/>
    <w:rsid w:val="00690F8D"/>
    <w:rsid w:val="00691896"/>
    <w:rsid w:val="00692E73"/>
    <w:rsid w:val="00694A2A"/>
    <w:rsid w:val="00694D59"/>
    <w:rsid w:val="00695FA8"/>
    <w:rsid w:val="00696089"/>
    <w:rsid w:val="00697785"/>
    <w:rsid w:val="006A0771"/>
    <w:rsid w:val="006A0B66"/>
    <w:rsid w:val="006A2A55"/>
    <w:rsid w:val="006A4A0C"/>
    <w:rsid w:val="006C1305"/>
    <w:rsid w:val="006C24E2"/>
    <w:rsid w:val="006C56EB"/>
    <w:rsid w:val="006D4310"/>
    <w:rsid w:val="006E0B3D"/>
    <w:rsid w:val="006E3050"/>
    <w:rsid w:val="006F1611"/>
    <w:rsid w:val="006F3319"/>
    <w:rsid w:val="006F3448"/>
    <w:rsid w:val="006F4228"/>
    <w:rsid w:val="006F6448"/>
    <w:rsid w:val="00700930"/>
    <w:rsid w:val="00700963"/>
    <w:rsid w:val="0070152E"/>
    <w:rsid w:val="00701C56"/>
    <w:rsid w:val="007026B4"/>
    <w:rsid w:val="00702FC9"/>
    <w:rsid w:val="00703338"/>
    <w:rsid w:val="00703D25"/>
    <w:rsid w:val="00703D76"/>
    <w:rsid w:val="0070547F"/>
    <w:rsid w:val="00707975"/>
    <w:rsid w:val="00711707"/>
    <w:rsid w:val="00713436"/>
    <w:rsid w:val="0071519B"/>
    <w:rsid w:val="007230E8"/>
    <w:rsid w:val="00724330"/>
    <w:rsid w:val="007247BE"/>
    <w:rsid w:val="00724B11"/>
    <w:rsid w:val="0072629E"/>
    <w:rsid w:val="00731B37"/>
    <w:rsid w:val="007445D1"/>
    <w:rsid w:val="00746B6C"/>
    <w:rsid w:val="00751C27"/>
    <w:rsid w:val="0075286F"/>
    <w:rsid w:val="00754EF6"/>
    <w:rsid w:val="007554F1"/>
    <w:rsid w:val="00755C22"/>
    <w:rsid w:val="007560F2"/>
    <w:rsid w:val="0076017F"/>
    <w:rsid w:val="00762C9F"/>
    <w:rsid w:val="007653B3"/>
    <w:rsid w:val="00765BDB"/>
    <w:rsid w:val="0077010B"/>
    <w:rsid w:val="00772E5B"/>
    <w:rsid w:val="0077578F"/>
    <w:rsid w:val="0077791A"/>
    <w:rsid w:val="00782812"/>
    <w:rsid w:val="00783A15"/>
    <w:rsid w:val="007916E5"/>
    <w:rsid w:val="00791BE7"/>
    <w:rsid w:val="007A0E38"/>
    <w:rsid w:val="007A1B1F"/>
    <w:rsid w:val="007A2E56"/>
    <w:rsid w:val="007A30BB"/>
    <w:rsid w:val="007A6E76"/>
    <w:rsid w:val="007B3CA5"/>
    <w:rsid w:val="007B4360"/>
    <w:rsid w:val="007B439E"/>
    <w:rsid w:val="007B57EF"/>
    <w:rsid w:val="007B5D17"/>
    <w:rsid w:val="007C1803"/>
    <w:rsid w:val="007C3A0E"/>
    <w:rsid w:val="007D2D68"/>
    <w:rsid w:val="007D588A"/>
    <w:rsid w:val="007D65F6"/>
    <w:rsid w:val="007D79C3"/>
    <w:rsid w:val="007E12CB"/>
    <w:rsid w:val="007E2878"/>
    <w:rsid w:val="007E5303"/>
    <w:rsid w:val="007E75C4"/>
    <w:rsid w:val="007F0072"/>
    <w:rsid w:val="008016D3"/>
    <w:rsid w:val="00806417"/>
    <w:rsid w:val="00806C0C"/>
    <w:rsid w:val="00806E58"/>
    <w:rsid w:val="0080714D"/>
    <w:rsid w:val="0082299A"/>
    <w:rsid w:val="00825ACB"/>
    <w:rsid w:val="008304E6"/>
    <w:rsid w:val="00832AC4"/>
    <w:rsid w:val="00833A7E"/>
    <w:rsid w:val="00836BEB"/>
    <w:rsid w:val="00840856"/>
    <w:rsid w:val="008442A4"/>
    <w:rsid w:val="00846503"/>
    <w:rsid w:val="00854F77"/>
    <w:rsid w:val="00864DD5"/>
    <w:rsid w:val="00865D4F"/>
    <w:rsid w:val="0087023A"/>
    <w:rsid w:val="008704CF"/>
    <w:rsid w:val="00871A13"/>
    <w:rsid w:val="008741C8"/>
    <w:rsid w:val="00876BC8"/>
    <w:rsid w:val="008811BB"/>
    <w:rsid w:val="00882E46"/>
    <w:rsid w:val="00883256"/>
    <w:rsid w:val="008838CA"/>
    <w:rsid w:val="008908EB"/>
    <w:rsid w:val="00890902"/>
    <w:rsid w:val="00891C4E"/>
    <w:rsid w:val="00894371"/>
    <w:rsid w:val="0089535F"/>
    <w:rsid w:val="00896AE9"/>
    <w:rsid w:val="008A25E7"/>
    <w:rsid w:val="008A6262"/>
    <w:rsid w:val="008B02F8"/>
    <w:rsid w:val="008B0D36"/>
    <w:rsid w:val="008B0D82"/>
    <w:rsid w:val="008C0CC9"/>
    <w:rsid w:val="008C1B1E"/>
    <w:rsid w:val="008C4818"/>
    <w:rsid w:val="008C6609"/>
    <w:rsid w:val="008C7E0E"/>
    <w:rsid w:val="008D73BC"/>
    <w:rsid w:val="008E1AC0"/>
    <w:rsid w:val="008E42ED"/>
    <w:rsid w:val="008F10FF"/>
    <w:rsid w:val="008F1D0D"/>
    <w:rsid w:val="008F34B6"/>
    <w:rsid w:val="008F3A8D"/>
    <w:rsid w:val="008F6E3B"/>
    <w:rsid w:val="008F72BE"/>
    <w:rsid w:val="00900CFC"/>
    <w:rsid w:val="009024E4"/>
    <w:rsid w:val="00902F45"/>
    <w:rsid w:val="009044C8"/>
    <w:rsid w:val="0090583F"/>
    <w:rsid w:val="009108E0"/>
    <w:rsid w:val="00911B6B"/>
    <w:rsid w:val="00912B69"/>
    <w:rsid w:val="00915187"/>
    <w:rsid w:val="00915D89"/>
    <w:rsid w:val="00916B80"/>
    <w:rsid w:val="00917802"/>
    <w:rsid w:val="009251FA"/>
    <w:rsid w:val="0092684D"/>
    <w:rsid w:val="00931CF2"/>
    <w:rsid w:val="00933116"/>
    <w:rsid w:val="00933B44"/>
    <w:rsid w:val="00933BEC"/>
    <w:rsid w:val="009349C0"/>
    <w:rsid w:val="00937BF6"/>
    <w:rsid w:val="00950052"/>
    <w:rsid w:val="00952F58"/>
    <w:rsid w:val="0095709D"/>
    <w:rsid w:val="0096359E"/>
    <w:rsid w:val="00966563"/>
    <w:rsid w:val="0096673D"/>
    <w:rsid w:val="00972F0E"/>
    <w:rsid w:val="00976185"/>
    <w:rsid w:val="00977284"/>
    <w:rsid w:val="00977C97"/>
    <w:rsid w:val="00984454"/>
    <w:rsid w:val="00985D12"/>
    <w:rsid w:val="00987107"/>
    <w:rsid w:val="00993E4C"/>
    <w:rsid w:val="009A178D"/>
    <w:rsid w:val="009A7683"/>
    <w:rsid w:val="009A7E3A"/>
    <w:rsid w:val="009B37AD"/>
    <w:rsid w:val="009B5426"/>
    <w:rsid w:val="009B570C"/>
    <w:rsid w:val="009C45B9"/>
    <w:rsid w:val="009C569E"/>
    <w:rsid w:val="009C76DF"/>
    <w:rsid w:val="009E03DC"/>
    <w:rsid w:val="009E2EBC"/>
    <w:rsid w:val="009E348E"/>
    <w:rsid w:val="009E738E"/>
    <w:rsid w:val="009F0544"/>
    <w:rsid w:val="009F1608"/>
    <w:rsid w:val="009F187F"/>
    <w:rsid w:val="009F1FEB"/>
    <w:rsid w:val="009F31C0"/>
    <w:rsid w:val="009F480D"/>
    <w:rsid w:val="00A06B57"/>
    <w:rsid w:val="00A113AE"/>
    <w:rsid w:val="00A11B32"/>
    <w:rsid w:val="00A1412A"/>
    <w:rsid w:val="00A15D2A"/>
    <w:rsid w:val="00A17DF9"/>
    <w:rsid w:val="00A21339"/>
    <w:rsid w:val="00A21D22"/>
    <w:rsid w:val="00A22E9B"/>
    <w:rsid w:val="00A24E3C"/>
    <w:rsid w:val="00A27E66"/>
    <w:rsid w:val="00A3112D"/>
    <w:rsid w:val="00A31D54"/>
    <w:rsid w:val="00A3313F"/>
    <w:rsid w:val="00A3426B"/>
    <w:rsid w:val="00A37BD1"/>
    <w:rsid w:val="00A4198E"/>
    <w:rsid w:val="00A45203"/>
    <w:rsid w:val="00A45387"/>
    <w:rsid w:val="00A47371"/>
    <w:rsid w:val="00A51047"/>
    <w:rsid w:val="00A56DBC"/>
    <w:rsid w:val="00A63468"/>
    <w:rsid w:val="00A641B7"/>
    <w:rsid w:val="00A646AF"/>
    <w:rsid w:val="00A66E21"/>
    <w:rsid w:val="00A67B1C"/>
    <w:rsid w:val="00A70EF8"/>
    <w:rsid w:val="00A7365C"/>
    <w:rsid w:val="00A74BDF"/>
    <w:rsid w:val="00A763BF"/>
    <w:rsid w:val="00A77A48"/>
    <w:rsid w:val="00A82B2A"/>
    <w:rsid w:val="00A83B3B"/>
    <w:rsid w:val="00A84DDC"/>
    <w:rsid w:val="00A86FD4"/>
    <w:rsid w:val="00A926D9"/>
    <w:rsid w:val="00A94A98"/>
    <w:rsid w:val="00A95610"/>
    <w:rsid w:val="00A97149"/>
    <w:rsid w:val="00AA0483"/>
    <w:rsid w:val="00AA2925"/>
    <w:rsid w:val="00AA34D6"/>
    <w:rsid w:val="00AA46A3"/>
    <w:rsid w:val="00AA67B4"/>
    <w:rsid w:val="00AA6DC0"/>
    <w:rsid w:val="00AA725A"/>
    <w:rsid w:val="00AB0354"/>
    <w:rsid w:val="00AB1E5F"/>
    <w:rsid w:val="00AB2CC2"/>
    <w:rsid w:val="00AC0D8D"/>
    <w:rsid w:val="00AC1C7F"/>
    <w:rsid w:val="00AC605F"/>
    <w:rsid w:val="00AD2AF5"/>
    <w:rsid w:val="00AD6F72"/>
    <w:rsid w:val="00AF4731"/>
    <w:rsid w:val="00AF5535"/>
    <w:rsid w:val="00B0190E"/>
    <w:rsid w:val="00B02FC4"/>
    <w:rsid w:val="00B03AE6"/>
    <w:rsid w:val="00B04B74"/>
    <w:rsid w:val="00B04F2E"/>
    <w:rsid w:val="00B07E46"/>
    <w:rsid w:val="00B11E0E"/>
    <w:rsid w:val="00B121D7"/>
    <w:rsid w:val="00B1222F"/>
    <w:rsid w:val="00B13355"/>
    <w:rsid w:val="00B14F16"/>
    <w:rsid w:val="00B2059F"/>
    <w:rsid w:val="00B22D29"/>
    <w:rsid w:val="00B235D2"/>
    <w:rsid w:val="00B255BB"/>
    <w:rsid w:val="00B3308C"/>
    <w:rsid w:val="00B33318"/>
    <w:rsid w:val="00B339DB"/>
    <w:rsid w:val="00B36492"/>
    <w:rsid w:val="00B37BFD"/>
    <w:rsid w:val="00B501BA"/>
    <w:rsid w:val="00B5079C"/>
    <w:rsid w:val="00B515D2"/>
    <w:rsid w:val="00B54ADC"/>
    <w:rsid w:val="00B56B1D"/>
    <w:rsid w:val="00B57819"/>
    <w:rsid w:val="00B57A45"/>
    <w:rsid w:val="00B60F43"/>
    <w:rsid w:val="00B64FB6"/>
    <w:rsid w:val="00B713E4"/>
    <w:rsid w:val="00B715B2"/>
    <w:rsid w:val="00B71AB6"/>
    <w:rsid w:val="00B71E31"/>
    <w:rsid w:val="00B721BF"/>
    <w:rsid w:val="00B73E91"/>
    <w:rsid w:val="00B8716E"/>
    <w:rsid w:val="00B9288E"/>
    <w:rsid w:val="00B92E26"/>
    <w:rsid w:val="00B94CB2"/>
    <w:rsid w:val="00B964EA"/>
    <w:rsid w:val="00B969B7"/>
    <w:rsid w:val="00BA0FA7"/>
    <w:rsid w:val="00BA453B"/>
    <w:rsid w:val="00BA4821"/>
    <w:rsid w:val="00BA7871"/>
    <w:rsid w:val="00BB7ED9"/>
    <w:rsid w:val="00BC2390"/>
    <w:rsid w:val="00BC23C0"/>
    <w:rsid w:val="00BC28BD"/>
    <w:rsid w:val="00BD104C"/>
    <w:rsid w:val="00BD2218"/>
    <w:rsid w:val="00BD6789"/>
    <w:rsid w:val="00BE17BF"/>
    <w:rsid w:val="00BE20C1"/>
    <w:rsid w:val="00C01B6C"/>
    <w:rsid w:val="00C05015"/>
    <w:rsid w:val="00C07479"/>
    <w:rsid w:val="00C11FB1"/>
    <w:rsid w:val="00C13CB3"/>
    <w:rsid w:val="00C14097"/>
    <w:rsid w:val="00C14916"/>
    <w:rsid w:val="00C14B89"/>
    <w:rsid w:val="00C16C0A"/>
    <w:rsid w:val="00C25812"/>
    <w:rsid w:val="00C26880"/>
    <w:rsid w:val="00C30DDA"/>
    <w:rsid w:val="00C31DF5"/>
    <w:rsid w:val="00C32037"/>
    <w:rsid w:val="00C32BC3"/>
    <w:rsid w:val="00C364D1"/>
    <w:rsid w:val="00C40D46"/>
    <w:rsid w:val="00C43829"/>
    <w:rsid w:val="00C55235"/>
    <w:rsid w:val="00C62B2E"/>
    <w:rsid w:val="00C64C1A"/>
    <w:rsid w:val="00C67A37"/>
    <w:rsid w:val="00C7243F"/>
    <w:rsid w:val="00C74B7A"/>
    <w:rsid w:val="00C764D4"/>
    <w:rsid w:val="00C77418"/>
    <w:rsid w:val="00C811F1"/>
    <w:rsid w:val="00C819B1"/>
    <w:rsid w:val="00C81D55"/>
    <w:rsid w:val="00C835A2"/>
    <w:rsid w:val="00C84660"/>
    <w:rsid w:val="00C8531F"/>
    <w:rsid w:val="00C869CD"/>
    <w:rsid w:val="00C86B68"/>
    <w:rsid w:val="00C91194"/>
    <w:rsid w:val="00C93FAC"/>
    <w:rsid w:val="00C972FB"/>
    <w:rsid w:val="00CA4601"/>
    <w:rsid w:val="00CA5244"/>
    <w:rsid w:val="00CA6FC8"/>
    <w:rsid w:val="00CB2931"/>
    <w:rsid w:val="00CB3F71"/>
    <w:rsid w:val="00CB6133"/>
    <w:rsid w:val="00CC023B"/>
    <w:rsid w:val="00CC66DE"/>
    <w:rsid w:val="00CD40D2"/>
    <w:rsid w:val="00CD4AED"/>
    <w:rsid w:val="00CD7102"/>
    <w:rsid w:val="00CD7186"/>
    <w:rsid w:val="00CE12B7"/>
    <w:rsid w:val="00CE1DF1"/>
    <w:rsid w:val="00CE2B80"/>
    <w:rsid w:val="00CE68A1"/>
    <w:rsid w:val="00CF1EE2"/>
    <w:rsid w:val="00CF63FE"/>
    <w:rsid w:val="00CF7618"/>
    <w:rsid w:val="00D014A4"/>
    <w:rsid w:val="00D018A7"/>
    <w:rsid w:val="00D01E66"/>
    <w:rsid w:val="00D04251"/>
    <w:rsid w:val="00D126DB"/>
    <w:rsid w:val="00D12B18"/>
    <w:rsid w:val="00D13645"/>
    <w:rsid w:val="00D160C0"/>
    <w:rsid w:val="00D1672D"/>
    <w:rsid w:val="00D17ACE"/>
    <w:rsid w:val="00D20120"/>
    <w:rsid w:val="00D20BBD"/>
    <w:rsid w:val="00D20C1A"/>
    <w:rsid w:val="00D211E9"/>
    <w:rsid w:val="00D262C6"/>
    <w:rsid w:val="00D26A1F"/>
    <w:rsid w:val="00D276F9"/>
    <w:rsid w:val="00D27FFE"/>
    <w:rsid w:val="00D40AD4"/>
    <w:rsid w:val="00D4173E"/>
    <w:rsid w:val="00D42021"/>
    <w:rsid w:val="00D475AD"/>
    <w:rsid w:val="00D515E8"/>
    <w:rsid w:val="00D526E6"/>
    <w:rsid w:val="00D62E3F"/>
    <w:rsid w:val="00D66E20"/>
    <w:rsid w:val="00D674C1"/>
    <w:rsid w:val="00D70AA2"/>
    <w:rsid w:val="00D73358"/>
    <w:rsid w:val="00D74D38"/>
    <w:rsid w:val="00D74ED1"/>
    <w:rsid w:val="00D751C0"/>
    <w:rsid w:val="00D75C18"/>
    <w:rsid w:val="00D762C3"/>
    <w:rsid w:val="00D80DDF"/>
    <w:rsid w:val="00D81715"/>
    <w:rsid w:val="00D81E30"/>
    <w:rsid w:val="00D831CA"/>
    <w:rsid w:val="00D869FD"/>
    <w:rsid w:val="00D87598"/>
    <w:rsid w:val="00D94E28"/>
    <w:rsid w:val="00D955A2"/>
    <w:rsid w:val="00DA00A9"/>
    <w:rsid w:val="00DA5487"/>
    <w:rsid w:val="00DA5E60"/>
    <w:rsid w:val="00DB22F3"/>
    <w:rsid w:val="00DB2F0B"/>
    <w:rsid w:val="00DB4EEE"/>
    <w:rsid w:val="00DB74CE"/>
    <w:rsid w:val="00DC013B"/>
    <w:rsid w:val="00DC045A"/>
    <w:rsid w:val="00DC342C"/>
    <w:rsid w:val="00DC35EA"/>
    <w:rsid w:val="00DC62F7"/>
    <w:rsid w:val="00DD0239"/>
    <w:rsid w:val="00DD0572"/>
    <w:rsid w:val="00DD138B"/>
    <w:rsid w:val="00DD6848"/>
    <w:rsid w:val="00DD711C"/>
    <w:rsid w:val="00DE1B44"/>
    <w:rsid w:val="00E01F68"/>
    <w:rsid w:val="00E04686"/>
    <w:rsid w:val="00E05DDD"/>
    <w:rsid w:val="00E06482"/>
    <w:rsid w:val="00E06562"/>
    <w:rsid w:val="00E068D5"/>
    <w:rsid w:val="00E115C3"/>
    <w:rsid w:val="00E14433"/>
    <w:rsid w:val="00E165B7"/>
    <w:rsid w:val="00E17E14"/>
    <w:rsid w:val="00E20463"/>
    <w:rsid w:val="00E2173F"/>
    <w:rsid w:val="00E24774"/>
    <w:rsid w:val="00E25D60"/>
    <w:rsid w:val="00E266D6"/>
    <w:rsid w:val="00E35FF2"/>
    <w:rsid w:val="00E41EE1"/>
    <w:rsid w:val="00E446F8"/>
    <w:rsid w:val="00E540AC"/>
    <w:rsid w:val="00E55B46"/>
    <w:rsid w:val="00E566F1"/>
    <w:rsid w:val="00E60885"/>
    <w:rsid w:val="00E6132D"/>
    <w:rsid w:val="00E62830"/>
    <w:rsid w:val="00E65340"/>
    <w:rsid w:val="00E73C28"/>
    <w:rsid w:val="00E7592F"/>
    <w:rsid w:val="00E768C0"/>
    <w:rsid w:val="00E772D0"/>
    <w:rsid w:val="00E77D64"/>
    <w:rsid w:val="00E83477"/>
    <w:rsid w:val="00E83ECA"/>
    <w:rsid w:val="00E94B77"/>
    <w:rsid w:val="00E95BE4"/>
    <w:rsid w:val="00E96BCA"/>
    <w:rsid w:val="00E97EB5"/>
    <w:rsid w:val="00EA540A"/>
    <w:rsid w:val="00EA5DA0"/>
    <w:rsid w:val="00EA7109"/>
    <w:rsid w:val="00EB22E4"/>
    <w:rsid w:val="00EB391E"/>
    <w:rsid w:val="00EB3993"/>
    <w:rsid w:val="00EB62ED"/>
    <w:rsid w:val="00EB768E"/>
    <w:rsid w:val="00EC1A88"/>
    <w:rsid w:val="00EC1BF5"/>
    <w:rsid w:val="00EC4422"/>
    <w:rsid w:val="00EC4A7A"/>
    <w:rsid w:val="00EC52FB"/>
    <w:rsid w:val="00EC7C1A"/>
    <w:rsid w:val="00ED68E0"/>
    <w:rsid w:val="00ED6AD9"/>
    <w:rsid w:val="00EE20D8"/>
    <w:rsid w:val="00EE2D89"/>
    <w:rsid w:val="00EE33B3"/>
    <w:rsid w:val="00EE44F4"/>
    <w:rsid w:val="00EE64C9"/>
    <w:rsid w:val="00EE7109"/>
    <w:rsid w:val="00EF1162"/>
    <w:rsid w:val="00EF5440"/>
    <w:rsid w:val="00F01D27"/>
    <w:rsid w:val="00F02F78"/>
    <w:rsid w:val="00F131D3"/>
    <w:rsid w:val="00F20E90"/>
    <w:rsid w:val="00F21C43"/>
    <w:rsid w:val="00F228C4"/>
    <w:rsid w:val="00F2290C"/>
    <w:rsid w:val="00F23C40"/>
    <w:rsid w:val="00F240CF"/>
    <w:rsid w:val="00F25879"/>
    <w:rsid w:val="00F32A56"/>
    <w:rsid w:val="00F40510"/>
    <w:rsid w:val="00F4056A"/>
    <w:rsid w:val="00F41807"/>
    <w:rsid w:val="00F4277B"/>
    <w:rsid w:val="00F4494E"/>
    <w:rsid w:val="00F47251"/>
    <w:rsid w:val="00F51461"/>
    <w:rsid w:val="00F52B37"/>
    <w:rsid w:val="00F54357"/>
    <w:rsid w:val="00F5786D"/>
    <w:rsid w:val="00F67129"/>
    <w:rsid w:val="00F70C7F"/>
    <w:rsid w:val="00F71D8D"/>
    <w:rsid w:val="00F743EB"/>
    <w:rsid w:val="00F835DA"/>
    <w:rsid w:val="00F84515"/>
    <w:rsid w:val="00F86830"/>
    <w:rsid w:val="00F901AB"/>
    <w:rsid w:val="00F90AD9"/>
    <w:rsid w:val="00F9173E"/>
    <w:rsid w:val="00F931B9"/>
    <w:rsid w:val="00F942F8"/>
    <w:rsid w:val="00FA1290"/>
    <w:rsid w:val="00FA20A9"/>
    <w:rsid w:val="00FA6A79"/>
    <w:rsid w:val="00FB0B3B"/>
    <w:rsid w:val="00FC6399"/>
    <w:rsid w:val="00FC71B8"/>
    <w:rsid w:val="00FD0729"/>
    <w:rsid w:val="00FD294F"/>
    <w:rsid w:val="00FD34F3"/>
    <w:rsid w:val="00FE33D7"/>
    <w:rsid w:val="00FE3D2A"/>
    <w:rsid w:val="00FF1AA9"/>
    <w:rsid w:val="00FF286D"/>
    <w:rsid w:val="00FF38B6"/>
    <w:rsid w:val="00FF5BC8"/>
    <w:rsid w:val="00FF6F72"/>
    <w:rsid w:val="00FF7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85DE2"/>
  <w15:chartTrackingRefBased/>
  <w15:docId w15:val="{165A0D98-0CDF-4E9B-BF51-B14DB2AA3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9E1"/>
    <w:rPr>
      <w:rFonts w:ascii="Times New Roman" w:hAnsi="Times New Roman"/>
      <w:sz w:val="24"/>
    </w:rPr>
  </w:style>
  <w:style w:type="paragraph" w:styleId="Heading1">
    <w:name w:val="heading 1"/>
    <w:basedOn w:val="Normal"/>
    <w:next w:val="Normal"/>
    <w:link w:val="Heading1Char"/>
    <w:uiPriority w:val="9"/>
    <w:qFormat/>
    <w:rsid w:val="002F0A77"/>
    <w:pPr>
      <w:keepNext/>
      <w:keepLines/>
      <w:spacing w:before="240" w:after="120" w:line="24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B3F71"/>
    <w:pPr>
      <w:keepNext/>
      <w:keepLines/>
      <w:spacing w:before="40" w:after="0"/>
      <w:outlineLvl w:val="1"/>
    </w:pPr>
    <w:rPr>
      <w:rFonts w:eastAsiaTheme="majorEastAsia" w:cstheme="majorBidi"/>
      <w:b/>
      <w:i/>
      <w:sz w:val="26"/>
      <w:szCs w:val="26"/>
    </w:rPr>
  </w:style>
  <w:style w:type="paragraph" w:styleId="Heading3">
    <w:name w:val="heading 3"/>
    <w:basedOn w:val="Normal"/>
    <w:next w:val="Normal"/>
    <w:link w:val="Heading3Char"/>
    <w:uiPriority w:val="9"/>
    <w:unhideWhenUsed/>
    <w:qFormat/>
    <w:rsid w:val="006369FB"/>
    <w:pPr>
      <w:keepNext/>
      <w:keepLines/>
      <w:spacing w:before="40" w:after="0"/>
      <w:outlineLvl w:val="2"/>
    </w:pPr>
    <w:rPr>
      <w:rFonts w:eastAsiaTheme="majorEastAsia" w:cstheme="majorBidi"/>
      <w:b/>
      <w:i/>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A77"/>
    <w:rPr>
      <w:rFonts w:ascii="Times New Roman" w:eastAsiaTheme="majorEastAsia" w:hAnsi="Times New Roman" w:cstheme="majorBidi"/>
      <w:b/>
      <w:sz w:val="24"/>
      <w:szCs w:val="32"/>
    </w:rPr>
  </w:style>
  <w:style w:type="paragraph" w:styleId="ListParagraph">
    <w:name w:val="List Paragraph"/>
    <w:basedOn w:val="Normal"/>
    <w:uiPriority w:val="34"/>
    <w:qFormat/>
    <w:rsid w:val="00FF38B6"/>
    <w:pPr>
      <w:ind w:left="720"/>
      <w:contextualSpacing/>
    </w:pPr>
  </w:style>
  <w:style w:type="table" w:styleId="TableGrid">
    <w:name w:val="Table Grid"/>
    <w:basedOn w:val="TableNormal"/>
    <w:uiPriority w:val="39"/>
    <w:rsid w:val="00031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24E3C"/>
    <w:pPr>
      <w:spacing w:after="200" w:line="240" w:lineRule="auto"/>
    </w:pPr>
    <w:rPr>
      <w:i/>
      <w:iCs/>
      <w:color w:val="44546A" w:themeColor="text2"/>
      <w:szCs w:val="18"/>
    </w:rPr>
  </w:style>
  <w:style w:type="character" w:styleId="PlaceholderText">
    <w:name w:val="Placeholder Text"/>
    <w:basedOn w:val="DefaultParagraphFont"/>
    <w:uiPriority w:val="99"/>
    <w:semiHidden/>
    <w:rsid w:val="00AF5535"/>
    <w:rPr>
      <w:color w:val="808080"/>
    </w:rPr>
  </w:style>
  <w:style w:type="character" w:customStyle="1" w:styleId="Heading2Char">
    <w:name w:val="Heading 2 Char"/>
    <w:basedOn w:val="DefaultParagraphFont"/>
    <w:link w:val="Heading2"/>
    <w:uiPriority w:val="9"/>
    <w:rsid w:val="00CB3F71"/>
    <w:rPr>
      <w:rFonts w:ascii="Times New Roman" w:eastAsiaTheme="majorEastAsia" w:hAnsi="Times New Roman" w:cstheme="majorBidi"/>
      <w:b/>
      <w:i/>
      <w:sz w:val="26"/>
      <w:szCs w:val="26"/>
    </w:rPr>
  </w:style>
  <w:style w:type="character" w:styleId="Hyperlink">
    <w:name w:val="Hyperlink"/>
    <w:basedOn w:val="DefaultParagraphFont"/>
    <w:uiPriority w:val="99"/>
    <w:unhideWhenUsed/>
    <w:rsid w:val="008C6609"/>
    <w:rPr>
      <w:color w:val="0563C1" w:themeColor="hyperlink"/>
      <w:u w:val="single"/>
    </w:rPr>
  </w:style>
  <w:style w:type="character" w:styleId="UnresolvedMention">
    <w:name w:val="Unresolved Mention"/>
    <w:basedOn w:val="DefaultParagraphFont"/>
    <w:uiPriority w:val="99"/>
    <w:semiHidden/>
    <w:unhideWhenUsed/>
    <w:rsid w:val="008C6609"/>
    <w:rPr>
      <w:color w:val="605E5C"/>
      <w:shd w:val="clear" w:color="auto" w:fill="E1DFDD"/>
    </w:rPr>
  </w:style>
  <w:style w:type="character" w:customStyle="1" w:styleId="Heading3Char">
    <w:name w:val="Heading 3 Char"/>
    <w:basedOn w:val="DefaultParagraphFont"/>
    <w:link w:val="Heading3"/>
    <w:uiPriority w:val="9"/>
    <w:rsid w:val="006369FB"/>
    <w:rPr>
      <w:rFonts w:ascii="Times New Roman" w:eastAsiaTheme="majorEastAsia" w:hAnsi="Times New Roman" w:cstheme="majorBidi"/>
      <w:b/>
      <w:i/>
      <w:color w:val="000000" w:themeColor="text1"/>
      <w:sz w:val="24"/>
      <w:szCs w:val="24"/>
      <w:u w:val="single"/>
    </w:rPr>
  </w:style>
  <w:style w:type="character" w:customStyle="1" w:styleId="mjxassistivemathml">
    <w:name w:val="mjx_assistive_mathml"/>
    <w:basedOn w:val="DefaultParagraphFont"/>
    <w:rsid w:val="00E95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43128">
      <w:bodyDiv w:val="1"/>
      <w:marLeft w:val="0"/>
      <w:marRight w:val="0"/>
      <w:marTop w:val="0"/>
      <w:marBottom w:val="0"/>
      <w:divBdr>
        <w:top w:val="none" w:sz="0" w:space="0" w:color="auto"/>
        <w:left w:val="none" w:sz="0" w:space="0" w:color="auto"/>
        <w:bottom w:val="none" w:sz="0" w:space="0" w:color="auto"/>
        <w:right w:val="none" w:sz="0" w:space="0" w:color="auto"/>
      </w:divBdr>
    </w:div>
    <w:div w:id="201788739">
      <w:bodyDiv w:val="1"/>
      <w:marLeft w:val="0"/>
      <w:marRight w:val="0"/>
      <w:marTop w:val="0"/>
      <w:marBottom w:val="0"/>
      <w:divBdr>
        <w:top w:val="none" w:sz="0" w:space="0" w:color="auto"/>
        <w:left w:val="none" w:sz="0" w:space="0" w:color="auto"/>
        <w:bottom w:val="none" w:sz="0" w:space="0" w:color="auto"/>
        <w:right w:val="none" w:sz="0" w:space="0" w:color="auto"/>
      </w:divBdr>
    </w:div>
    <w:div w:id="298342361">
      <w:bodyDiv w:val="1"/>
      <w:marLeft w:val="0"/>
      <w:marRight w:val="0"/>
      <w:marTop w:val="0"/>
      <w:marBottom w:val="0"/>
      <w:divBdr>
        <w:top w:val="none" w:sz="0" w:space="0" w:color="auto"/>
        <w:left w:val="none" w:sz="0" w:space="0" w:color="auto"/>
        <w:bottom w:val="none" w:sz="0" w:space="0" w:color="auto"/>
        <w:right w:val="none" w:sz="0" w:space="0" w:color="auto"/>
      </w:divBdr>
    </w:div>
    <w:div w:id="343165215">
      <w:bodyDiv w:val="1"/>
      <w:marLeft w:val="0"/>
      <w:marRight w:val="0"/>
      <w:marTop w:val="0"/>
      <w:marBottom w:val="0"/>
      <w:divBdr>
        <w:top w:val="none" w:sz="0" w:space="0" w:color="auto"/>
        <w:left w:val="none" w:sz="0" w:space="0" w:color="auto"/>
        <w:bottom w:val="none" w:sz="0" w:space="0" w:color="auto"/>
        <w:right w:val="none" w:sz="0" w:space="0" w:color="auto"/>
      </w:divBdr>
    </w:div>
    <w:div w:id="648899528">
      <w:bodyDiv w:val="1"/>
      <w:marLeft w:val="0"/>
      <w:marRight w:val="0"/>
      <w:marTop w:val="0"/>
      <w:marBottom w:val="0"/>
      <w:divBdr>
        <w:top w:val="none" w:sz="0" w:space="0" w:color="auto"/>
        <w:left w:val="none" w:sz="0" w:space="0" w:color="auto"/>
        <w:bottom w:val="none" w:sz="0" w:space="0" w:color="auto"/>
        <w:right w:val="none" w:sz="0" w:space="0" w:color="auto"/>
      </w:divBdr>
    </w:div>
    <w:div w:id="709189178">
      <w:bodyDiv w:val="1"/>
      <w:marLeft w:val="0"/>
      <w:marRight w:val="0"/>
      <w:marTop w:val="0"/>
      <w:marBottom w:val="0"/>
      <w:divBdr>
        <w:top w:val="none" w:sz="0" w:space="0" w:color="auto"/>
        <w:left w:val="none" w:sz="0" w:space="0" w:color="auto"/>
        <w:bottom w:val="none" w:sz="0" w:space="0" w:color="auto"/>
        <w:right w:val="none" w:sz="0" w:space="0" w:color="auto"/>
      </w:divBdr>
    </w:div>
    <w:div w:id="1208450375">
      <w:bodyDiv w:val="1"/>
      <w:marLeft w:val="0"/>
      <w:marRight w:val="0"/>
      <w:marTop w:val="0"/>
      <w:marBottom w:val="0"/>
      <w:divBdr>
        <w:top w:val="none" w:sz="0" w:space="0" w:color="auto"/>
        <w:left w:val="none" w:sz="0" w:space="0" w:color="auto"/>
        <w:bottom w:val="none" w:sz="0" w:space="0" w:color="auto"/>
        <w:right w:val="none" w:sz="0" w:space="0" w:color="auto"/>
      </w:divBdr>
    </w:div>
    <w:div w:id="179509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ml.noaa.gov/ccgg/" TargetMode="Externa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858BE-CDC9-48F6-B9C3-1DDDADED9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7</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Aloysius, Noel</dc:creator>
  <cp:keywords/>
  <dc:description/>
  <cp:lastModifiedBy>Hassler, Madi (MU-Student)</cp:lastModifiedBy>
  <cp:revision>475</cp:revision>
  <cp:lastPrinted>2022-11-01T10:41:00Z</cp:lastPrinted>
  <dcterms:created xsi:type="dcterms:W3CDTF">2022-11-18T05:41:00Z</dcterms:created>
  <dcterms:modified xsi:type="dcterms:W3CDTF">2023-12-15T21:09:00Z</dcterms:modified>
</cp:coreProperties>
</file>