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8"/>
          <w:szCs w:val="28"/>
        </w:rPr>
      </w:pPr>
      <w:r w:rsidDel="00000000" w:rsidR="00000000" w:rsidRPr="00000000">
        <w:rPr>
          <w:sz w:val="36"/>
          <w:szCs w:val="36"/>
          <w:rtl w:val="0"/>
        </w:rPr>
        <w:t xml:space="preserve">Story Script</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sz w:val="28"/>
          <w:szCs w:val="28"/>
          <w:rtl w:val="0"/>
        </w:rPr>
        <w:t xml:space="preserve">Main characters options:</w:t>
      </w: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Two devops personnel</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A new hire and a co-worker/manager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Commands for claims prob video:</w:t>
      </w:r>
    </w:p>
    <w:p w:rsidR="00000000" w:rsidDel="00000000" w:rsidP="00000000" w:rsidRDefault="00000000" w:rsidRPr="00000000" w14:paraId="00000007">
      <w:pPr>
        <w:rPr/>
      </w:pPr>
      <w:r w:rsidDel="00000000" w:rsidR="00000000" w:rsidRPr="00000000">
        <w:rPr>
          <w:rtl w:val="0"/>
        </w:rPr>
        <w:t xml:space="preserve">Dir</w:t>
      </w:r>
    </w:p>
    <w:p w:rsidR="00000000" w:rsidDel="00000000" w:rsidP="00000000" w:rsidRDefault="00000000" w:rsidRPr="00000000" w14:paraId="00000008">
      <w:pPr>
        <w:rPr/>
      </w:pPr>
      <w:r w:rsidDel="00000000" w:rsidR="00000000" w:rsidRPr="00000000">
        <w:rPr>
          <w:rtl w:val="0"/>
        </w:rPr>
        <w:t xml:space="preserve">Cd Cnabundles</w:t>
      </w:r>
    </w:p>
    <w:p w:rsidR="00000000" w:rsidDel="00000000" w:rsidP="00000000" w:rsidRDefault="00000000" w:rsidRPr="00000000" w14:paraId="00000009">
      <w:pPr>
        <w:rPr/>
      </w:pPr>
      <w:r w:rsidDel="00000000" w:rsidR="00000000" w:rsidRPr="00000000">
        <w:rPr>
          <w:rtl w:val="0"/>
        </w:rPr>
        <w:t xml:space="preserve">Dir</w:t>
      </w:r>
    </w:p>
    <w:p w:rsidR="00000000" w:rsidDel="00000000" w:rsidP="00000000" w:rsidRDefault="00000000" w:rsidRPr="00000000" w14:paraId="0000000A">
      <w:pPr>
        <w:rPr/>
      </w:pPr>
      <w:r w:rsidDel="00000000" w:rsidR="00000000" w:rsidRPr="00000000">
        <w:rPr>
          <w:rtl w:val="0"/>
        </w:rPr>
        <w:t xml:space="preserve">Cd …\</w:t>
      </w:r>
    </w:p>
    <w:p w:rsidR="00000000" w:rsidDel="00000000" w:rsidP="00000000" w:rsidRDefault="00000000" w:rsidRPr="00000000" w14:paraId="0000000B">
      <w:pPr>
        <w:rPr/>
      </w:pPr>
      <w:r w:rsidDel="00000000" w:rsidR="00000000" w:rsidRPr="00000000">
        <w:rPr>
          <w:rtl w:val="0"/>
        </w:rPr>
        <w:t xml:space="preserve">Dir</w:t>
      </w:r>
    </w:p>
    <w:p w:rsidR="00000000" w:rsidDel="00000000" w:rsidP="00000000" w:rsidRDefault="00000000" w:rsidRPr="00000000" w14:paraId="0000000C">
      <w:pPr>
        <w:rPr/>
      </w:pPr>
      <w:r w:rsidDel="00000000" w:rsidR="00000000" w:rsidRPr="00000000">
        <w:rPr>
          <w:rtl w:val="0"/>
        </w:rPr>
        <w:t xml:space="preserve">Cd .porter</w:t>
      </w:r>
    </w:p>
    <w:p w:rsidR="00000000" w:rsidDel="00000000" w:rsidP="00000000" w:rsidRDefault="00000000" w:rsidRPr="00000000" w14:paraId="0000000D">
      <w:pPr>
        <w:rPr/>
      </w:pPr>
      <w:r w:rsidDel="00000000" w:rsidR="00000000" w:rsidRPr="00000000">
        <w:rPr>
          <w:rtl w:val="0"/>
        </w:rPr>
        <w:t xml:space="preserve">Dir</w:t>
      </w:r>
    </w:p>
    <w:p w:rsidR="00000000" w:rsidDel="00000000" w:rsidP="00000000" w:rsidRDefault="00000000" w:rsidRPr="00000000" w14:paraId="0000000E">
      <w:pPr>
        <w:rPr/>
      </w:pPr>
      <w:r w:rsidDel="00000000" w:rsidR="00000000" w:rsidRPr="00000000">
        <w:rPr>
          <w:rtl w:val="0"/>
        </w:rPr>
        <w:t xml:space="preserve">Cd claims</w:t>
      </w:r>
    </w:p>
    <w:p w:rsidR="00000000" w:rsidDel="00000000" w:rsidP="00000000" w:rsidRDefault="00000000" w:rsidRPr="00000000" w14:paraId="0000000F">
      <w:pPr>
        <w:rPr/>
      </w:pPr>
      <w:r w:rsidDel="00000000" w:rsidR="00000000" w:rsidRPr="00000000">
        <w:rPr>
          <w:rtl w:val="0"/>
        </w:rPr>
        <w:t xml:space="preserve">Dir</w:t>
      </w:r>
    </w:p>
    <w:p w:rsidR="00000000" w:rsidDel="00000000" w:rsidP="00000000" w:rsidRDefault="00000000" w:rsidRPr="00000000" w14:paraId="00000010">
      <w:pPr>
        <w:rPr/>
      </w:pPr>
      <w:r w:rsidDel="00000000" w:rsidR="00000000" w:rsidRPr="00000000">
        <w:rPr>
          <w:rtl w:val="0"/>
        </w:rPr>
        <w:t xml:space="preserve">Code .</w:t>
      </w:r>
    </w:p>
    <w:p w:rsidR="00000000" w:rsidDel="00000000" w:rsidP="00000000" w:rsidRDefault="00000000" w:rsidRPr="00000000" w14:paraId="00000011">
      <w:pPr>
        <w:rPr/>
      </w:pPr>
      <w:r w:rsidDel="00000000" w:rsidR="00000000" w:rsidRPr="00000000">
        <w:rPr>
          <w:rtl w:val="0"/>
        </w:rPr>
        <w:t xml:space="preserve">Then highlight porter-wordpress.json results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Intro:</w:t>
      </w:r>
    </w:p>
    <w:p w:rsidR="00000000" w:rsidDel="00000000" w:rsidP="00000000" w:rsidRDefault="00000000" w:rsidRPr="00000000" w14:paraId="00000014">
      <w:pPr>
        <w:rPr>
          <w:sz w:val="24"/>
          <w:szCs w:val="24"/>
        </w:rPr>
      </w:pPr>
      <w:r w:rsidDel="00000000" w:rsidR="00000000" w:rsidRPr="00000000">
        <w:rPr>
          <w:sz w:val="24"/>
          <w:szCs w:val="24"/>
          <w:rtl w:val="0"/>
        </w:rPr>
        <w:t xml:space="preserve">Scene 1:</w:t>
      </w:r>
    </w:p>
    <w:p w:rsidR="00000000" w:rsidDel="00000000" w:rsidP="00000000" w:rsidRDefault="00000000" w:rsidRPr="00000000" w14:paraId="00000015">
      <w:pPr>
        <w:rPr>
          <w:sz w:val="24"/>
          <w:szCs w:val="24"/>
        </w:rPr>
      </w:pPr>
      <w:r w:rsidDel="00000000" w:rsidR="00000000" w:rsidRPr="00000000">
        <w:rPr>
          <w:sz w:val="24"/>
          <w:szCs w:val="24"/>
          <w:rtl w:val="0"/>
        </w:rPr>
        <w:t xml:space="preserve">“This is Alice and this is Bob”</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Scene 2:</w:t>
      </w:r>
    </w:p>
    <w:p w:rsidR="00000000" w:rsidDel="00000000" w:rsidP="00000000" w:rsidRDefault="00000000" w:rsidRPr="00000000" w14:paraId="00000018">
      <w:pPr>
        <w:rPr>
          <w:sz w:val="24"/>
          <w:szCs w:val="24"/>
        </w:rPr>
      </w:pPr>
      <w:r w:rsidDel="00000000" w:rsidR="00000000" w:rsidRPr="00000000">
        <w:rPr>
          <w:sz w:val="24"/>
          <w:szCs w:val="24"/>
          <w:rtl w:val="0"/>
        </w:rPr>
        <w:t xml:space="preserve">“Alice and Bob are two devops personnel working in cloud environments”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Scene 3:</w:t>
      </w:r>
    </w:p>
    <w:p w:rsidR="00000000" w:rsidDel="00000000" w:rsidP="00000000" w:rsidRDefault="00000000" w:rsidRPr="00000000" w14:paraId="0000001B">
      <w:pPr>
        <w:rPr>
          <w:sz w:val="24"/>
          <w:szCs w:val="24"/>
        </w:rPr>
      </w:pPr>
      <w:r w:rsidDel="00000000" w:rsidR="00000000" w:rsidRPr="00000000">
        <w:rPr>
          <w:sz w:val="24"/>
          <w:szCs w:val="24"/>
          <w:rtl w:val="0"/>
        </w:rPr>
        <w:t xml:space="preserve">“Alice shows Bob that Cloud native application bundles can help them perform their work more efficiently. Bob agrees and they begin using cloud native application bundles.”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Scene 4:</w:t>
      </w:r>
    </w:p>
    <w:p w:rsidR="00000000" w:rsidDel="00000000" w:rsidP="00000000" w:rsidRDefault="00000000" w:rsidRPr="00000000" w14:paraId="0000001E">
      <w:pPr>
        <w:rPr>
          <w:sz w:val="24"/>
          <w:szCs w:val="24"/>
        </w:rPr>
      </w:pPr>
      <w:r w:rsidDel="00000000" w:rsidR="00000000" w:rsidRPr="00000000">
        <w:rPr>
          <w:sz w:val="24"/>
          <w:szCs w:val="24"/>
          <w:rtl w:val="0"/>
        </w:rPr>
        <w:t xml:space="preserve">“One day, Bob needs to find specific information about a bundle”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Scene 5:</w:t>
      </w:r>
    </w:p>
    <w:p w:rsidR="00000000" w:rsidDel="00000000" w:rsidP="00000000" w:rsidRDefault="00000000" w:rsidRPr="00000000" w14:paraId="00000021">
      <w:pPr>
        <w:rPr>
          <w:sz w:val="24"/>
          <w:szCs w:val="24"/>
        </w:rPr>
      </w:pPr>
      <w:r w:rsidDel="00000000" w:rsidR="00000000" w:rsidRPr="00000000">
        <w:rPr>
          <w:sz w:val="24"/>
          <w:szCs w:val="24"/>
          <w:rtl w:val="0"/>
        </w:rPr>
        <w:t xml:space="preserve">“At this point, Alice and Bob have created a lot of bundles and Alice does not remember the specific information Bob needs.”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Scene 6:</w:t>
      </w:r>
    </w:p>
    <w:p w:rsidR="00000000" w:rsidDel="00000000" w:rsidP="00000000" w:rsidRDefault="00000000" w:rsidRPr="00000000" w14:paraId="00000024">
      <w:pPr>
        <w:rPr>
          <w:sz w:val="24"/>
          <w:szCs w:val="24"/>
        </w:rPr>
      </w:pPr>
      <w:r w:rsidDel="00000000" w:rsidR="00000000" w:rsidRPr="00000000">
        <w:rPr>
          <w:sz w:val="24"/>
          <w:szCs w:val="24"/>
          <w:rtl w:val="0"/>
        </w:rPr>
        <w:t xml:space="preserve">“Bob is frustrated and begins trying to find the information he needs.”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Scene 7:</w:t>
      </w:r>
    </w:p>
    <w:p w:rsidR="00000000" w:rsidDel="00000000" w:rsidP="00000000" w:rsidRDefault="00000000" w:rsidRPr="00000000" w14:paraId="00000027">
      <w:pPr>
        <w:rPr>
          <w:sz w:val="24"/>
          <w:szCs w:val="24"/>
        </w:rPr>
      </w:pPr>
      <w:r w:rsidDel="00000000" w:rsidR="00000000" w:rsidRPr="00000000">
        <w:rPr>
          <w:sz w:val="24"/>
          <w:szCs w:val="24"/>
          <w:rtl w:val="0"/>
        </w:rPr>
        <w:t xml:space="preserve">“The specific information Bob is looking for is in a claim file somewhere in an environment on one of their on-premise machines. First, Bob must find the right machine or cloud instance to log into. Once in the environment,  Bob begins by looking at the bundles installed, then remembers that the claims are stored in a hidden folder for the installer itself. Once in the installer folder, Bob has to comb through claim after claim trying to find the last install command. This manual process frustrates Bob and he begins to wonder if using cloud native application bundles was really a good idea.”</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Scene 8:</w:t>
      </w:r>
    </w:p>
    <w:p w:rsidR="00000000" w:rsidDel="00000000" w:rsidP="00000000" w:rsidRDefault="00000000" w:rsidRPr="00000000" w14:paraId="0000002A">
      <w:pPr>
        <w:rPr>
          <w:sz w:val="24"/>
          <w:szCs w:val="24"/>
        </w:rPr>
      </w:pPr>
      <w:r w:rsidDel="00000000" w:rsidR="00000000" w:rsidRPr="00000000">
        <w:rPr>
          <w:sz w:val="24"/>
          <w:szCs w:val="24"/>
          <w:rtl w:val="0"/>
        </w:rPr>
        <w:t xml:space="preserve">“Concerned about the problem Bob is facing, Alice does some research and finds Moonraker.”</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Scene 9:</w:t>
      </w:r>
    </w:p>
    <w:p w:rsidR="00000000" w:rsidDel="00000000" w:rsidP="00000000" w:rsidRDefault="00000000" w:rsidRPr="00000000" w14:paraId="0000002D">
      <w:pPr>
        <w:rPr>
          <w:sz w:val="24"/>
          <w:szCs w:val="24"/>
        </w:rPr>
      </w:pPr>
      <w:r w:rsidDel="00000000" w:rsidR="00000000" w:rsidRPr="00000000">
        <w:rPr>
          <w:sz w:val="24"/>
          <w:szCs w:val="24"/>
          <w:rtl w:val="0"/>
        </w:rPr>
        <w:t xml:space="preserve">“Bob looks up Moonraker and finds it may just solve their problem! Moonraker visualizes cloud native applications by taking the claims data and presenting it in a user friendly manner. Reading through the open-source github READ.me, Bob realizes all he needs to do is install and setup the Moonraker instance using node package manager. Once installed, Moonraker will visualize the bundles in a given environment.”</w:t>
      </w:r>
    </w:p>
    <w:p w:rsidR="00000000" w:rsidDel="00000000" w:rsidP="00000000" w:rsidRDefault="00000000" w:rsidRPr="00000000" w14:paraId="0000002E">
      <w:pPr>
        <w:rPr>
          <w:sz w:val="24"/>
          <w:szCs w:val="24"/>
        </w:rPr>
      </w:pPr>
      <w:r w:rsidDel="00000000" w:rsidR="00000000" w:rsidRPr="00000000">
        <w:rPr>
          <w:sz w:val="24"/>
          <w:szCs w:val="24"/>
          <w:rtl w:val="0"/>
        </w:rPr>
        <w:t xml:space="preserve">“Bob loves the Moonraker dashboard. He can customize the dashboard the way he likes it and can reset it to the default layout for Alice.”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Scene 10:</w:t>
      </w:r>
    </w:p>
    <w:p w:rsidR="00000000" w:rsidDel="00000000" w:rsidP="00000000" w:rsidRDefault="00000000" w:rsidRPr="00000000" w14:paraId="00000031">
      <w:pPr>
        <w:rPr>
          <w:sz w:val="24"/>
          <w:szCs w:val="24"/>
        </w:rPr>
      </w:pPr>
      <w:r w:rsidDel="00000000" w:rsidR="00000000" w:rsidRPr="00000000">
        <w:rPr>
          <w:sz w:val="24"/>
          <w:szCs w:val="24"/>
          <w:rtl w:val="0"/>
        </w:rPr>
        <w:t xml:space="preserve">“Bob coordinates with Alice and they realize that if they used their Azure blob instance, Alice would be able to see the same dashboard Bob sees from her computer.”</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Scene 11:</w:t>
      </w:r>
    </w:p>
    <w:p w:rsidR="00000000" w:rsidDel="00000000" w:rsidP="00000000" w:rsidRDefault="00000000" w:rsidRPr="00000000" w14:paraId="00000034">
      <w:pPr>
        <w:rPr>
          <w:sz w:val="24"/>
          <w:szCs w:val="24"/>
        </w:rPr>
      </w:pPr>
      <w:r w:rsidDel="00000000" w:rsidR="00000000" w:rsidRPr="00000000">
        <w:rPr>
          <w:sz w:val="24"/>
          <w:szCs w:val="24"/>
          <w:rtl w:val="0"/>
        </w:rPr>
        <w:t xml:space="preserve">“Now Bob &amp; Alice have a place to see all of their CNAB installs.With Moonraker, Alice &amp; Bob can keep using CNAB and coordinate their efforts to be the best devops personnel out there!”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Final statement:</w:t>
      </w:r>
    </w:p>
    <w:p w:rsidR="00000000" w:rsidDel="00000000" w:rsidP="00000000" w:rsidRDefault="00000000" w:rsidRPr="00000000" w14:paraId="00000038">
      <w:pPr>
        <w:rPr>
          <w:sz w:val="24"/>
          <w:szCs w:val="24"/>
        </w:rPr>
      </w:pPr>
      <w:r w:rsidDel="00000000" w:rsidR="00000000" w:rsidRPr="00000000">
        <w:rPr>
          <w:sz w:val="24"/>
          <w:szCs w:val="24"/>
          <w:rtl w:val="0"/>
        </w:rPr>
        <w:t xml:space="preserve">“Use Moonraker now by installing with npm or cloning the Github repo directly”</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sz w:val="24"/>
          <w:szCs w:val="24"/>
        </w:rPr>
      </w:pPr>
      <w:r w:rsidDel="00000000" w:rsidR="00000000" w:rsidRPr="00000000">
        <w:rPr>
          <w:sz w:val="24"/>
          <w:szCs w:val="24"/>
          <w:rtl w:val="0"/>
        </w:rPr>
        <w:t xml:space="preserve">This is Alice &amp; Bob [we can use different names]</w:t>
      </w:r>
    </w:p>
    <w:p w:rsidR="00000000" w:rsidDel="00000000" w:rsidP="00000000" w:rsidRDefault="00000000" w:rsidRPr="00000000" w14:paraId="0000003B">
      <w:pPr>
        <w:numPr>
          <w:ilvl w:val="0"/>
          <w:numId w:val="1"/>
        </w:numPr>
        <w:ind w:left="720" w:hanging="360"/>
        <w:rPr>
          <w:sz w:val="24"/>
          <w:szCs w:val="24"/>
        </w:rPr>
      </w:pPr>
      <w:r w:rsidDel="00000000" w:rsidR="00000000" w:rsidRPr="00000000">
        <w:rPr>
          <w:sz w:val="24"/>
          <w:szCs w:val="24"/>
          <w:rtl w:val="0"/>
        </w:rPr>
        <w:t xml:space="preserve">Alice explains that CNAB is the greatest tool ever</w:t>
      </w:r>
    </w:p>
    <w:p w:rsidR="00000000" w:rsidDel="00000000" w:rsidP="00000000" w:rsidRDefault="00000000" w:rsidRPr="00000000" w14:paraId="0000003C">
      <w:pPr>
        <w:numPr>
          <w:ilvl w:val="1"/>
          <w:numId w:val="1"/>
        </w:numPr>
        <w:ind w:left="1440" w:hanging="360"/>
        <w:rPr>
          <w:sz w:val="24"/>
          <w:szCs w:val="24"/>
          <w:u w:val="none"/>
        </w:rPr>
      </w:pPr>
      <w:r w:rsidDel="00000000" w:rsidR="00000000" w:rsidRPr="00000000">
        <w:rPr>
          <w:sz w:val="24"/>
          <w:szCs w:val="24"/>
          <w:rtl w:val="0"/>
        </w:rPr>
        <w:t xml:space="preserve">Brief explanation in one sentence of CNAB?</w:t>
      </w:r>
    </w:p>
    <w:p w:rsidR="00000000" w:rsidDel="00000000" w:rsidP="00000000" w:rsidRDefault="00000000" w:rsidRPr="00000000" w14:paraId="0000003D">
      <w:pPr>
        <w:numPr>
          <w:ilvl w:val="0"/>
          <w:numId w:val="1"/>
        </w:numPr>
        <w:ind w:left="720" w:hanging="360"/>
        <w:rPr>
          <w:sz w:val="24"/>
          <w:szCs w:val="24"/>
          <w:u w:val="none"/>
        </w:rPr>
      </w:pPr>
      <w:r w:rsidDel="00000000" w:rsidR="00000000" w:rsidRPr="00000000">
        <w:rPr>
          <w:sz w:val="24"/>
          <w:szCs w:val="24"/>
          <w:rtl w:val="0"/>
        </w:rPr>
        <w:t xml:space="preserve">Alice &amp; Bob are using CNAB</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Problem:</w:t>
      </w:r>
    </w:p>
    <w:p w:rsidR="00000000" w:rsidDel="00000000" w:rsidP="00000000" w:rsidRDefault="00000000" w:rsidRPr="00000000" w14:paraId="00000040">
      <w:pPr>
        <w:numPr>
          <w:ilvl w:val="0"/>
          <w:numId w:val="4"/>
        </w:numPr>
        <w:ind w:left="720" w:hanging="360"/>
        <w:rPr>
          <w:sz w:val="24"/>
          <w:szCs w:val="24"/>
        </w:rPr>
      </w:pPr>
      <w:r w:rsidDel="00000000" w:rsidR="00000000" w:rsidRPr="00000000">
        <w:rPr>
          <w:sz w:val="24"/>
          <w:szCs w:val="24"/>
          <w:rtl w:val="0"/>
        </w:rPr>
        <w:t xml:space="preserve">Between Alice &amp; Bob, they are performing a lot of CNAB installations, without a way to coordinate or view their actions.</w:t>
      </w:r>
      <w:r w:rsidDel="00000000" w:rsidR="00000000" w:rsidRPr="00000000">
        <w:rPr>
          <w:rtl w:val="0"/>
        </w:rPr>
      </w:r>
    </w:p>
    <w:p w:rsidR="00000000" w:rsidDel="00000000" w:rsidP="00000000" w:rsidRDefault="00000000" w:rsidRPr="00000000" w14:paraId="00000041">
      <w:pPr>
        <w:numPr>
          <w:ilvl w:val="0"/>
          <w:numId w:val="5"/>
        </w:numPr>
        <w:ind w:left="720" w:hanging="360"/>
        <w:rPr>
          <w:sz w:val="24"/>
          <w:szCs w:val="24"/>
          <w:u w:val="none"/>
        </w:rPr>
      </w:pPr>
      <w:r w:rsidDel="00000000" w:rsidR="00000000" w:rsidRPr="00000000">
        <w:rPr>
          <w:sz w:val="24"/>
          <w:szCs w:val="24"/>
          <w:rtl w:val="0"/>
        </w:rPr>
        <w:t xml:space="preserve">One day Bob needs to know what the last command was on Alice’s CNAB installation</w:t>
      </w:r>
    </w:p>
    <w:p w:rsidR="00000000" w:rsidDel="00000000" w:rsidP="00000000" w:rsidRDefault="00000000" w:rsidRPr="00000000" w14:paraId="00000042">
      <w:pPr>
        <w:numPr>
          <w:ilvl w:val="0"/>
          <w:numId w:val="5"/>
        </w:numPr>
        <w:ind w:left="720" w:hanging="360"/>
        <w:rPr>
          <w:sz w:val="24"/>
          <w:szCs w:val="24"/>
          <w:u w:val="none"/>
        </w:rPr>
      </w:pPr>
      <w:r w:rsidDel="00000000" w:rsidR="00000000" w:rsidRPr="00000000">
        <w:rPr>
          <w:sz w:val="24"/>
          <w:szCs w:val="24"/>
          <w:rtl w:val="0"/>
        </w:rPr>
        <w:t xml:space="preserve">Alice can’t remember exactly where the CNAB is installed or what it was called</w:t>
      </w:r>
    </w:p>
    <w:p w:rsidR="00000000" w:rsidDel="00000000" w:rsidP="00000000" w:rsidRDefault="00000000" w:rsidRPr="00000000" w14:paraId="00000043">
      <w:pPr>
        <w:numPr>
          <w:ilvl w:val="0"/>
          <w:numId w:val="5"/>
        </w:numPr>
        <w:ind w:left="720" w:hanging="360"/>
        <w:rPr>
          <w:sz w:val="24"/>
          <w:szCs w:val="24"/>
          <w:u w:val="none"/>
        </w:rPr>
      </w:pPr>
      <w:r w:rsidDel="00000000" w:rsidR="00000000" w:rsidRPr="00000000">
        <w:rPr>
          <w:sz w:val="24"/>
          <w:szCs w:val="24"/>
          <w:rtl w:val="0"/>
        </w:rPr>
        <w:t xml:space="preserve">The specific information Bob is looking for is in a “claim” file somewhere, in an environment on one of their on-premise machines. First, Bob must find the right machine or cloud instance to log into. Once in the environment, Bob begins by looking at the bundles installed, then remembers that the claims are in a hidden folder for the installer itself. Once in the installer file, Bob has to comb through claim after claim trying to find the last install command</w:t>
      </w:r>
    </w:p>
    <w:p w:rsidR="00000000" w:rsidDel="00000000" w:rsidP="00000000" w:rsidRDefault="00000000" w:rsidRPr="00000000" w14:paraId="00000044">
      <w:pPr>
        <w:numPr>
          <w:ilvl w:val="1"/>
          <w:numId w:val="5"/>
        </w:numPr>
        <w:ind w:left="1440" w:hanging="360"/>
        <w:rPr>
          <w:sz w:val="24"/>
          <w:szCs w:val="24"/>
          <w:u w:val="none"/>
        </w:rPr>
      </w:pPr>
      <w:r w:rsidDel="00000000" w:rsidR="00000000" w:rsidRPr="00000000">
        <w:rPr>
          <w:sz w:val="24"/>
          <w:szCs w:val="24"/>
          <w:rtl w:val="0"/>
        </w:rPr>
        <w:t xml:space="preserve">This manual process frustrates Bob and he begins to wonder if using Cloud Native Application Bundles was really a good idea.</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8"/>
          <w:szCs w:val="28"/>
          <w:rtl w:val="0"/>
        </w:rPr>
        <w:t xml:space="preserve">Solution:</w:t>
      </w:r>
      <w:r w:rsidDel="00000000" w:rsidR="00000000" w:rsidRPr="00000000">
        <w:rPr>
          <w:rtl w:val="0"/>
        </w:rPr>
      </w:r>
    </w:p>
    <w:p w:rsidR="00000000" w:rsidDel="00000000" w:rsidP="00000000" w:rsidRDefault="00000000" w:rsidRPr="00000000" w14:paraId="00000047">
      <w:pPr>
        <w:numPr>
          <w:ilvl w:val="0"/>
          <w:numId w:val="4"/>
        </w:numPr>
        <w:ind w:left="720" w:hanging="360"/>
        <w:rPr>
          <w:sz w:val="24"/>
          <w:szCs w:val="24"/>
          <w:u w:val="none"/>
        </w:rPr>
      </w:pPr>
      <w:r w:rsidDel="00000000" w:rsidR="00000000" w:rsidRPr="00000000">
        <w:rPr>
          <w:sz w:val="24"/>
          <w:szCs w:val="24"/>
          <w:rtl w:val="0"/>
        </w:rPr>
        <w:t xml:space="preserve">Moonraker is the solution for Bob &amp; Alice</w:t>
      </w:r>
    </w:p>
    <w:p w:rsidR="00000000" w:rsidDel="00000000" w:rsidP="00000000" w:rsidRDefault="00000000" w:rsidRPr="00000000" w14:paraId="00000048">
      <w:pPr>
        <w:numPr>
          <w:ilvl w:val="0"/>
          <w:numId w:val="4"/>
        </w:numPr>
        <w:ind w:left="720" w:hanging="360"/>
        <w:rPr>
          <w:sz w:val="24"/>
          <w:szCs w:val="24"/>
          <w:u w:val="none"/>
        </w:rPr>
      </w:pPr>
      <w:r w:rsidDel="00000000" w:rsidR="00000000" w:rsidRPr="00000000">
        <w:rPr>
          <w:sz w:val="24"/>
          <w:szCs w:val="24"/>
          <w:rtl w:val="0"/>
        </w:rPr>
        <w:t xml:space="preserve">Moonraker visualizes cloud native applications by taking the claims data and presenting it in a user friendly manner.</w:t>
      </w:r>
    </w:p>
    <w:p w:rsidR="00000000" w:rsidDel="00000000" w:rsidP="00000000" w:rsidRDefault="00000000" w:rsidRPr="00000000" w14:paraId="00000049">
      <w:pPr>
        <w:numPr>
          <w:ilvl w:val="0"/>
          <w:numId w:val="4"/>
        </w:numPr>
        <w:ind w:left="720" w:hanging="360"/>
        <w:rPr>
          <w:sz w:val="24"/>
          <w:szCs w:val="24"/>
          <w:u w:val="none"/>
        </w:rPr>
      </w:pPr>
      <w:r w:rsidDel="00000000" w:rsidR="00000000" w:rsidRPr="00000000">
        <w:rPr>
          <w:sz w:val="24"/>
          <w:szCs w:val="24"/>
          <w:rtl w:val="0"/>
        </w:rPr>
        <w:t xml:space="preserve">[Insert demo of dashboard] Now Bob &amp; Alice have a place to see all of their CNAB installs. Bob can even resize the tiles to show the information most relevant to his work, and Alice could reset the dashboard later for her needs.</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sz w:val="28"/>
          <w:szCs w:val="28"/>
          <w:rtl w:val="0"/>
        </w:rPr>
        <w:t xml:space="preserve">Conclusion:</w:t>
      </w:r>
      <w:r w:rsidDel="00000000" w:rsidR="00000000" w:rsidRPr="00000000">
        <w:rPr>
          <w:rtl w:val="0"/>
        </w:rPr>
      </w:r>
    </w:p>
    <w:p w:rsidR="00000000" w:rsidDel="00000000" w:rsidP="00000000" w:rsidRDefault="00000000" w:rsidRPr="00000000" w14:paraId="0000004C">
      <w:pPr>
        <w:numPr>
          <w:ilvl w:val="0"/>
          <w:numId w:val="2"/>
        </w:numPr>
        <w:ind w:left="720" w:hanging="360"/>
        <w:rPr>
          <w:sz w:val="24"/>
          <w:szCs w:val="24"/>
          <w:u w:val="none"/>
        </w:rPr>
      </w:pPr>
      <w:r w:rsidDel="00000000" w:rsidR="00000000" w:rsidRPr="00000000">
        <w:rPr>
          <w:sz w:val="24"/>
          <w:szCs w:val="24"/>
          <w:rtl w:val="0"/>
        </w:rPr>
        <w:t xml:space="preserve">Now Alice &amp; Bob can keep using CNAB and coordinate their efforts to be the best devops personnel out there! </w:t>
      </w:r>
    </w:p>
    <w:p w:rsidR="00000000" w:rsidDel="00000000" w:rsidP="00000000" w:rsidRDefault="00000000" w:rsidRPr="00000000" w14:paraId="0000004D">
      <w:pPr>
        <w:numPr>
          <w:ilvl w:val="1"/>
          <w:numId w:val="2"/>
        </w:numPr>
        <w:ind w:left="1440" w:hanging="360"/>
        <w:rPr>
          <w:sz w:val="24"/>
          <w:szCs w:val="24"/>
          <w:u w:val="none"/>
        </w:rPr>
      </w:pPr>
      <w:r w:rsidDel="00000000" w:rsidR="00000000" w:rsidRPr="00000000">
        <w:rPr>
          <w:sz w:val="24"/>
          <w:szCs w:val="24"/>
          <w:rtl w:val="0"/>
        </w:rPr>
        <w:t xml:space="preserve">“Thanks Moonraker!”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