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drawing>
          <wp:inline distT="0" distB="0" distL="0" distR="0">
            <wp:extent cx="514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886075"/>
                    </a:xfrm>
                    <a:prstGeom prst="rect">
                      <a:avLst/>
                    </a:prstGeom>
                  </pic:spPr>
                </pic:pic>
              </a:graphicData>
            </a:graphic>
          </wp:inline>
        </w:drawing>
      </w:r>
    </w:p>
    <w:p>
      <w:pPr>
        <w:spacing w:after="300"/>
        <w:jc w:val="center"/>
      </w:pPr>
      <w:r>
        <w:rPr>
          <w:rFonts w:ascii="Bookman Old Style" w:cs="Bookman Old Style" w:eastAsia="Bookman Old Style" w:hAnsi="Bookman Old Style"/>
          <w:b/>
          <w:bCs/>
          <w:sz w:val="28"/>
          <w:szCs w:val="28"/>
        </w:rPr>
        <w:t xml:space="preserve">Wake Up in the Middle of a Wonder: Ha Long Bay, Vietnam</w:t>
      </w:r>
    </w:p>
    <w:p>
      <w:pPr>
        <w:spacing w:after="60" w:before="120"/>
      </w:pPr>
      <w:r>
        <w:rPr>
          <w:rFonts w:ascii="Bookman Old Style" w:cs="Bookman Old Style" w:eastAsia="Bookman Old Style" w:hAnsi="Bookman Old Style"/>
          <w:b/>
          <w:bCs/>
          <w:sz w:val="24"/>
          <w:szCs w:val="24"/>
        </w:rPr>
        <w:t xml:space="preserve">[THESIS STATEMENT]</w:t>
      </w:r>
    </w:p>
    <w:p>
      <w:pPr>
        <w:spacing w:after="200" w:line="276"/>
      </w:pPr>
      <w:r>
        <w:rPr>
          <w:rFonts w:ascii="Bookman Old Style" w:cs="Bookman Old Style" w:eastAsia="Bookman Old Style" w:hAnsi="Bookman Old Style"/>
          <w:sz w:val="24"/>
          <w:szCs w:val="24"/>
        </w:rPr>
        <w:t xml:space="preserve">Some places look better in photographs than in person. Ha Long Bay is the opposite. Nearly two thousand limestone islands rise straight out of emerald water in northern Vietnam, and the only way through them is by boat. Make it your next destination.</w:t>
      </w:r>
    </w:p>
    <w:p>
      <w:pPr>
        <w:spacing w:after="60" w:before="120"/>
      </w:pPr>
      <w:r>
        <w:rPr>
          <w:rFonts w:ascii="Bookman Old Style" w:cs="Bookman Old Style" w:eastAsia="Bookman Old Style" w:hAnsi="Bookman Old Style"/>
          <w:b/>
          <w:bCs/>
          <w:sz w:val="24"/>
          <w:szCs w:val="24"/>
        </w:rPr>
        <w:t xml:space="preserve">[SUPPORTING EVIDENCE]</w:t>
      </w:r>
    </w:p>
    <w:p>
      <w:pPr>
        <w:spacing w:after="200" w:line="276"/>
      </w:pPr>
      <w:r>
        <w:rPr>
          <w:rFonts w:ascii="Bookman Old Style" w:cs="Bookman Old Style" w:eastAsia="Bookman Old Style" w:hAnsi="Bookman Old Style"/>
          <w:sz w:val="24"/>
          <w:szCs w:val="24"/>
        </w:rPr>
        <w:t xml:space="preserve">Ha Long Bay is a UNESCO World Heritage Site, its karsts shaped over roughly 500 million years. Visitors cruise between the islands on wooden junks, kayak into lagoons that open only at low tide, and walk through caves such as Sung Sot, large enough to hold hundreds of people. Floating fishing villages still work these waters, so the bay is a living place and not only a view.</w:t>
      </w:r>
    </w:p>
    <w:p>
      <w:pPr>
        <w:spacing w:after="60" w:before="120"/>
      </w:pPr>
      <w:r>
        <w:rPr>
          <w:rFonts w:ascii="Bookman Old Style" w:cs="Bookman Old Style" w:eastAsia="Bookman Old Style" w:hAnsi="Bookman Old Style"/>
          <w:b/>
          <w:bCs/>
          <w:sz w:val="24"/>
          <w:szCs w:val="24"/>
        </w:rPr>
        <w:t xml:space="preserve">[COUNTERARGUMENT]</w:t>
      </w:r>
    </w:p>
    <w:p>
      <w:pPr>
        <w:spacing w:after="200" w:line="276"/>
      </w:pPr>
      <w:r>
        <w:rPr>
          <w:rFonts w:ascii="Bookman Old Style" w:cs="Bookman Old Style" w:eastAsia="Bookman Old Style" w:hAnsi="Bookman Old Style"/>
          <w:sz w:val="24"/>
          <w:szCs w:val="24"/>
        </w:rPr>
        <w:t xml:space="preserve">Some travellers say the bay is crowded and that cruises cost too much. In peak season that is fair. The answer is to choose well: Lan Ha Bay and Bai Tu Long carry far less traffic with the same scenery, and cruises run at every price, from day trips to small overnight boats.</w:t>
      </w:r>
    </w:p>
    <w:p>
      <w:pPr>
        <w:spacing w:after="60" w:before="120"/>
      </w:pPr>
      <w:r>
        <w:rPr>
          <w:rFonts w:ascii="Bookman Old Style" w:cs="Bookman Old Style" w:eastAsia="Bookman Old Style" w:hAnsi="Bookman Old Style"/>
          <w:b/>
          <w:bCs/>
          <w:sz w:val="24"/>
          <w:szCs w:val="24"/>
        </w:rPr>
        <w:t xml:space="preserve">[CALL TO ACTION]</w:t>
      </w:r>
    </w:p>
    <w:p>
      <w:pPr>
        <w:spacing w:after="200" w:line="276"/>
      </w:pPr>
      <w:r>
        <w:rPr>
          <w:rFonts w:ascii="Bookman Old Style" w:cs="Bookman Old Style" w:eastAsia="Bookman Old Style" w:hAnsi="Bookman Old Style"/>
          <w:sz w:val="24"/>
          <w:szCs w:val="24"/>
        </w:rPr>
        <w:t xml:space="preserve">Do not leave Ha Long Bay on a list of places you meant to see. Fly into Hanoi, take the transfer to the coast, and book one night on the water. Stand on deck at sunrise, and you will see what the photographs miss. Book your cruise.</w:t>
      </w:r>
    </w:p>
    <w:p>
      <w:pPr>
        <w:spacing w:before="220"/>
        <w:jc w:val="center"/>
      </w:pPr>
      <w:r>
        <w:rPr>
          <w:rFonts w:ascii="Bookman Old Style" w:cs="Bookman Old Style" w:eastAsia="Bookman Old Style" w:hAnsi="Bookman Old Style"/>
          <w:sz w:val="24"/>
          <w:szCs w:val="24"/>
        </w:rPr>
        <w:t xml:space="preserve">Paradise Vietnam. (n.d.). </w:t>
      </w:r>
      <w:r>
        <w:rPr>
          <w:rFonts w:ascii="Bookman Old Style" w:cs="Bookman Old Style" w:eastAsia="Bookman Old Style" w:hAnsi="Bookman Old Style"/>
          <w:i/>
          <w:iCs/>
          <w:sz w:val="24"/>
          <w:szCs w:val="24"/>
        </w:rPr>
        <w:t xml:space="preserve">Ha Long Bay Images. </w:t>
      </w:r>
      <w:hyperlink w:history="1" r:id="rIdfsmgltszeupqxrjqay68z">
        <w:r>
          <w:rPr>
            <w:rFonts w:ascii="Bookman Old Style" w:cs="Bookman Old Style" w:eastAsia="Bookman Old Style" w:hAnsi="Bookman Old Style"/>
            <w:color w:val="1155CC"/>
            <w:sz w:val="24"/>
            <w:szCs w:val="24"/>
            <w:u w:val="single"/>
          </w:rPr>
          <w:t xml:space="preserve">https://www.paradisevietnam.com/en/halong-bay-images</w:t>
        </w:r>
      </w:hyperlink>
    </w:p>
    <w:sectPr>
      <w:pgSz w:w="12240" w:h="1872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ookman Old Style" w:cs="Bookman Old Style" w:eastAsia="Bookman Old Style" w:hAnsi="Bookman Old Styl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smgltszeupqxrjqay68z" Type="http://schemas.openxmlformats.org/officeDocument/2006/relationships/hyperlink" Target="https://www.paradisevietnam.com/en/halong-bay-images" TargetMode="External"/><Relationship Id="rId7" Type="http://schemas.openxmlformats.org/officeDocument/2006/relationships/image" Target="media/80dc266b1927a378413cc19126b3ef7c6c341c9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2026-09-27T13:26:20.601Z</dcterms:created>
  <dcterms:modified xsi:type="dcterms:W3CDTF">2026-09-27T13:26:20.617Z</dcterms:modified>
</cp:coreProperties>
</file>

<file path=docProps/custom.xml><?xml version="1.0" encoding="utf-8"?>
<Properties xmlns="http://schemas.openxmlformats.org/officeDocument/2006/custom-properties" xmlns:vt="http://schemas.openxmlformats.org/officeDocument/2006/docPropsVTypes"/>
</file>