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E3BE2" w14:textId="77777777" w:rsidR="001666C3" w:rsidRPr="00801690" w:rsidRDefault="00BA0DC8" w:rsidP="002F6C89">
      <w:pPr>
        <w:spacing w:line="276" w:lineRule="auto"/>
        <w:jc w:val="center"/>
        <w:rPr>
          <w:rFonts w:ascii="Times New Roman" w:hAnsi="Times New Roman" w:cs="Times New Roman"/>
          <w:b/>
          <w:u w:val="single"/>
        </w:rPr>
      </w:pPr>
      <w:r w:rsidRPr="00801690">
        <w:rPr>
          <w:rFonts w:ascii="Times New Roman" w:hAnsi="Times New Roman" w:cs="Times New Roman"/>
          <w:b/>
          <w:u w:val="single"/>
        </w:rPr>
        <w:t>Background</w:t>
      </w:r>
    </w:p>
    <w:p w14:paraId="171C0FB7" w14:textId="16160658" w:rsidR="00BA0DC8" w:rsidRDefault="00BA0DC8" w:rsidP="002F6C89">
      <w:pPr>
        <w:spacing w:line="480" w:lineRule="auto"/>
        <w:ind w:firstLine="720"/>
        <w:rPr>
          <w:rFonts w:ascii="Times New Roman" w:hAnsi="Times New Roman" w:cs="Times New Roman"/>
        </w:rPr>
      </w:pPr>
      <w:r>
        <w:rPr>
          <w:rFonts w:ascii="Times New Roman" w:hAnsi="Times New Roman" w:cs="Times New Roman"/>
        </w:rPr>
        <w:t>My research question is what is the association</w:t>
      </w:r>
      <w:r w:rsidR="00C8502A">
        <w:rPr>
          <w:rFonts w:ascii="Times New Roman" w:hAnsi="Times New Roman" w:cs="Times New Roman"/>
        </w:rPr>
        <w:t xml:space="preserve"> between nurse-to-patient ratios</w:t>
      </w:r>
      <w:r>
        <w:rPr>
          <w:rFonts w:ascii="Times New Roman" w:hAnsi="Times New Roman" w:cs="Times New Roman"/>
        </w:rPr>
        <w:t xml:space="preserve"> and job satisfaction, burnout, and turnover among </w:t>
      </w:r>
      <w:r w:rsidR="00B77D54">
        <w:rPr>
          <w:rFonts w:ascii="Times New Roman" w:hAnsi="Times New Roman" w:cs="Times New Roman"/>
        </w:rPr>
        <w:t xml:space="preserve">registered </w:t>
      </w:r>
      <w:r>
        <w:rPr>
          <w:rFonts w:ascii="Times New Roman" w:hAnsi="Times New Roman" w:cs="Times New Roman"/>
        </w:rPr>
        <w:t>nurses that work in hospitals thro</w:t>
      </w:r>
      <w:r w:rsidR="003C7FD6">
        <w:rPr>
          <w:rFonts w:ascii="Times New Roman" w:hAnsi="Times New Roman" w:cs="Times New Roman"/>
        </w:rPr>
        <w:t xml:space="preserve">ughout the </w:t>
      </w:r>
      <w:r w:rsidR="008D098D">
        <w:rPr>
          <w:rFonts w:ascii="Times New Roman" w:hAnsi="Times New Roman" w:cs="Times New Roman"/>
        </w:rPr>
        <w:t xml:space="preserve">50 </w:t>
      </w:r>
      <w:r w:rsidR="003C7FD6">
        <w:rPr>
          <w:rFonts w:ascii="Times New Roman" w:hAnsi="Times New Roman" w:cs="Times New Roman"/>
        </w:rPr>
        <w:t xml:space="preserve">States </w:t>
      </w:r>
      <w:r w:rsidR="008D098D">
        <w:rPr>
          <w:rFonts w:ascii="Times New Roman" w:hAnsi="Times New Roman" w:cs="Times New Roman"/>
        </w:rPr>
        <w:t xml:space="preserve">and DC </w:t>
      </w:r>
      <w:r w:rsidR="003C7FD6">
        <w:rPr>
          <w:rFonts w:ascii="Times New Roman" w:hAnsi="Times New Roman" w:cs="Times New Roman"/>
        </w:rPr>
        <w:t>in 2019</w:t>
      </w:r>
      <w:r>
        <w:rPr>
          <w:rFonts w:ascii="Times New Roman" w:hAnsi="Times New Roman" w:cs="Times New Roman"/>
        </w:rPr>
        <w:t>? Following this thought, a secondary research qu</w:t>
      </w:r>
      <w:r w:rsidR="00F621BD">
        <w:rPr>
          <w:rFonts w:ascii="Times New Roman" w:hAnsi="Times New Roman" w:cs="Times New Roman"/>
        </w:rPr>
        <w:t xml:space="preserve">estion that I have is to see whether </w:t>
      </w:r>
      <w:r>
        <w:rPr>
          <w:rFonts w:ascii="Times New Roman" w:hAnsi="Times New Roman" w:cs="Times New Roman"/>
        </w:rPr>
        <w:t xml:space="preserve">there is and if so what is the association between nurse-to-patient ratios and a nurse’s perception of his/her own nursing ability? Finally, I am also interested in observing whether the associations between nurse-to-patient ratios and these constructs differ based on the length of a nurse’s career. For example, is the association between nurse-to-patient ratios and job satisfaction insignificant for older nurses, but meaningful for younger nurses? </w:t>
      </w:r>
    </w:p>
    <w:p w14:paraId="2A93A551" w14:textId="0A188560" w:rsidR="00C57AFF" w:rsidRDefault="00BA0DC8" w:rsidP="002F6C89">
      <w:pPr>
        <w:spacing w:line="480" w:lineRule="auto"/>
        <w:ind w:firstLine="720"/>
        <w:rPr>
          <w:rFonts w:ascii="Times New Roman" w:hAnsi="Times New Roman" w:cs="Times New Roman"/>
        </w:rPr>
      </w:pPr>
      <w:r>
        <w:rPr>
          <w:rFonts w:ascii="Times New Roman" w:hAnsi="Times New Roman" w:cs="Times New Roman"/>
        </w:rPr>
        <w:t xml:space="preserve">According to the American Nurses Association, “14 states currently address nurse staffing in hospitals in law/ regulations: </w:t>
      </w:r>
      <w:r w:rsidRPr="00BA0DC8">
        <w:rPr>
          <w:rFonts w:ascii="Times New Roman" w:hAnsi="Times New Roman" w:cs="Times New Roman"/>
        </w:rPr>
        <w:t>CA, CT, IL, MA, MN, NV, NJ, NY, OH, OR, RI, TX, VT, and WA</w:t>
      </w:r>
      <w:r>
        <w:rPr>
          <w:rFonts w:ascii="Times New Roman" w:hAnsi="Times New Roman" w:cs="Times New Roman"/>
        </w:rPr>
        <w:t>” (</w:t>
      </w:r>
      <w:r w:rsidR="00C57AFF">
        <w:rPr>
          <w:rFonts w:ascii="Times New Roman" w:hAnsi="Times New Roman" w:cs="Times New Roman"/>
        </w:rPr>
        <w:t>American Nurses Association, n.d.).</w:t>
      </w:r>
      <w:r w:rsidR="00F621BD">
        <w:rPr>
          <w:rFonts w:ascii="Times New Roman" w:hAnsi="Times New Roman" w:cs="Times New Roman"/>
        </w:rPr>
        <w:t xml:space="preserve">  With the inclusion of Washington D.C. into the analysis, this means that there are currently 36 states and one district (D.C.) that do not address nurse staffing issues. </w:t>
      </w:r>
      <w:r w:rsidR="00534CC1">
        <w:rPr>
          <w:rFonts w:ascii="Times New Roman" w:hAnsi="Times New Roman" w:cs="Times New Roman"/>
        </w:rPr>
        <w:t xml:space="preserve">When there are no federal or state regulations for nurse-to-patient ratios, the probability that one nurse can be handling more patients than favorable becomes high. While the literature has addressed how high nurse-to-patient ratios, one nurse to a large number of patients, </w:t>
      </w:r>
      <w:r w:rsidR="00C8502A">
        <w:rPr>
          <w:rFonts w:ascii="Times New Roman" w:hAnsi="Times New Roman" w:cs="Times New Roman"/>
        </w:rPr>
        <w:t>are</w:t>
      </w:r>
      <w:r w:rsidR="00534CC1">
        <w:rPr>
          <w:rFonts w:ascii="Times New Roman" w:hAnsi="Times New Roman" w:cs="Times New Roman"/>
        </w:rPr>
        <w:t xml:space="preserve"> associated with </w:t>
      </w:r>
      <w:r w:rsidR="00534CC1" w:rsidRPr="00534CC1">
        <w:rPr>
          <w:rFonts w:ascii="Times New Roman" w:hAnsi="Times New Roman" w:cs="Times New Roman"/>
        </w:rPr>
        <w:t>poor</w:t>
      </w:r>
      <w:r w:rsidR="00534CC1">
        <w:rPr>
          <w:rFonts w:ascii="Times New Roman" w:hAnsi="Times New Roman" w:cs="Times New Roman"/>
        </w:rPr>
        <w:t xml:space="preserve"> patient outcomes, it </w:t>
      </w:r>
      <w:r w:rsidR="00C8502A">
        <w:rPr>
          <w:rFonts w:ascii="Times New Roman" w:hAnsi="Times New Roman" w:cs="Times New Roman"/>
        </w:rPr>
        <w:t>is sparse on how unfavorable</w:t>
      </w:r>
      <w:r w:rsidR="00534CC1">
        <w:rPr>
          <w:rFonts w:ascii="Times New Roman" w:hAnsi="Times New Roman" w:cs="Times New Roman"/>
        </w:rPr>
        <w:t xml:space="preserve"> nurse-to-patient ratios </w:t>
      </w:r>
      <w:r w:rsidR="00C8502A">
        <w:rPr>
          <w:rFonts w:ascii="Times New Roman" w:hAnsi="Times New Roman" w:cs="Times New Roman"/>
        </w:rPr>
        <w:t>are</w:t>
      </w:r>
      <w:r w:rsidR="00534CC1">
        <w:rPr>
          <w:rFonts w:ascii="Times New Roman" w:hAnsi="Times New Roman" w:cs="Times New Roman"/>
        </w:rPr>
        <w:t xml:space="preserve"> associated with constructs particular to nurses. This study seeks to bridge this gap and showcase the association with nurses. </w:t>
      </w:r>
    </w:p>
    <w:p w14:paraId="7D39D2FD" w14:textId="66EDF1B8" w:rsidR="00C57AFF" w:rsidRDefault="00801690" w:rsidP="002F6C89">
      <w:pPr>
        <w:spacing w:line="276" w:lineRule="auto"/>
        <w:jc w:val="center"/>
        <w:rPr>
          <w:rFonts w:ascii="Times New Roman" w:hAnsi="Times New Roman" w:cs="Times New Roman"/>
          <w:b/>
          <w:u w:val="single"/>
        </w:rPr>
      </w:pPr>
      <w:r w:rsidRPr="00801690">
        <w:rPr>
          <w:rFonts w:ascii="Times New Roman" w:hAnsi="Times New Roman" w:cs="Times New Roman"/>
          <w:b/>
          <w:u w:val="single"/>
        </w:rPr>
        <w:t>Ideal Sampling Plan</w:t>
      </w:r>
    </w:p>
    <w:p w14:paraId="453FA5F3" w14:textId="3BCC3F3B" w:rsidR="00385155" w:rsidRDefault="00327BD8" w:rsidP="00946F52">
      <w:pPr>
        <w:spacing w:line="480" w:lineRule="auto"/>
        <w:rPr>
          <w:rFonts w:ascii="Times New Roman" w:hAnsi="Times New Roman" w:cs="Times New Roman"/>
        </w:rPr>
      </w:pPr>
      <w:r>
        <w:rPr>
          <w:rFonts w:ascii="Times New Roman" w:hAnsi="Times New Roman" w:cs="Times New Roman"/>
        </w:rPr>
        <w:tab/>
        <w:t xml:space="preserve">My study is cross-sectional, </w:t>
      </w:r>
      <w:r w:rsidR="00801690">
        <w:rPr>
          <w:rFonts w:ascii="Times New Roman" w:hAnsi="Times New Roman" w:cs="Times New Roman"/>
        </w:rPr>
        <w:t xml:space="preserve">as </w:t>
      </w:r>
      <w:r>
        <w:rPr>
          <w:rFonts w:ascii="Times New Roman" w:hAnsi="Times New Roman" w:cs="Times New Roman"/>
        </w:rPr>
        <w:t>surveys will</w:t>
      </w:r>
      <w:r w:rsidR="0062224A">
        <w:rPr>
          <w:rFonts w:ascii="Times New Roman" w:hAnsi="Times New Roman" w:cs="Times New Roman"/>
        </w:rPr>
        <w:t xml:space="preserve"> only be conducted across a three</w:t>
      </w:r>
      <w:r>
        <w:rPr>
          <w:rFonts w:ascii="Times New Roman" w:hAnsi="Times New Roman" w:cs="Times New Roman"/>
        </w:rPr>
        <w:t>-month span in 2019. The target population of int</w:t>
      </w:r>
      <w:r w:rsidR="00B77D54">
        <w:rPr>
          <w:rFonts w:ascii="Times New Roman" w:hAnsi="Times New Roman" w:cs="Times New Roman"/>
        </w:rPr>
        <w:t>erest is</w:t>
      </w:r>
      <w:r>
        <w:rPr>
          <w:rFonts w:ascii="Times New Roman" w:hAnsi="Times New Roman" w:cs="Times New Roman"/>
        </w:rPr>
        <w:t xml:space="preserve"> </w:t>
      </w:r>
      <w:r w:rsidR="00B77D54">
        <w:rPr>
          <w:rFonts w:ascii="Times New Roman" w:hAnsi="Times New Roman" w:cs="Times New Roman"/>
        </w:rPr>
        <w:t xml:space="preserve">registered </w:t>
      </w:r>
      <w:r>
        <w:rPr>
          <w:rFonts w:ascii="Times New Roman" w:hAnsi="Times New Roman" w:cs="Times New Roman"/>
        </w:rPr>
        <w:t>nurses that work in</w:t>
      </w:r>
      <w:r w:rsidR="00B77D54">
        <w:rPr>
          <w:rFonts w:ascii="Times New Roman" w:hAnsi="Times New Roman" w:cs="Times New Roman"/>
        </w:rPr>
        <w:t xml:space="preserve"> United States</w:t>
      </w:r>
      <w:r>
        <w:rPr>
          <w:rFonts w:ascii="Times New Roman" w:hAnsi="Times New Roman" w:cs="Times New Roman"/>
        </w:rPr>
        <w:t xml:space="preserve"> hospitals </w:t>
      </w:r>
      <w:r w:rsidR="009E0D54">
        <w:rPr>
          <w:rFonts w:ascii="Times New Roman" w:hAnsi="Times New Roman" w:cs="Times New Roman"/>
        </w:rPr>
        <w:t xml:space="preserve"> (50 states + DC) </w:t>
      </w:r>
      <w:r>
        <w:rPr>
          <w:rFonts w:ascii="Times New Roman" w:hAnsi="Times New Roman" w:cs="Times New Roman"/>
        </w:rPr>
        <w:t>in 2019. While nursing licensure data is made available through t</w:t>
      </w:r>
      <w:r w:rsidR="00B77D54">
        <w:rPr>
          <w:rFonts w:ascii="Times New Roman" w:hAnsi="Times New Roman" w:cs="Times New Roman"/>
        </w:rPr>
        <w:t xml:space="preserve">he National Nursing Database </w:t>
      </w:r>
      <w:r>
        <w:rPr>
          <w:rFonts w:ascii="Times New Roman" w:hAnsi="Times New Roman" w:cs="Times New Roman"/>
        </w:rPr>
        <w:t>offered by the Natio</w:t>
      </w:r>
      <w:bookmarkStart w:id="0" w:name="_GoBack"/>
      <w:bookmarkEnd w:id="0"/>
      <w:r>
        <w:rPr>
          <w:rFonts w:ascii="Times New Roman" w:hAnsi="Times New Roman" w:cs="Times New Roman"/>
        </w:rPr>
        <w:t>nal Council of State Boards of Nursing (NCSBN)</w:t>
      </w:r>
      <w:r w:rsidR="00C72A52">
        <w:rPr>
          <w:rFonts w:ascii="Times New Roman" w:hAnsi="Times New Roman" w:cs="Times New Roman"/>
        </w:rPr>
        <w:t>, it does</w:t>
      </w:r>
      <w:r w:rsidR="00B77D54">
        <w:rPr>
          <w:rFonts w:ascii="Times New Roman" w:hAnsi="Times New Roman" w:cs="Times New Roman"/>
        </w:rPr>
        <w:t xml:space="preserve"> </w:t>
      </w:r>
      <w:r w:rsidR="00B77D54">
        <w:rPr>
          <w:rFonts w:ascii="Times New Roman" w:hAnsi="Times New Roman" w:cs="Times New Roman"/>
        </w:rPr>
        <w:lastRenderedPageBreak/>
        <w:t xml:space="preserve">not differentiate registered nurses (RNs) based on the type of care facility of their employment. Therefore, it would be impossible to distinguish the target population, RNs that work in hospitals, from RNs that work in other </w:t>
      </w:r>
      <w:r w:rsidR="003B2DFB">
        <w:rPr>
          <w:rFonts w:ascii="Times New Roman" w:hAnsi="Times New Roman" w:cs="Times New Roman"/>
        </w:rPr>
        <w:t xml:space="preserve">care </w:t>
      </w:r>
      <w:r w:rsidR="00B77D54">
        <w:rPr>
          <w:rFonts w:ascii="Times New Roman" w:hAnsi="Times New Roman" w:cs="Times New Roman"/>
        </w:rPr>
        <w:t xml:space="preserve">settings. </w:t>
      </w:r>
      <w:r w:rsidR="003B2DFB">
        <w:rPr>
          <w:rFonts w:ascii="Times New Roman" w:hAnsi="Times New Roman" w:cs="Times New Roman"/>
        </w:rPr>
        <w:t xml:space="preserve"> Also since an important variable of interest is nurse-to-patient ratios and it is known that certain states have legislation that address nurse </w:t>
      </w:r>
    </w:p>
    <w:tbl>
      <w:tblPr>
        <w:tblpPr w:leftFromText="180" w:rightFromText="180" w:vertAnchor="page" w:horzAnchor="page" w:tblpX="948" w:tblpY="6481"/>
        <w:tblW w:w="10728" w:type="dxa"/>
        <w:tblLayout w:type="fixed"/>
        <w:tblLook w:val="0000" w:firstRow="0" w:lastRow="0" w:firstColumn="0" w:lastColumn="0" w:noHBand="0" w:noVBand="0"/>
      </w:tblPr>
      <w:tblGrid>
        <w:gridCol w:w="1908"/>
        <w:gridCol w:w="1260"/>
        <w:gridCol w:w="2880"/>
        <w:gridCol w:w="2610"/>
        <w:gridCol w:w="2070"/>
      </w:tblGrid>
      <w:tr w:rsidR="00385155" w14:paraId="3F90B8D6" w14:textId="77777777" w:rsidTr="00385155">
        <w:tblPrEx>
          <w:tblCellMar>
            <w:top w:w="0" w:type="dxa"/>
            <w:bottom w:w="0" w:type="dxa"/>
          </w:tblCellMar>
        </w:tblPrEx>
        <w:trPr>
          <w:trHeight w:val="725"/>
        </w:trPr>
        <w:tc>
          <w:tcPr>
            <w:tcW w:w="1908" w:type="dxa"/>
            <w:tcBorders>
              <w:top w:val="single" w:sz="6" w:space="0" w:color="000000"/>
              <w:left w:val="single" w:sz="6" w:space="0" w:color="000000"/>
              <w:bottom w:val="nil"/>
              <w:right w:val="nil"/>
            </w:tcBorders>
            <w:shd w:val="solid" w:color="000000" w:fill="000000"/>
          </w:tcPr>
          <w:p w14:paraId="35CE26A8" w14:textId="77777777" w:rsidR="00385155" w:rsidRDefault="00385155" w:rsidP="00385155">
            <w:pPr>
              <w:widowControl w:val="0"/>
              <w:autoSpaceDE w:val="0"/>
              <w:autoSpaceDN w:val="0"/>
              <w:adjustRightInd w:val="0"/>
              <w:jc w:val="center"/>
              <w:rPr>
                <w:rFonts w:ascii="Calibri" w:hAnsi="Calibri" w:cs="Calibri"/>
                <w:b/>
                <w:bCs/>
                <w:color w:val="FFFFFF"/>
                <w:sz w:val="28"/>
                <w:szCs w:val="28"/>
              </w:rPr>
            </w:pPr>
            <w:r>
              <w:rPr>
                <w:rFonts w:ascii="Calibri" w:hAnsi="Calibri" w:cs="Calibri"/>
                <w:b/>
                <w:bCs/>
                <w:color w:val="FFFFFF"/>
                <w:sz w:val="28"/>
                <w:szCs w:val="28"/>
              </w:rPr>
              <w:t>Stratum</w:t>
            </w:r>
          </w:p>
        </w:tc>
        <w:tc>
          <w:tcPr>
            <w:tcW w:w="1260" w:type="dxa"/>
            <w:tcBorders>
              <w:top w:val="single" w:sz="6" w:space="0" w:color="000000"/>
              <w:left w:val="nil"/>
              <w:bottom w:val="nil"/>
              <w:right w:val="nil"/>
            </w:tcBorders>
            <w:shd w:val="solid" w:color="000000" w:fill="000000"/>
          </w:tcPr>
          <w:p w14:paraId="40ADCA88" w14:textId="77777777" w:rsidR="00385155" w:rsidRDefault="00385155" w:rsidP="00385155">
            <w:pPr>
              <w:widowControl w:val="0"/>
              <w:autoSpaceDE w:val="0"/>
              <w:autoSpaceDN w:val="0"/>
              <w:adjustRightInd w:val="0"/>
              <w:jc w:val="center"/>
              <w:rPr>
                <w:rFonts w:ascii="Calibri" w:hAnsi="Calibri" w:cs="Calibri"/>
                <w:b/>
                <w:bCs/>
                <w:color w:val="FFFFFF"/>
                <w:sz w:val="28"/>
                <w:szCs w:val="28"/>
              </w:rPr>
            </w:pPr>
            <w:r>
              <w:rPr>
                <w:rFonts w:ascii="Calibri" w:hAnsi="Calibri" w:cs="Calibri"/>
                <w:b/>
                <w:bCs/>
                <w:color w:val="FFFFFF"/>
                <w:sz w:val="28"/>
                <w:szCs w:val="28"/>
              </w:rPr>
              <w:t>Number of States</w:t>
            </w:r>
          </w:p>
        </w:tc>
        <w:tc>
          <w:tcPr>
            <w:tcW w:w="2880" w:type="dxa"/>
            <w:tcBorders>
              <w:top w:val="single" w:sz="6" w:space="0" w:color="000000"/>
              <w:left w:val="nil"/>
              <w:bottom w:val="nil"/>
              <w:right w:val="nil"/>
            </w:tcBorders>
            <w:shd w:val="solid" w:color="000000" w:fill="000000"/>
          </w:tcPr>
          <w:p w14:paraId="663F9287" w14:textId="77777777" w:rsidR="00385155" w:rsidRDefault="00385155" w:rsidP="00385155">
            <w:pPr>
              <w:widowControl w:val="0"/>
              <w:autoSpaceDE w:val="0"/>
              <w:autoSpaceDN w:val="0"/>
              <w:adjustRightInd w:val="0"/>
              <w:jc w:val="center"/>
              <w:rPr>
                <w:rFonts w:ascii="Calibri" w:hAnsi="Calibri" w:cs="Calibri"/>
                <w:b/>
                <w:bCs/>
                <w:color w:val="FFFFFF"/>
                <w:sz w:val="28"/>
                <w:szCs w:val="28"/>
              </w:rPr>
            </w:pPr>
            <w:proofErr w:type="spellStart"/>
            <w:r>
              <w:rPr>
                <w:rFonts w:ascii="Calibri" w:hAnsi="Calibri" w:cs="Calibri"/>
                <w:b/>
                <w:bCs/>
                <w:color w:val="FFFFFF"/>
                <w:sz w:val="28"/>
                <w:szCs w:val="28"/>
              </w:rPr>
              <w:t>W</w:t>
            </w:r>
            <w:r>
              <w:rPr>
                <w:rFonts w:ascii="Calibri" w:hAnsi="Calibri" w:cs="Calibri"/>
                <w:b/>
                <w:bCs/>
                <w:color w:val="FFFFFF"/>
                <w:sz w:val="28"/>
                <w:szCs w:val="28"/>
                <w:vertAlign w:val="subscript"/>
              </w:rPr>
              <w:t>h</w:t>
            </w:r>
            <w:proofErr w:type="spellEnd"/>
            <w:r>
              <w:rPr>
                <w:rFonts w:ascii="Calibri" w:hAnsi="Calibri" w:cs="Calibri"/>
                <w:b/>
                <w:bCs/>
                <w:color w:val="FFFFFF"/>
                <w:sz w:val="28"/>
                <w:szCs w:val="28"/>
                <w:vertAlign w:val="subscript"/>
              </w:rPr>
              <w:t xml:space="preserve"> </w:t>
            </w:r>
            <w:r>
              <w:rPr>
                <w:rFonts w:ascii="Calibri" w:hAnsi="Calibri" w:cs="Calibri"/>
                <w:b/>
                <w:bCs/>
                <w:color w:val="FFFFFF"/>
                <w:sz w:val="28"/>
                <w:szCs w:val="28"/>
              </w:rPr>
              <w:t>(Proportion of Population</w:t>
            </w:r>
          </w:p>
        </w:tc>
        <w:tc>
          <w:tcPr>
            <w:tcW w:w="2610" w:type="dxa"/>
            <w:tcBorders>
              <w:top w:val="single" w:sz="6" w:space="0" w:color="000000"/>
              <w:left w:val="nil"/>
              <w:bottom w:val="nil"/>
              <w:right w:val="nil"/>
            </w:tcBorders>
            <w:shd w:val="solid" w:color="000000" w:fill="000000"/>
          </w:tcPr>
          <w:p w14:paraId="2FE53E0E" w14:textId="77777777" w:rsidR="00385155" w:rsidRDefault="00385155" w:rsidP="00385155">
            <w:pPr>
              <w:widowControl w:val="0"/>
              <w:autoSpaceDE w:val="0"/>
              <w:autoSpaceDN w:val="0"/>
              <w:adjustRightInd w:val="0"/>
              <w:jc w:val="center"/>
              <w:rPr>
                <w:rFonts w:ascii="Calibri" w:hAnsi="Calibri" w:cs="Calibri"/>
                <w:b/>
                <w:bCs/>
                <w:color w:val="FFFFFF"/>
                <w:sz w:val="28"/>
                <w:szCs w:val="28"/>
              </w:rPr>
            </w:pPr>
            <w:proofErr w:type="spellStart"/>
            <w:proofErr w:type="gramStart"/>
            <w:r>
              <w:rPr>
                <w:rFonts w:ascii="Calibri" w:hAnsi="Calibri" w:cs="Calibri"/>
                <w:b/>
                <w:bCs/>
                <w:color w:val="FFFFFF"/>
                <w:sz w:val="28"/>
                <w:szCs w:val="28"/>
              </w:rPr>
              <w:t>n</w:t>
            </w:r>
            <w:r>
              <w:rPr>
                <w:rFonts w:ascii="Calibri" w:hAnsi="Calibri" w:cs="Calibri"/>
                <w:b/>
                <w:bCs/>
                <w:color w:val="FFFFFF"/>
                <w:sz w:val="28"/>
                <w:szCs w:val="28"/>
                <w:vertAlign w:val="subscript"/>
              </w:rPr>
              <w:t>h</w:t>
            </w:r>
            <w:proofErr w:type="spellEnd"/>
            <w:proofErr w:type="gramEnd"/>
            <w:r>
              <w:rPr>
                <w:rFonts w:ascii="Calibri" w:hAnsi="Calibri" w:cs="Calibri"/>
                <w:b/>
                <w:bCs/>
                <w:color w:val="FFFFFF"/>
                <w:sz w:val="28"/>
                <w:szCs w:val="28"/>
              </w:rPr>
              <w:t xml:space="preserve"> Sample Size from Stratum</w:t>
            </w:r>
          </w:p>
        </w:tc>
        <w:tc>
          <w:tcPr>
            <w:tcW w:w="2070" w:type="dxa"/>
            <w:tcBorders>
              <w:top w:val="single" w:sz="6" w:space="0" w:color="000000"/>
              <w:left w:val="nil"/>
              <w:bottom w:val="nil"/>
              <w:right w:val="single" w:sz="6" w:space="0" w:color="000000"/>
            </w:tcBorders>
            <w:shd w:val="solid" w:color="000000" w:fill="000000"/>
          </w:tcPr>
          <w:p w14:paraId="088A5FFA" w14:textId="77777777" w:rsidR="00385155" w:rsidRDefault="00385155" w:rsidP="00385155">
            <w:pPr>
              <w:widowControl w:val="0"/>
              <w:autoSpaceDE w:val="0"/>
              <w:autoSpaceDN w:val="0"/>
              <w:adjustRightInd w:val="0"/>
              <w:jc w:val="center"/>
              <w:rPr>
                <w:rFonts w:ascii="Calibri" w:hAnsi="Calibri" w:cs="Calibri"/>
                <w:b/>
                <w:bCs/>
                <w:color w:val="FFFFFF"/>
                <w:sz w:val="28"/>
                <w:szCs w:val="28"/>
              </w:rPr>
            </w:pPr>
            <w:proofErr w:type="spellStart"/>
            <w:proofErr w:type="gramStart"/>
            <w:r>
              <w:rPr>
                <w:rFonts w:ascii="Calibri" w:hAnsi="Calibri" w:cs="Calibri"/>
                <w:b/>
                <w:bCs/>
                <w:color w:val="FFFFFF"/>
                <w:sz w:val="28"/>
                <w:szCs w:val="28"/>
              </w:rPr>
              <w:t>f</w:t>
            </w:r>
            <w:r>
              <w:rPr>
                <w:rFonts w:ascii="Calibri" w:hAnsi="Calibri" w:cs="Calibri"/>
                <w:b/>
                <w:bCs/>
                <w:color w:val="FFFFFF"/>
                <w:sz w:val="28"/>
                <w:szCs w:val="28"/>
                <w:vertAlign w:val="subscript"/>
              </w:rPr>
              <w:t>h</w:t>
            </w:r>
            <w:proofErr w:type="spellEnd"/>
            <w:proofErr w:type="gramEnd"/>
            <w:r>
              <w:rPr>
                <w:rFonts w:ascii="Calibri" w:hAnsi="Calibri" w:cs="Calibri"/>
                <w:b/>
                <w:bCs/>
                <w:color w:val="FFFFFF"/>
                <w:sz w:val="28"/>
                <w:szCs w:val="28"/>
                <w:vertAlign w:val="subscript"/>
              </w:rPr>
              <w:t xml:space="preserve"> </w:t>
            </w:r>
            <w:r>
              <w:rPr>
                <w:rFonts w:ascii="Calibri" w:hAnsi="Calibri" w:cs="Calibri"/>
                <w:b/>
                <w:bCs/>
                <w:color w:val="FFFFFF"/>
                <w:sz w:val="28"/>
                <w:szCs w:val="28"/>
              </w:rPr>
              <w:t>(Stratum Sampling Fraction)</w:t>
            </w:r>
          </w:p>
        </w:tc>
      </w:tr>
      <w:tr w:rsidR="00385155" w14:paraId="10BC2C54" w14:textId="77777777" w:rsidTr="00385155">
        <w:tblPrEx>
          <w:tblCellMar>
            <w:top w:w="0" w:type="dxa"/>
            <w:bottom w:w="0" w:type="dxa"/>
          </w:tblCellMar>
        </w:tblPrEx>
        <w:trPr>
          <w:trHeight w:val="302"/>
        </w:trPr>
        <w:tc>
          <w:tcPr>
            <w:tcW w:w="1908" w:type="dxa"/>
            <w:tcBorders>
              <w:top w:val="single" w:sz="6" w:space="0" w:color="000000"/>
              <w:left w:val="single" w:sz="6" w:space="0" w:color="000000"/>
              <w:bottom w:val="nil"/>
              <w:right w:val="nil"/>
            </w:tcBorders>
          </w:tcPr>
          <w:p w14:paraId="2E0FBA5E" w14:textId="77777777" w:rsidR="00385155" w:rsidRDefault="00385155" w:rsidP="00385155">
            <w:pPr>
              <w:widowControl w:val="0"/>
              <w:autoSpaceDE w:val="0"/>
              <w:autoSpaceDN w:val="0"/>
              <w:adjustRightInd w:val="0"/>
              <w:rPr>
                <w:rFonts w:ascii="Calibri" w:hAnsi="Calibri" w:cs="Calibri"/>
                <w:color w:val="000000"/>
              </w:rPr>
            </w:pPr>
            <w:r>
              <w:rPr>
                <w:rFonts w:ascii="Calibri" w:hAnsi="Calibri" w:cs="Calibri"/>
                <w:color w:val="000000"/>
              </w:rPr>
              <w:t>Law/Regulations</w:t>
            </w:r>
          </w:p>
        </w:tc>
        <w:tc>
          <w:tcPr>
            <w:tcW w:w="1260" w:type="dxa"/>
            <w:tcBorders>
              <w:top w:val="single" w:sz="6" w:space="0" w:color="000000"/>
              <w:left w:val="nil"/>
              <w:bottom w:val="nil"/>
              <w:right w:val="nil"/>
            </w:tcBorders>
          </w:tcPr>
          <w:p w14:paraId="2C6D6CB6" w14:textId="58FAEBA8" w:rsidR="00385155" w:rsidRDefault="00385155" w:rsidP="00385155">
            <w:pPr>
              <w:widowControl w:val="0"/>
              <w:autoSpaceDE w:val="0"/>
              <w:autoSpaceDN w:val="0"/>
              <w:adjustRightInd w:val="0"/>
              <w:rPr>
                <w:rFonts w:ascii="Calibri" w:hAnsi="Calibri" w:cs="Calibri"/>
                <w:color w:val="000000"/>
              </w:rPr>
            </w:pPr>
            <w:r>
              <w:rPr>
                <w:rFonts w:ascii="Calibri" w:hAnsi="Calibri" w:cs="Calibri"/>
                <w:color w:val="000000"/>
              </w:rPr>
              <w:t xml:space="preserve">     14</w:t>
            </w:r>
          </w:p>
        </w:tc>
        <w:tc>
          <w:tcPr>
            <w:tcW w:w="2880" w:type="dxa"/>
            <w:tcBorders>
              <w:top w:val="single" w:sz="6" w:space="0" w:color="000000"/>
              <w:left w:val="nil"/>
              <w:bottom w:val="nil"/>
              <w:right w:val="nil"/>
            </w:tcBorders>
          </w:tcPr>
          <w:p w14:paraId="7CF03D4F" w14:textId="77777777" w:rsidR="00385155" w:rsidRDefault="00385155" w:rsidP="00385155">
            <w:pPr>
              <w:widowControl w:val="0"/>
              <w:autoSpaceDE w:val="0"/>
              <w:autoSpaceDN w:val="0"/>
              <w:adjustRightInd w:val="0"/>
              <w:jc w:val="center"/>
              <w:rPr>
                <w:rFonts w:ascii="Calibri" w:hAnsi="Calibri" w:cs="Calibri"/>
                <w:color w:val="000000"/>
              </w:rPr>
            </w:pPr>
            <w:r>
              <w:rPr>
                <w:rFonts w:ascii="Calibri" w:hAnsi="Calibri" w:cs="Calibri"/>
                <w:color w:val="000000"/>
              </w:rPr>
              <w:t>0.274509804</w:t>
            </w:r>
          </w:p>
        </w:tc>
        <w:tc>
          <w:tcPr>
            <w:tcW w:w="2610" w:type="dxa"/>
            <w:tcBorders>
              <w:top w:val="single" w:sz="6" w:space="0" w:color="000000"/>
              <w:left w:val="nil"/>
              <w:bottom w:val="nil"/>
              <w:right w:val="nil"/>
            </w:tcBorders>
          </w:tcPr>
          <w:p w14:paraId="276CEC92" w14:textId="77777777" w:rsidR="00385155" w:rsidRDefault="00385155" w:rsidP="00385155">
            <w:pPr>
              <w:widowControl w:val="0"/>
              <w:autoSpaceDE w:val="0"/>
              <w:autoSpaceDN w:val="0"/>
              <w:adjustRightInd w:val="0"/>
              <w:jc w:val="center"/>
              <w:rPr>
                <w:rFonts w:ascii="Calibri" w:hAnsi="Calibri" w:cs="Calibri"/>
                <w:color w:val="000000"/>
              </w:rPr>
            </w:pPr>
            <w:r>
              <w:rPr>
                <w:rFonts w:ascii="Calibri" w:hAnsi="Calibri" w:cs="Calibri"/>
                <w:color w:val="000000"/>
              </w:rPr>
              <w:t>2.8</w:t>
            </w:r>
          </w:p>
        </w:tc>
        <w:tc>
          <w:tcPr>
            <w:tcW w:w="2070" w:type="dxa"/>
            <w:tcBorders>
              <w:top w:val="single" w:sz="6" w:space="0" w:color="000000"/>
              <w:left w:val="nil"/>
              <w:bottom w:val="nil"/>
              <w:right w:val="single" w:sz="6" w:space="0" w:color="000000"/>
            </w:tcBorders>
          </w:tcPr>
          <w:p w14:paraId="18BC7409" w14:textId="77777777" w:rsidR="00385155" w:rsidRDefault="00385155" w:rsidP="00385155">
            <w:pPr>
              <w:widowControl w:val="0"/>
              <w:autoSpaceDE w:val="0"/>
              <w:autoSpaceDN w:val="0"/>
              <w:adjustRightInd w:val="0"/>
              <w:jc w:val="center"/>
              <w:rPr>
                <w:rFonts w:ascii="Calibri" w:hAnsi="Calibri" w:cs="Calibri"/>
                <w:color w:val="000000"/>
              </w:rPr>
            </w:pPr>
            <w:r>
              <w:rPr>
                <w:rFonts w:ascii="Calibri" w:hAnsi="Calibri" w:cs="Calibri"/>
                <w:color w:val="000000"/>
              </w:rPr>
              <w:t>0.2</w:t>
            </w:r>
          </w:p>
        </w:tc>
      </w:tr>
      <w:tr w:rsidR="00385155" w14:paraId="5F41B1C9" w14:textId="77777777" w:rsidTr="00385155">
        <w:tblPrEx>
          <w:tblCellMar>
            <w:top w:w="0" w:type="dxa"/>
            <w:bottom w:w="0" w:type="dxa"/>
          </w:tblCellMar>
        </w:tblPrEx>
        <w:trPr>
          <w:trHeight w:val="302"/>
        </w:trPr>
        <w:tc>
          <w:tcPr>
            <w:tcW w:w="1908" w:type="dxa"/>
            <w:tcBorders>
              <w:top w:val="single" w:sz="6" w:space="0" w:color="000000"/>
              <w:left w:val="single" w:sz="6" w:space="0" w:color="000000"/>
              <w:bottom w:val="nil"/>
              <w:right w:val="nil"/>
            </w:tcBorders>
          </w:tcPr>
          <w:p w14:paraId="1DFD48B1" w14:textId="77777777" w:rsidR="00385155" w:rsidRDefault="00385155" w:rsidP="00385155">
            <w:pPr>
              <w:widowControl w:val="0"/>
              <w:autoSpaceDE w:val="0"/>
              <w:autoSpaceDN w:val="0"/>
              <w:adjustRightInd w:val="0"/>
              <w:rPr>
                <w:rFonts w:ascii="Calibri" w:hAnsi="Calibri" w:cs="Calibri"/>
                <w:color w:val="000000"/>
              </w:rPr>
            </w:pPr>
            <w:r>
              <w:rPr>
                <w:rFonts w:ascii="Calibri" w:hAnsi="Calibri" w:cs="Calibri"/>
                <w:color w:val="000000"/>
              </w:rPr>
              <w:t>Nothing</w:t>
            </w:r>
          </w:p>
        </w:tc>
        <w:tc>
          <w:tcPr>
            <w:tcW w:w="1260" w:type="dxa"/>
            <w:tcBorders>
              <w:top w:val="single" w:sz="6" w:space="0" w:color="000000"/>
              <w:left w:val="nil"/>
              <w:bottom w:val="nil"/>
              <w:right w:val="nil"/>
            </w:tcBorders>
          </w:tcPr>
          <w:p w14:paraId="18DA6E4B" w14:textId="2D2F7E60" w:rsidR="00385155" w:rsidRDefault="00385155" w:rsidP="00385155">
            <w:pPr>
              <w:widowControl w:val="0"/>
              <w:autoSpaceDE w:val="0"/>
              <w:autoSpaceDN w:val="0"/>
              <w:adjustRightInd w:val="0"/>
              <w:rPr>
                <w:rFonts w:ascii="Calibri" w:hAnsi="Calibri" w:cs="Calibri"/>
                <w:color w:val="000000"/>
              </w:rPr>
            </w:pPr>
            <w:r>
              <w:rPr>
                <w:rFonts w:ascii="Calibri" w:hAnsi="Calibri" w:cs="Calibri"/>
                <w:color w:val="000000"/>
              </w:rPr>
              <w:t xml:space="preserve">     37</w:t>
            </w:r>
          </w:p>
        </w:tc>
        <w:tc>
          <w:tcPr>
            <w:tcW w:w="2880" w:type="dxa"/>
            <w:tcBorders>
              <w:top w:val="single" w:sz="6" w:space="0" w:color="000000"/>
              <w:left w:val="nil"/>
              <w:bottom w:val="nil"/>
              <w:right w:val="nil"/>
            </w:tcBorders>
          </w:tcPr>
          <w:p w14:paraId="0EC5EB5F" w14:textId="77777777" w:rsidR="00385155" w:rsidRDefault="00385155" w:rsidP="00385155">
            <w:pPr>
              <w:widowControl w:val="0"/>
              <w:autoSpaceDE w:val="0"/>
              <w:autoSpaceDN w:val="0"/>
              <w:adjustRightInd w:val="0"/>
              <w:jc w:val="center"/>
              <w:rPr>
                <w:rFonts w:ascii="Calibri" w:hAnsi="Calibri" w:cs="Calibri"/>
                <w:color w:val="000000"/>
              </w:rPr>
            </w:pPr>
            <w:r>
              <w:rPr>
                <w:rFonts w:ascii="Calibri" w:hAnsi="Calibri" w:cs="Calibri"/>
                <w:color w:val="000000"/>
              </w:rPr>
              <w:t>0.725490196</w:t>
            </w:r>
          </w:p>
        </w:tc>
        <w:tc>
          <w:tcPr>
            <w:tcW w:w="2610" w:type="dxa"/>
            <w:tcBorders>
              <w:top w:val="single" w:sz="6" w:space="0" w:color="000000"/>
              <w:left w:val="nil"/>
              <w:bottom w:val="nil"/>
              <w:right w:val="nil"/>
            </w:tcBorders>
          </w:tcPr>
          <w:p w14:paraId="59E350DC" w14:textId="77777777" w:rsidR="00385155" w:rsidRDefault="00385155" w:rsidP="00385155">
            <w:pPr>
              <w:widowControl w:val="0"/>
              <w:autoSpaceDE w:val="0"/>
              <w:autoSpaceDN w:val="0"/>
              <w:adjustRightInd w:val="0"/>
              <w:jc w:val="center"/>
              <w:rPr>
                <w:rFonts w:ascii="Calibri" w:hAnsi="Calibri" w:cs="Calibri"/>
                <w:color w:val="000000"/>
              </w:rPr>
            </w:pPr>
            <w:r>
              <w:rPr>
                <w:rFonts w:ascii="Calibri" w:hAnsi="Calibri" w:cs="Calibri"/>
                <w:color w:val="000000"/>
              </w:rPr>
              <w:t>7.4</w:t>
            </w:r>
          </w:p>
        </w:tc>
        <w:tc>
          <w:tcPr>
            <w:tcW w:w="2070" w:type="dxa"/>
            <w:tcBorders>
              <w:top w:val="single" w:sz="6" w:space="0" w:color="000000"/>
              <w:left w:val="nil"/>
              <w:bottom w:val="nil"/>
              <w:right w:val="single" w:sz="6" w:space="0" w:color="000000"/>
            </w:tcBorders>
          </w:tcPr>
          <w:p w14:paraId="00A1EE5A" w14:textId="77777777" w:rsidR="00385155" w:rsidRDefault="00385155" w:rsidP="00385155">
            <w:pPr>
              <w:widowControl w:val="0"/>
              <w:autoSpaceDE w:val="0"/>
              <w:autoSpaceDN w:val="0"/>
              <w:adjustRightInd w:val="0"/>
              <w:jc w:val="center"/>
              <w:rPr>
                <w:rFonts w:ascii="Calibri" w:hAnsi="Calibri" w:cs="Calibri"/>
                <w:color w:val="000000"/>
              </w:rPr>
            </w:pPr>
            <w:r>
              <w:rPr>
                <w:rFonts w:ascii="Calibri" w:hAnsi="Calibri" w:cs="Calibri"/>
                <w:color w:val="000000"/>
              </w:rPr>
              <w:t>0.2</w:t>
            </w:r>
          </w:p>
        </w:tc>
      </w:tr>
      <w:tr w:rsidR="00385155" w14:paraId="34196225" w14:textId="77777777" w:rsidTr="00385155">
        <w:tblPrEx>
          <w:tblCellMar>
            <w:top w:w="0" w:type="dxa"/>
            <w:bottom w:w="0" w:type="dxa"/>
          </w:tblCellMar>
        </w:tblPrEx>
        <w:trPr>
          <w:trHeight w:val="302"/>
        </w:trPr>
        <w:tc>
          <w:tcPr>
            <w:tcW w:w="1908" w:type="dxa"/>
            <w:tcBorders>
              <w:top w:val="double" w:sz="6" w:space="0" w:color="000000"/>
              <w:left w:val="single" w:sz="6" w:space="0" w:color="000000"/>
              <w:bottom w:val="single" w:sz="6" w:space="0" w:color="000000"/>
              <w:right w:val="nil"/>
            </w:tcBorders>
          </w:tcPr>
          <w:p w14:paraId="764E439C" w14:textId="77777777" w:rsidR="00385155" w:rsidRDefault="00385155" w:rsidP="00385155">
            <w:pPr>
              <w:widowControl w:val="0"/>
              <w:autoSpaceDE w:val="0"/>
              <w:autoSpaceDN w:val="0"/>
              <w:adjustRightInd w:val="0"/>
              <w:rPr>
                <w:rFonts w:ascii="Calibri" w:hAnsi="Calibri" w:cs="Calibri"/>
                <w:b/>
                <w:bCs/>
                <w:color w:val="000000"/>
              </w:rPr>
            </w:pPr>
            <w:r>
              <w:rPr>
                <w:rFonts w:ascii="Calibri" w:hAnsi="Calibri" w:cs="Calibri"/>
                <w:b/>
                <w:bCs/>
                <w:color w:val="000000"/>
              </w:rPr>
              <w:t>Total</w:t>
            </w:r>
          </w:p>
        </w:tc>
        <w:tc>
          <w:tcPr>
            <w:tcW w:w="1260" w:type="dxa"/>
            <w:tcBorders>
              <w:top w:val="double" w:sz="6" w:space="0" w:color="000000"/>
              <w:left w:val="nil"/>
              <w:bottom w:val="single" w:sz="6" w:space="0" w:color="000000"/>
              <w:right w:val="nil"/>
            </w:tcBorders>
          </w:tcPr>
          <w:p w14:paraId="3384A9F0" w14:textId="120FE366" w:rsidR="00385155" w:rsidRDefault="00385155" w:rsidP="00385155">
            <w:pPr>
              <w:widowControl w:val="0"/>
              <w:autoSpaceDE w:val="0"/>
              <w:autoSpaceDN w:val="0"/>
              <w:adjustRightInd w:val="0"/>
              <w:rPr>
                <w:rFonts w:ascii="Calibri" w:hAnsi="Calibri" w:cs="Calibri"/>
                <w:b/>
                <w:bCs/>
                <w:color w:val="000000"/>
              </w:rPr>
            </w:pPr>
            <w:r>
              <w:rPr>
                <w:rFonts w:ascii="Calibri" w:hAnsi="Calibri" w:cs="Calibri"/>
                <w:b/>
                <w:bCs/>
                <w:color w:val="000000"/>
              </w:rPr>
              <w:t xml:space="preserve">     51</w:t>
            </w:r>
          </w:p>
        </w:tc>
        <w:tc>
          <w:tcPr>
            <w:tcW w:w="2880" w:type="dxa"/>
            <w:tcBorders>
              <w:top w:val="double" w:sz="6" w:space="0" w:color="000000"/>
              <w:left w:val="nil"/>
              <w:bottom w:val="single" w:sz="6" w:space="0" w:color="000000"/>
              <w:right w:val="nil"/>
            </w:tcBorders>
          </w:tcPr>
          <w:p w14:paraId="0378362E" w14:textId="77777777" w:rsidR="00385155" w:rsidRDefault="00385155" w:rsidP="00385155">
            <w:pPr>
              <w:widowControl w:val="0"/>
              <w:autoSpaceDE w:val="0"/>
              <w:autoSpaceDN w:val="0"/>
              <w:adjustRightInd w:val="0"/>
              <w:jc w:val="center"/>
              <w:rPr>
                <w:rFonts w:ascii="Calibri" w:hAnsi="Calibri" w:cs="Calibri"/>
                <w:b/>
                <w:bCs/>
                <w:color w:val="000000"/>
              </w:rPr>
            </w:pPr>
            <w:r>
              <w:rPr>
                <w:rFonts w:ascii="Calibri" w:hAnsi="Calibri" w:cs="Calibri"/>
                <w:b/>
                <w:bCs/>
                <w:color w:val="000000"/>
              </w:rPr>
              <w:t>1</w:t>
            </w:r>
          </w:p>
        </w:tc>
        <w:tc>
          <w:tcPr>
            <w:tcW w:w="2610" w:type="dxa"/>
            <w:tcBorders>
              <w:top w:val="double" w:sz="6" w:space="0" w:color="000000"/>
              <w:left w:val="nil"/>
              <w:bottom w:val="single" w:sz="6" w:space="0" w:color="000000"/>
              <w:right w:val="nil"/>
            </w:tcBorders>
          </w:tcPr>
          <w:p w14:paraId="35C33BF5" w14:textId="77777777" w:rsidR="00385155" w:rsidRDefault="00385155" w:rsidP="00385155">
            <w:pPr>
              <w:widowControl w:val="0"/>
              <w:autoSpaceDE w:val="0"/>
              <w:autoSpaceDN w:val="0"/>
              <w:adjustRightInd w:val="0"/>
              <w:jc w:val="center"/>
              <w:rPr>
                <w:rFonts w:ascii="Calibri" w:hAnsi="Calibri" w:cs="Calibri"/>
                <w:b/>
                <w:bCs/>
                <w:color w:val="000000"/>
              </w:rPr>
            </w:pPr>
            <w:r>
              <w:rPr>
                <w:rFonts w:ascii="Calibri" w:hAnsi="Calibri" w:cs="Calibri"/>
                <w:b/>
                <w:bCs/>
                <w:color w:val="000000"/>
              </w:rPr>
              <w:t>10</w:t>
            </w:r>
          </w:p>
        </w:tc>
        <w:tc>
          <w:tcPr>
            <w:tcW w:w="2070" w:type="dxa"/>
            <w:tcBorders>
              <w:top w:val="double" w:sz="6" w:space="0" w:color="000000"/>
              <w:left w:val="nil"/>
              <w:bottom w:val="single" w:sz="6" w:space="0" w:color="000000"/>
              <w:right w:val="single" w:sz="6" w:space="0" w:color="000000"/>
            </w:tcBorders>
          </w:tcPr>
          <w:p w14:paraId="1DDFF727" w14:textId="77777777" w:rsidR="00385155" w:rsidRDefault="00385155" w:rsidP="00385155">
            <w:pPr>
              <w:widowControl w:val="0"/>
              <w:autoSpaceDE w:val="0"/>
              <w:autoSpaceDN w:val="0"/>
              <w:adjustRightInd w:val="0"/>
              <w:jc w:val="center"/>
              <w:rPr>
                <w:rFonts w:ascii="Calibri" w:hAnsi="Calibri" w:cs="Calibri"/>
                <w:b/>
                <w:bCs/>
                <w:color w:val="000000"/>
              </w:rPr>
            </w:pPr>
            <w:r>
              <w:rPr>
                <w:rFonts w:ascii="Calibri" w:hAnsi="Calibri" w:cs="Calibri"/>
                <w:b/>
                <w:bCs/>
                <w:color w:val="000000"/>
              </w:rPr>
              <w:t>0.05</w:t>
            </w:r>
          </w:p>
        </w:tc>
      </w:tr>
    </w:tbl>
    <w:p w14:paraId="68E2E523" w14:textId="403C29A1" w:rsidR="00385155" w:rsidRPr="007F2E87" w:rsidRDefault="003B2DFB" w:rsidP="00946F52">
      <w:pPr>
        <w:spacing w:line="480" w:lineRule="auto"/>
        <w:rPr>
          <w:rFonts w:ascii="Times New Roman" w:hAnsi="Times New Roman" w:cs="Times New Roman"/>
        </w:rPr>
      </w:pPr>
      <w:r>
        <w:rPr>
          <w:rFonts w:ascii="Times New Roman" w:hAnsi="Times New Roman" w:cs="Times New Roman"/>
        </w:rPr>
        <w:t>staffing</w:t>
      </w:r>
      <w:r w:rsidR="00A67435">
        <w:rPr>
          <w:rFonts w:ascii="Times New Roman" w:hAnsi="Times New Roman" w:cs="Times New Roman"/>
        </w:rPr>
        <w:t xml:space="preserve"> and others do not, I</w:t>
      </w:r>
      <w:r>
        <w:rPr>
          <w:rFonts w:ascii="Times New Roman" w:hAnsi="Times New Roman" w:cs="Times New Roman"/>
        </w:rPr>
        <w:t xml:space="preserve"> will stratify the</w:t>
      </w:r>
      <w:r w:rsidR="007F2E87">
        <w:rPr>
          <w:rFonts w:ascii="Times New Roman" w:hAnsi="Times New Roman" w:cs="Times New Roman"/>
        </w:rPr>
        <w:t xml:space="preserve"> United States</w:t>
      </w:r>
      <w:r>
        <w:rPr>
          <w:rFonts w:ascii="Times New Roman" w:hAnsi="Times New Roman" w:cs="Times New Roman"/>
        </w:rPr>
        <w:t xml:space="preserve"> </w:t>
      </w:r>
      <w:r w:rsidR="007F2E87">
        <w:rPr>
          <w:rFonts w:ascii="Times New Roman" w:hAnsi="Times New Roman" w:cs="Times New Roman"/>
        </w:rPr>
        <w:t>(</w:t>
      </w:r>
      <w:r>
        <w:rPr>
          <w:rFonts w:ascii="Times New Roman" w:hAnsi="Times New Roman" w:cs="Times New Roman"/>
        </w:rPr>
        <w:t>50 states and DC</w:t>
      </w:r>
      <w:r w:rsidR="007F2E87">
        <w:rPr>
          <w:rFonts w:ascii="Times New Roman" w:hAnsi="Times New Roman" w:cs="Times New Roman"/>
        </w:rPr>
        <w:t>)</w:t>
      </w:r>
      <w:r>
        <w:rPr>
          <w:rFonts w:ascii="Times New Roman" w:hAnsi="Times New Roman" w:cs="Times New Roman"/>
        </w:rPr>
        <w:t xml:space="preserve"> by w</w:t>
      </w:r>
      <w:r w:rsidR="00A67435">
        <w:rPr>
          <w:rFonts w:ascii="Times New Roman" w:hAnsi="Times New Roman" w:cs="Times New Roman"/>
        </w:rPr>
        <w:t>hether or not they have regulations in place that address nurse staffing. Therefore, there will be two strata and from these strata, I will use proportionate alloca</w:t>
      </w:r>
      <w:r w:rsidR="007F2E87">
        <w:rPr>
          <w:rFonts w:ascii="Times New Roman" w:hAnsi="Times New Roman" w:cs="Times New Roman"/>
        </w:rPr>
        <w:t xml:space="preserve">tion and randomly select states based on the stratification criteria. </w:t>
      </w:r>
      <w:r w:rsidR="007F2E87">
        <w:rPr>
          <w:rFonts w:ascii="Times New Roman" w:hAnsi="Times New Roman" w:cs="Times New Roman"/>
          <w:b/>
        </w:rPr>
        <w:t>Table 1</w:t>
      </w:r>
      <w:r w:rsidR="007F2E87">
        <w:rPr>
          <w:rFonts w:ascii="Times New Roman" w:hAnsi="Times New Roman" w:cs="Times New Roman"/>
        </w:rPr>
        <w:t xml:space="preserve"> shows the resulting sample size of each stratum based on a </w:t>
      </w:r>
    </w:p>
    <w:p w14:paraId="2F95C695" w14:textId="1FF01F91" w:rsidR="007F2E87" w:rsidRDefault="00385155" w:rsidP="007F2E87">
      <w:pPr>
        <w:spacing w:after="120"/>
        <w:jc w:val="center"/>
        <w:rPr>
          <w:rFonts w:ascii="Times New Roman" w:hAnsi="Times New Roman" w:cs="Times New Roman"/>
          <w:b/>
          <w:u w:val="single"/>
        </w:rPr>
      </w:pPr>
      <w:r w:rsidRPr="00385155">
        <w:rPr>
          <w:rFonts w:ascii="Times New Roman" w:hAnsi="Times New Roman" w:cs="Times New Roman"/>
          <w:b/>
          <w:u w:val="single"/>
        </w:rPr>
        <w:t xml:space="preserve">Table 1: Stratification of States </w:t>
      </w:r>
    </w:p>
    <w:p w14:paraId="12DE7926" w14:textId="77777777" w:rsidR="007F2E87" w:rsidRDefault="007F2E87" w:rsidP="007F2E87">
      <w:pPr>
        <w:spacing w:after="120"/>
        <w:rPr>
          <w:rFonts w:ascii="Times New Roman" w:hAnsi="Times New Roman" w:cs="Times New Roman"/>
        </w:rPr>
      </w:pPr>
    </w:p>
    <w:p w14:paraId="5315E1F2" w14:textId="0654E496" w:rsidR="002F6C89" w:rsidRDefault="007F2E87" w:rsidP="00FC0038">
      <w:pPr>
        <w:spacing w:line="480" w:lineRule="auto"/>
        <w:rPr>
          <w:rFonts w:ascii="Times New Roman" w:hAnsi="Times New Roman" w:cs="Times New Roman"/>
        </w:rPr>
      </w:pPr>
      <w:r>
        <w:rPr>
          <w:rFonts w:ascii="Times New Roman" w:hAnsi="Times New Roman" w:cs="Times New Roman"/>
        </w:rPr>
        <w:t>20% stratum sampling fraction (</w:t>
      </w:r>
      <w:proofErr w:type="spellStart"/>
      <w:r>
        <w:rPr>
          <w:rFonts w:ascii="Times New Roman" w:hAnsi="Times New Roman" w:cs="Times New Roman"/>
        </w:rPr>
        <w:t>f</w:t>
      </w:r>
      <w:r>
        <w:rPr>
          <w:rFonts w:ascii="Times New Roman" w:hAnsi="Times New Roman" w:cs="Times New Roman"/>
          <w:vertAlign w:val="subscript"/>
        </w:rPr>
        <w:t>h</w:t>
      </w:r>
      <w:proofErr w:type="spellEnd"/>
      <w:r>
        <w:rPr>
          <w:rFonts w:ascii="Times New Roman" w:hAnsi="Times New Roman" w:cs="Times New Roman"/>
        </w:rPr>
        <w:t xml:space="preserve">). </w:t>
      </w:r>
      <w:r w:rsidR="002B1AFD">
        <w:rPr>
          <w:rFonts w:ascii="Times New Roman" w:hAnsi="Times New Roman" w:cs="Times New Roman"/>
        </w:rPr>
        <w:t>The random sample would result in three states that have laws/regu</w:t>
      </w:r>
      <w:r w:rsidR="00EA430E">
        <w:rPr>
          <w:rFonts w:ascii="Times New Roman" w:hAnsi="Times New Roman" w:cs="Times New Roman"/>
        </w:rPr>
        <w:t>lations for nurse staffing and seven</w:t>
      </w:r>
      <w:r w:rsidR="002B1AFD">
        <w:rPr>
          <w:rFonts w:ascii="Times New Roman" w:hAnsi="Times New Roman" w:cs="Times New Roman"/>
        </w:rPr>
        <w:t xml:space="preserve"> states that do not have </w:t>
      </w:r>
      <w:r w:rsidR="00EA430E">
        <w:rPr>
          <w:rFonts w:ascii="Times New Roman" w:hAnsi="Times New Roman" w:cs="Times New Roman"/>
        </w:rPr>
        <w:t xml:space="preserve">these regulations. </w:t>
      </w:r>
      <w:r w:rsidR="002F6C89">
        <w:rPr>
          <w:rFonts w:ascii="Times New Roman" w:hAnsi="Times New Roman" w:cs="Times New Roman"/>
        </w:rPr>
        <w:t xml:space="preserve">After selecting these states, </w:t>
      </w:r>
      <w:r w:rsidR="00EA430E">
        <w:rPr>
          <w:rFonts w:ascii="Times New Roman" w:hAnsi="Times New Roman" w:cs="Times New Roman"/>
        </w:rPr>
        <w:t xml:space="preserve">I will </w:t>
      </w:r>
      <w:r w:rsidR="00FC0038">
        <w:rPr>
          <w:rFonts w:ascii="Times New Roman" w:hAnsi="Times New Roman" w:cs="Times New Roman"/>
        </w:rPr>
        <w:t xml:space="preserve">obtain a list of hospitals within the state that will serve as a frame. </w:t>
      </w:r>
    </w:p>
    <w:p w14:paraId="62BCC947" w14:textId="5F6D9837" w:rsidR="00CA051B" w:rsidRDefault="00FC0038" w:rsidP="00CA051B">
      <w:pPr>
        <w:spacing w:line="480" w:lineRule="auto"/>
        <w:rPr>
          <w:rFonts w:ascii="Times New Roman" w:hAnsi="Times New Roman" w:cs="Times New Roman"/>
        </w:rPr>
      </w:pPr>
      <w:r>
        <w:rPr>
          <w:rFonts w:ascii="Times New Roman" w:hAnsi="Times New Roman" w:cs="Times New Roman"/>
        </w:rPr>
        <w:tab/>
        <w:t>O</w:t>
      </w:r>
      <w:r w:rsidR="006E3764">
        <w:rPr>
          <w:rFonts w:ascii="Times New Roman" w:hAnsi="Times New Roman" w:cs="Times New Roman"/>
        </w:rPr>
        <w:t xml:space="preserve">btaining a list of hospitals for </w:t>
      </w:r>
      <w:r>
        <w:rPr>
          <w:rFonts w:ascii="Times New Roman" w:hAnsi="Times New Roman" w:cs="Times New Roman"/>
        </w:rPr>
        <w:t xml:space="preserve">each </w:t>
      </w:r>
      <w:r w:rsidR="006E3764">
        <w:rPr>
          <w:rFonts w:ascii="Times New Roman" w:hAnsi="Times New Roman" w:cs="Times New Roman"/>
        </w:rPr>
        <w:t xml:space="preserve">selected </w:t>
      </w:r>
      <w:r>
        <w:rPr>
          <w:rFonts w:ascii="Times New Roman" w:hAnsi="Times New Roman" w:cs="Times New Roman"/>
        </w:rPr>
        <w:t xml:space="preserve">state in the United States is a particularly </w:t>
      </w:r>
      <w:r w:rsidR="006E3764">
        <w:rPr>
          <w:rFonts w:ascii="Times New Roman" w:hAnsi="Times New Roman" w:cs="Times New Roman"/>
        </w:rPr>
        <w:t xml:space="preserve">daunting </w:t>
      </w:r>
      <w:r>
        <w:rPr>
          <w:rFonts w:ascii="Times New Roman" w:hAnsi="Times New Roman" w:cs="Times New Roman"/>
        </w:rPr>
        <w:t>task. The American Hospital Directory is an open data source</w:t>
      </w:r>
      <w:r w:rsidR="006E3764">
        <w:rPr>
          <w:rFonts w:ascii="Times New Roman" w:hAnsi="Times New Roman" w:cs="Times New Roman"/>
        </w:rPr>
        <w:t>: (</w:t>
      </w:r>
      <w:hyperlink r:id="rId7" w:history="1">
        <w:r w:rsidR="006E3764" w:rsidRPr="00E96BC7">
          <w:rPr>
            <w:rStyle w:val="Hyperlink"/>
            <w:rFonts w:ascii="Times New Roman" w:hAnsi="Times New Roman" w:cs="Times New Roman"/>
          </w:rPr>
          <w:t>https://www.ahd.com/state_statistics.html</w:t>
        </w:r>
      </w:hyperlink>
      <w:r w:rsidR="006E3764">
        <w:rPr>
          <w:rFonts w:ascii="Times New Roman" w:hAnsi="Times New Roman" w:cs="Times New Roman"/>
        </w:rPr>
        <w:t xml:space="preserve">) that </w:t>
      </w:r>
      <w:r w:rsidR="006E3764" w:rsidRPr="006E3764">
        <w:rPr>
          <w:rFonts w:ascii="Times New Roman" w:hAnsi="Times New Roman" w:cs="Times New Roman"/>
        </w:rPr>
        <w:t>presents</w:t>
      </w:r>
      <w:r>
        <w:rPr>
          <w:rFonts w:ascii="Times New Roman" w:hAnsi="Times New Roman" w:cs="Times New Roman"/>
        </w:rPr>
        <w:t xml:space="preserve"> the number</w:t>
      </w:r>
      <w:r w:rsidR="006E3764">
        <w:rPr>
          <w:rFonts w:ascii="Times New Roman" w:hAnsi="Times New Roman" w:cs="Times New Roman"/>
        </w:rPr>
        <w:t xml:space="preserve"> of hospitals within each state, as well as a list of hospitals located within a selected state. This creates a fairly comprehensive list, however it does suffer from under coverage as it only covers </w:t>
      </w:r>
      <w:r w:rsidR="006E3764" w:rsidRPr="006E3764">
        <w:rPr>
          <w:rFonts w:ascii="Times New Roman" w:hAnsi="Times New Roman" w:cs="Times New Roman"/>
        </w:rPr>
        <w:t xml:space="preserve">non-federal, short-term, </w:t>
      </w:r>
      <w:r w:rsidR="00CA051B" w:rsidRPr="006E3764">
        <w:rPr>
          <w:rFonts w:ascii="Times New Roman" w:hAnsi="Times New Roman" w:cs="Times New Roman"/>
        </w:rPr>
        <w:t>and acute</w:t>
      </w:r>
      <w:r w:rsidR="006E3764" w:rsidRPr="006E3764">
        <w:rPr>
          <w:rFonts w:ascii="Times New Roman" w:hAnsi="Times New Roman" w:cs="Times New Roman"/>
        </w:rPr>
        <w:t xml:space="preserve"> care hospitals</w:t>
      </w:r>
      <w:r w:rsidR="006E3764">
        <w:rPr>
          <w:rFonts w:ascii="Times New Roman" w:hAnsi="Times New Roman" w:cs="Times New Roman"/>
        </w:rPr>
        <w:t xml:space="preserve"> for a total of 3</w:t>
      </w:r>
      <w:r w:rsidR="00CA051B">
        <w:rPr>
          <w:rFonts w:ascii="Times New Roman" w:hAnsi="Times New Roman" w:cs="Times New Roman"/>
        </w:rPr>
        <w:t>,</w:t>
      </w:r>
      <w:r w:rsidR="006E3764">
        <w:rPr>
          <w:rFonts w:ascii="Times New Roman" w:hAnsi="Times New Roman" w:cs="Times New Roman"/>
        </w:rPr>
        <w:t xml:space="preserve">920 </w:t>
      </w:r>
      <w:r w:rsidR="00CA051B">
        <w:rPr>
          <w:rFonts w:ascii="Times New Roman" w:hAnsi="Times New Roman" w:cs="Times New Roman"/>
        </w:rPr>
        <w:t>hospitals in their directory. To</w:t>
      </w:r>
      <w:r w:rsidR="000331ED">
        <w:rPr>
          <w:rFonts w:ascii="Times New Roman" w:hAnsi="Times New Roman" w:cs="Times New Roman"/>
        </w:rPr>
        <w:t xml:space="preserve"> rectify the under coverage, I </w:t>
      </w:r>
      <w:r w:rsidR="00CA051B">
        <w:rPr>
          <w:rFonts w:ascii="Times New Roman" w:hAnsi="Times New Roman" w:cs="Times New Roman"/>
        </w:rPr>
        <w:t xml:space="preserve">can </w:t>
      </w:r>
      <w:r w:rsidR="000331ED">
        <w:rPr>
          <w:rFonts w:ascii="Times New Roman" w:hAnsi="Times New Roman" w:cs="Times New Roman"/>
        </w:rPr>
        <w:t xml:space="preserve">also </w:t>
      </w:r>
      <w:r w:rsidR="00CA051B">
        <w:rPr>
          <w:rFonts w:ascii="Times New Roman" w:hAnsi="Times New Roman" w:cs="Times New Roman"/>
        </w:rPr>
        <w:t>obta</w:t>
      </w:r>
      <w:r w:rsidR="000331ED">
        <w:rPr>
          <w:rFonts w:ascii="Times New Roman" w:hAnsi="Times New Roman" w:cs="Times New Roman"/>
        </w:rPr>
        <w:t>in a list of hospitals from the</w:t>
      </w:r>
      <w:r w:rsidR="00CA051B">
        <w:rPr>
          <w:rFonts w:ascii="Times New Roman" w:hAnsi="Times New Roman" w:cs="Times New Roman"/>
        </w:rPr>
        <w:t xml:space="preserve"> </w:t>
      </w:r>
      <w:r w:rsidR="00946F52">
        <w:rPr>
          <w:rFonts w:ascii="Times New Roman" w:hAnsi="Times New Roman" w:cs="Times New Roman"/>
        </w:rPr>
        <w:t>2018 American Hospital Association’s (</w:t>
      </w:r>
      <w:r w:rsidR="00CA051B">
        <w:rPr>
          <w:rFonts w:ascii="Times New Roman" w:hAnsi="Times New Roman" w:cs="Times New Roman"/>
        </w:rPr>
        <w:t>AHA) Hospi</w:t>
      </w:r>
      <w:r w:rsidR="00D323E0">
        <w:rPr>
          <w:rFonts w:ascii="Times New Roman" w:hAnsi="Times New Roman" w:cs="Times New Roman"/>
        </w:rPr>
        <w:t>tal Statistics report, which states</w:t>
      </w:r>
      <w:r w:rsidR="00946F52">
        <w:rPr>
          <w:rFonts w:ascii="Times New Roman" w:hAnsi="Times New Roman" w:cs="Times New Roman"/>
        </w:rPr>
        <w:t xml:space="preserve"> that there are </w:t>
      </w:r>
      <w:r w:rsidR="00946F52" w:rsidRPr="00946F52">
        <w:rPr>
          <w:rFonts w:ascii="Times New Roman" w:hAnsi="Times New Roman" w:cs="Times New Roman"/>
        </w:rPr>
        <w:t>10</w:t>
      </w:r>
      <w:r w:rsidR="00946F52">
        <w:rPr>
          <w:rFonts w:ascii="Times New Roman" w:hAnsi="Times New Roman" w:cs="Times New Roman"/>
        </w:rPr>
        <w:t>,</w:t>
      </w:r>
      <w:r w:rsidR="00946F52" w:rsidRPr="00946F52">
        <w:rPr>
          <w:rFonts w:ascii="Times New Roman" w:hAnsi="Times New Roman" w:cs="Times New Roman"/>
        </w:rPr>
        <w:t>374</w:t>
      </w:r>
      <w:r w:rsidR="00946F52">
        <w:rPr>
          <w:rFonts w:ascii="Times New Roman" w:hAnsi="Times New Roman" w:cs="Times New Roman"/>
        </w:rPr>
        <w:t xml:space="preserve"> hospitals in the United States</w:t>
      </w:r>
      <w:r w:rsidR="00CA051B">
        <w:rPr>
          <w:rFonts w:ascii="Times New Roman" w:hAnsi="Times New Roman" w:cs="Times New Roman"/>
        </w:rPr>
        <w:t>. This number is divided into the following categories of hospitals: community hospitals, nongovernment not-for-profit c</w:t>
      </w:r>
      <w:r w:rsidR="00CA051B" w:rsidRPr="00CA051B">
        <w:rPr>
          <w:rFonts w:ascii="Times New Roman" w:hAnsi="Times New Roman" w:cs="Times New Roman"/>
        </w:rPr>
        <w:t>ommunity</w:t>
      </w:r>
      <w:r w:rsidR="00CA051B">
        <w:rPr>
          <w:rFonts w:ascii="Times New Roman" w:hAnsi="Times New Roman" w:cs="Times New Roman"/>
        </w:rPr>
        <w:t>, investor-owned (for-profit) c</w:t>
      </w:r>
      <w:r w:rsidR="00CA051B" w:rsidRPr="00CA051B">
        <w:rPr>
          <w:rFonts w:ascii="Times New Roman" w:hAnsi="Times New Roman" w:cs="Times New Roman"/>
        </w:rPr>
        <w:t>ommunity</w:t>
      </w:r>
      <w:r w:rsidR="00CA051B">
        <w:rPr>
          <w:rFonts w:ascii="Times New Roman" w:hAnsi="Times New Roman" w:cs="Times New Roman"/>
        </w:rPr>
        <w:t xml:space="preserve"> hospitals, state and local government community h</w:t>
      </w:r>
      <w:r w:rsidR="00CA051B" w:rsidRPr="00CA051B">
        <w:rPr>
          <w:rFonts w:ascii="Times New Roman" w:hAnsi="Times New Roman" w:cs="Times New Roman"/>
        </w:rPr>
        <w:t>ospitals</w:t>
      </w:r>
      <w:r w:rsidR="00CA051B">
        <w:rPr>
          <w:rFonts w:ascii="Times New Roman" w:hAnsi="Times New Roman" w:cs="Times New Roman"/>
        </w:rPr>
        <w:t>, federal government hospitals, nonfederal psychiatric hospitals, and other hospitals (long term care and hospitals in striations, such as prisons). Therefore, for each selected state we can compare the state list from the American Hospital Directory to that from the American Hospital Association and add hospitals that are not already on the list. This can reduce under coverage, however it is not necessarily a</w:t>
      </w:r>
      <w:r w:rsidR="00D323E0">
        <w:rPr>
          <w:rFonts w:ascii="Times New Roman" w:hAnsi="Times New Roman" w:cs="Times New Roman"/>
        </w:rPr>
        <w:t xml:space="preserve"> complete</w:t>
      </w:r>
      <w:r w:rsidR="00CA051B">
        <w:rPr>
          <w:rFonts w:ascii="Times New Roman" w:hAnsi="Times New Roman" w:cs="Times New Roman"/>
        </w:rPr>
        <w:t xml:space="preserve"> </w:t>
      </w:r>
      <w:r w:rsidR="00D323E0">
        <w:rPr>
          <w:rFonts w:ascii="Times New Roman" w:hAnsi="Times New Roman" w:cs="Times New Roman"/>
        </w:rPr>
        <w:t xml:space="preserve">fix, as the AHA may also miss hospitals.  Therefore, in the study design we will have to admit under coverage. </w:t>
      </w:r>
    </w:p>
    <w:p w14:paraId="708EF446" w14:textId="77777777" w:rsidR="00F92794" w:rsidRDefault="00D323E0" w:rsidP="00CA051B">
      <w:pPr>
        <w:spacing w:line="480" w:lineRule="auto"/>
        <w:rPr>
          <w:rFonts w:ascii="Times New Roman" w:hAnsi="Times New Roman" w:cs="Times New Roman"/>
        </w:rPr>
      </w:pPr>
      <w:r>
        <w:rPr>
          <w:rFonts w:ascii="Times New Roman" w:hAnsi="Times New Roman" w:cs="Times New Roman"/>
        </w:rPr>
        <w:tab/>
      </w:r>
      <w:r w:rsidR="00B72D09">
        <w:rPr>
          <w:rFonts w:ascii="Times New Roman" w:hAnsi="Times New Roman" w:cs="Times New Roman"/>
        </w:rPr>
        <w:t xml:space="preserve">After creating a list of hospitals for each selected state, </w:t>
      </w:r>
      <w:r w:rsidR="00755138">
        <w:rPr>
          <w:rFonts w:ascii="Times New Roman" w:hAnsi="Times New Roman" w:cs="Times New Roman"/>
        </w:rPr>
        <w:t>the hospitals become the primar</w:t>
      </w:r>
      <w:r w:rsidR="00A07937">
        <w:rPr>
          <w:rFonts w:ascii="Times New Roman" w:hAnsi="Times New Roman" w:cs="Times New Roman"/>
        </w:rPr>
        <w:t>y sampling units of the cluster, while nurses inside the hospital are the secondary sampling units, the elements of interest.</w:t>
      </w:r>
      <w:r w:rsidR="00755138">
        <w:rPr>
          <w:rFonts w:ascii="Times New Roman" w:hAnsi="Times New Roman" w:cs="Times New Roman"/>
        </w:rPr>
        <w:t xml:space="preserve"> I will take a simple random sample of the hospitals</w:t>
      </w:r>
      <w:r w:rsidR="006E4517">
        <w:rPr>
          <w:rFonts w:ascii="Times New Roman" w:hAnsi="Times New Roman" w:cs="Times New Roman"/>
        </w:rPr>
        <w:t xml:space="preserve"> from the enumerated frame described in the preceding paragraph</w:t>
      </w:r>
      <w:r w:rsidR="00755138">
        <w:rPr>
          <w:rFonts w:ascii="Times New Roman" w:hAnsi="Times New Roman" w:cs="Times New Roman"/>
        </w:rPr>
        <w:t xml:space="preserve">. </w:t>
      </w:r>
      <w:r w:rsidR="001C3C46">
        <w:rPr>
          <w:rFonts w:ascii="Times New Roman" w:hAnsi="Times New Roman" w:cs="Times New Roman"/>
        </w:rPr>
        <w:t xml:space="preserve"> For the selected hospitals, </w:t>
      </w:r>
      <w:r w:rsidR="00755138">
        <w:rPr>
          <w:rFonts w:ascii="Times New Roman" w:hAnsi="Times New Roman" w:cs="Times New Roman"/>
        </w:rPr>
        <w:t>I will do a</w:t>
      </w:r>
      <w:r w:rsidR="001C3C46">
        <w:rPr>
          <w:rFonts w:ascii="Times New Roman" w:hAnsi="Times New Roman" w:cs="Times New Roman"/>
        </w:rPr>
        <w:t xml:space="preserve"> one stage clustering procedure, thereby all nurses in each selected hospital will be included in the sample. </w:t>
      </w:r>
      <w:r w:rsidR="006E4517">
        <w:rPr>
          <w:rFonts w:ascii="Times New Roman" w:hAnsi="Times New Roman" w:cs="Times New Roman"/>
        </w:rPr>
        <w:t>This implies that nurses from all floors/units within a selected hospital will be represented in the sample. Thereby, in this case, stratifying by floor/unit will not make a difference, however we can include a question in the survey that specifically asks the nurses for their nursing unit. I</w:t>
      </w:r>
      <w:r w:rsidR="00F92794">
        <w:rPr>
          <w:rFonts w:ascii="Times New Roman" w:hAnsi="Times New Roman" w:cs="Times New Roman"/>
        </w:rPr>
        <w:t>n a similar fashion, we can ask a question about the longevity of a nurse’s career to further post stratify for this variable.</w:t>
      </w:r>
    </w:p>
    <w:p w14:paraId="2A0C586D" w14:textId="4764542E" w:rsidR="00D323E0" w:rsidRDefault="00F92794" w:rsidP="00CA051B">
      <w:pPr>
        <w:spacing w:line="480" w:lineRule="auto"/>
        <w:rPr>
          <w:rFonts w:ascii="Times New Roman" w:hAnsi="Times New Roman" w:cs="Times New Roman"/>
        </w:rPr>
      </w:pPr>
      <w:r>
        <w:rPr>
          <w:rFonts w:ascii="Times New Roman" w:hAnsi="Times New Roman" w:cs="Times New Roman"/>
        </w:rPr>
        <w:tab/>
        <w:t xml:space="preserve">Ultimately, sampling error is present, but is also reduced based on the study design.  Stratification of states based on those that have laws/regulation versus those that do not have laws and classification </w:t>
      </w:r>
      <w:r w:rsidR="00DA6085">
        <w:rPr>
          <w:rFonts w:ascii="Times New Roman" w:hAnsi="Times New Roman" w:cs="Times New Roman"/>
        </w:rPr>
        <w:t xml:space="preserve">controls for how this would impact the constructs. </w:t>
      </w:r>
      <w:r w:rsidR="001547AF">
        <w:rPr>
          <w:rFonts w:ascii="Times New Roman" w:hAnsi="Times New Roman" w:cs="Times New Roman"/>
        </w:rPr>
        <w:t>Alternatively, within nurses themselves, we are not controlling for variables, such as gender that may lead to differences in measures</w:t>
      </w:r>
      <w:r w:rsidR="00267B2F">
        <w:rPr>
          <w:rFonts w:ascii="Times New Roman" w:hAnsi="Times New Roman" w:cs="Times New Roman"/>
        </w:rPr>
        <w:t xml:space="preserve"> of the constructs of interest</w:t>
      </w:r>
      <w:r w:rsidR="001547AF">
        <w:rPr>
          <w:rFonts w:ascii="Times New Roman" w:hAnsi="Times New Roman" w:cs="Times New Roman"/>
        </w:rPr>
        <w:t xml:space="preserve">. Finally, the problem with this study </w:t>
      </w:r>
      <w:r w:rsidR="00267B2F">
        <w:rPr>
          <w:rFonts w:ascii="Times New Roman" w:hAnsi="Times New Roman" w:cs="Times New Roman"/>
        </w:rPr>
        <w:t xml:space="preserve">is that single stage clustering is prone to high homogeneity within the cluster, which can be </w:t>
      </w:r>
      <w:r w:rsidR="0035708E">
        <w:rPr>
          <w:rFonts w:ascii="Times New Roman" w:hAnsi="Times New Roman" w:cs="Times New Roman"/>
        </w:rPr>
        <w:t xml:space="preserve">further reduced with a two stage </w:t>
      </w:r>
      <w:r w:rsidR="00267B2F">
        <w:rPr>
          <w:rFonts w:ascii="Times New Roman" w:hAnsi="Times New Roman" w:cs="Times New Roman"/>
        </w:rPr>
        <w:t xml:space="preserve">clustering method. </w:t>
      </w:r>
    </w:p>
    <w:p w14:paraId="29E0B561" w14:textId="77777777" w:rsidR="00214608" w:rsidRDefault="0035708E" w:rsidP="00CA051B">
      <w:pPr>
        <w:spacing w:line="480" w:lineRule="auto"/>
        <w:rPr>
          <w:rFonts w:ascii="Times New Roman" w:hAnsi="Times New Roman" w:cs="Times New Roman"/>
        </w:rPr>
      </w:pPr>
      <w:r>
        <w:rPr>
          <w:rFonts w:ascii="Times New Roman" w:hAnsi="Times New Roman" w:cs="Times New Roman"/>
        </w:rPr>
        <w:tab/>
        <w:t>The mode of administration is wh</w:t>
      </w:r>
      <w:r w:rsidR="00214608">
        <w:rPr>
          <w:rFonts w:ascii="Times New Roman" w:hAnsi="Times New Roman" w:cs="Times New Roman"/>
        </w:rPr>
        <w:t>at makes this plan idealistic is</w:t>
      </w:r>
      <w:r>
        <w:rPr>
          <w:rFonts w:ascii="Times New Roman" w:hAnsi="Times New Roman" w:cs="Times New Roman"/>
        </w:rPr>
        <w:t xml:space="preserve"> that the m</w:t>
      </w:r>
      <w:r w:rsidR="00F81177">
        <w:rPr>
          <w:rFonts w:ascii="Times New Roman" w:hAnsi="Times New Roman" w:cs="Times New Roman"/>
        </w:rPr>
        <w:t>ode of administration will be Computer-assisted personal interviewing (CAPI)</w:t>
      </w:r>
      <w:r w:rsidR="00214608">
        <w:rPr>
          <w:rFonts w:ascii="Times New Roman" w:hAnsi="Times New Roman" w:cs="Times New Roman"/>
        </w:rPr>
        <w:t xml:space="preserve">. I will send groups of highly trained interviewers to each hospital of interest after establishing partnerships with these hospitals. The interviewers will be set up in a conference room in each hospital and nurses will be instructed to attend “interviewing sessions” after their shifts or during their lunch break. </w:t>
      </w:r>
    </w:p>
    <w:p w14:paraId="6EFE4253" w14:textId="47EE0C2B" w:rsidR="0035708E" w:rsidRDefault="00214608" w:rsidP="00CA051B">
      <w:pPr>
        <w:spacing w:line="480" w:lineRule="auto"/>
        <w:rPr>
          <w:rFonts w:ascii="Times New Roman" w:hAnsi="Times New Roman" w:cs="Times New Roman"/>
        </w:rPr>
      </w:pPr>
      <w:r>
        <w:rPr>
          <w:rFonts w:ascii="Times New Roman" w:hAnsi="Times New Roman" w:cs="Times New Roman"/>
        </w:rPr>
        <w:t xml:space="preserve">Schedules of all nurses from each unit will be obtained from the Nurse Manager for that particular unit. The interviewers will stay in each assigned hospital for a week to account for the varied scheduling of nurses to make sure everyone takes the survey. In order to increase participation, $25 dollar gift cards to All Heart: America’s Medical Superstore will be given to participants. </w:t>
      </w:r>
      <w:r w:rsidR="005B5173">
        <w:rPr>
          <w:rFonts w:ascii="Times New Roman" w:hAnsi="Times New Roman" w:cs="Times New Roman"/>
        </w:rPr>
        <w:t xml:space="preserve"> To account for nurses that may be on vacation for that particular week or those who are not scheduled to work, the survey will be left with their Nurse Manager and completed by paper to be sent back and entered into datasheets by the research team. </w:t>
      </w:r>
    </w:p>
    <w:p w14:paraId="4F8F135B" w14:textId="77777777" w:rsidR="00CA051B" w:rsidRDefault="00CA051B" w:rsidP="00CA051B">
      <w:pPr>
        <w:spacing w:line="480" w:lineRule="auto"/>
        <w:rPr>
          <w:rFonts w:ascii="Times New Roman" w:hAnsi="Times New Roman" w:cs="Times New Roman"/>
        </w:rPr>
      </w:pPr>
    </w:p>
    <w:p w14:paraId="28958D53" w14:textId="68986E2F" w:rsidR="008D098D" w:rsidRDefault="008D098D" w:rsidP="00946F52">
      <w:pPr>
        <w:spacing w:line="480" w:lineRule="auto"/>
        <w:rPr>
          <w:rFonts w:ascii="Times New Roman" w:hAnsi="Times New Roman" w:cs="Times New Roman"/>
        </w:rPr>
      </w:pPr>
    </w:p>
    <w:p w14:paraId="378E12D3" w14:textId="77777777" w:rsidR="00DD1493" w:rsidRDefault="00DD1493" w:rsidP="00946F52">
      <w:pPr>
        <w:spacing w:line="480" w:lineRule="auto"/>
        <w:rPr>
          <w:rFonts w:ascii="Times New Roman" w:hAnsi="Times New Roman" w:cs="Times New Roman"/>
        </w:rPr>
      </w:pPr>
    </w:p>
    <w:p w14:paraId="6074F467" w14:textId="77777777" w:rsidR="00DD1493" w:rsidRDefault="00DD1493" w:rsidP="00946F52">
      <w:pPr>
        <w:spacing w:line="480" w:lineRule="auto"/>
        <w:rPr>
          <w:rFonts w:ascii="Times New Roman" w:hAnsi="Times New Roman" w:cs="Times New Roman"/>
        </w:rPr>
      </w:pPr>
    </w:p>
    <w:p w14:paraId="2766AA82" w14:textId="29803BA2" w:rsidR="00DD1493" w:rsidRPr="00DD1493" w:rsidRDefault="00DD1493" w:rsidP="00DD1493">
      <w:pPr>
        <w:spacing w:line="480" w:lineRule="auto"/>
        <w:rPr>
          <w:rFonts w:ascii="Times New Roman" w:hAnsi="Times New Roman" w:cs="Times New Roman"/>
        </w:rPr>
      </w:pPr>
    </w:p>
    <w:p w14:paraId="20E2BFE4" w14:textId="77777777" w:rsidR="002F6C89" w:rsidRDefault="002F6C89" w:rsidP="002F6C89">
      <w:pPr>
        <w:spacing w:line="480" w:lineRule="auto"/>
        <w:rPr>
          <w:rFonts w:ascii="Times New Roman" w:hAnsi="Times New Roman" w:cs="Times New Roman"/>
        </w:rPr>
      </w:pPr>
    </w:p>
    <w:p w14:paraId="0C9349EA" w14:textId="77777777" w:rsidR="002F6C89" w:rsidRDefault="002F6C89" w:rsidP="002F6C89">
      <w:pPr>
        <w:spacing w:line="480" w:lineRule="auto"/>
        <w:rPr>
          <w:rFonts w:ascii="Times New Roman" w:hAnsi="Times New Roman" w:cs="Times New Roman"/>
        </w:rPr>
      </w:pPr>
    </w:p>
    <w:p w14:paraId="515F1CD3" w14:textId="11D2E780" w:rsidR="00801690" w:rsidRPr="00801690" w:rsidRDefault="00A67435" w:rsidP="002F6C89">
      <w:pPr>
        <w:spacing w:line="276" w:lineRule="auto"/>
        <w:rPr>
          <w:rFonts w:ascii="Times New Roman" w:hAnsi="Times New Roman" w:cs="Times New Roman"/>
          <w:i/>
        </w:rPr>
      </w:pPr>
      <w:r>
        <w:rPr>
          <w:rFonts w:ascii="Times New Roman" w:hAnsi="Times New Roman" w:cs="Times New Roman"/>
        </w:rPr>
        <w:tab/>
      </w:r>
    </w:p>
    <w:p w14:paraId="2E602773" w14:textId="77777777" w:rsidR="00C57AFF" w:rsidRDefault="00C57AFF" w:rsidP="00BA0DC8">
      <w:pPr>
        <w:spacing w:line="276" w:lineRule="auto"/>
        <w:ind w:firstLine="720"/>
        <w:rPr>
          <w:rFonts w:ascii="Times New Roman" w:hAnsi="Times New Roman" w:cs="Times New Roman"/>
        </w:rPr>
      </w:pPr>
    </w:p>
    <w:p w14:paraId="39D64437" w14:textId="77777777" w:rsidR="00C57AFF" w:rsidRDefault="00C57AFF" w:rsidP="00BA0DC8">
      <w:pPr>
        <w:spacing w:line="276" w:lineRule="auto"/>
        <w:ind w:firstLine="720"/>
        <w:rPr>
          <w:rFonts w:ascii="Times New Roman" w:hAnsi="Times New Roman" w:cs="Times New Roman"/>
        </w:rPr>
      </w:pPr>
    </w:p>
    <w:p w14:paraId="6C03B8DC" w14:textId="77777777" w:rsidR="00C57AFF" w:rsidRDefault="00C57AFF" w:rsidP="00BA0DC8">
      <w:pPr>
        <w:spacing w:line="276" w:lineRule="auto"/>
        <w:ind w:firstLine="720"/>
        <w:rPr>
          <w:rFonts w:ascii="Times New Roman" w:hAnsi="Times New Roman" w:cs="Times New Roman"/>
        </w:rPr>
      </w:pPr>
    </w:p>
    <w:p w14:paraId="65D7C9AE" w14:textId="77777777" w:rsidR="00C57AFF" w:rsidRDefault="00C57AFF" w:rsidP="00BA0DC8">
      <w:pPr>
        <w:spacing w:line="276" w:lineRule="auto"/>
        <w:ind w:firstLine="720"/>
        <w:rPr>
          <w:rFonts w:ascii="Times New Roman" w:hAnsi="Times New Roman" w:cs="Times New Roman"/>
        </w:rPr>
      </w:pPr>
    </w:p>
    <w:p w14:paraId="2260F87F" w14:textId="77777777" w:rsidR="00C57AFF" w:rsidRDefault="00C57AFF" w:rsidP="00BA0DC8">
      <w:pPr>
        <w:spacing w:line="276" w:lineRule="auto"/>
        <w:ind w:firstLine="720"/>
        <w:rPr>
          <w:rFonts w:ascii="Times New Roman" w:hAnsi="Times New Roman" w:cs="Times New Roman"/>
        </w:rPr>
      </w:pPr>
    </w:p>
    <w:p w14:paraId="7D29E345" w14:textId="77777777" w:rsidR="00C57AFF" w:rsidRDefault="00C57AFF" w:rsidP="00BA0DC8">
      <w:pPr>
        <w:spacing w:line="276" w:lineRule="auto"/>
        <w:ind w:firstLine="720"/>
        <w:rPr>
          <w:rFonts w:ascii="Times New Roman" w:hAnsi="Times New Roman" w:cs="Times New Roman"/>
        </w:rPr>
      </w:pPr>
    </w:p>
    <w:p w14:paraId="4B00C4AD" w14:textId="77777777" w:rsidR="00C57AFF" w:rsidRDefault="00C57AFF" w:rsidP="00BA0DC8">
      <w:pPr>
        <w:spacing w:line="276" w:lineRule="auto"/>
        <w:ind w:firstLine="720"/>
        <w:rPr>
          <w:rFonts w:ascii="Times New Roman" w:hAnsi="Times New Roman" w:cs="Times New Roman"/>
        </w:rPr>
      </w:pPr>
    </w:p>
    <w:p w14:paraId="77860F5D" w14:textId="77777777" w:rsidR="00C57AFF" w:rsidRDefault="00C57AFF" w:rsidP="00BA0DC8">
      <w:pPr>
        <w:spacing w:line="276" w:lineRule="auto"/>
        <w:ind w:firstLine="720"/>
        <w:rPr>
          <w:rFonts w:ascii="Times New Roman" w:hAnsi="Times New Roman" w:cs="Times New Roman"/>
        </w:rPr>
      </w:pPr>
    </w:p>
    <w:p w14:paraId="6D085FEA" w14:textId="77777777" w:rsidR="00C57AFF" w:rsidRDefault="00C57AFF" w:rsidP="00BA0DC8">
      <w:pPr>
        <w:spacing w:line="276" w:lineRule="auto"/>
        <w:ind w:firstLine="720"/>
        <w:rPr>
          <w:rFonts w:ascii="Times New Roman" w:hAnsi="Times New Roman" w:cs="Times New Roman"/>
        </w:rPr>
      </w:pPr>
    </w:p>
    <w:p w14:paraId="75547B08" w14:textId="77777777" w:rsidR="00C57AFF" w:rsidRDefault="00C57AFF" w:rsidP="00BA0DC8">
      <w:pPr>
        <w:spacing w:line="276" w:lineRule="auto"/>
        <w:ind w:firstLine="720"/>
        <w:rPr>
          <w:rFonts w:ascii="Times New Roman" w:hAnsi="Times New Roman" w:cs="Times New Roman"/>
        </w:rPr>
      </w:pPr>
    </w:p>
    <w:p w14:paraId="4500D8D1" w14:textId="77777777" w:rsidR="00C57AFF" w:rsidRDefault="00C57AFF" w:rsidP="00BA0DC8">
      <w:pPr>
        <w:spacing w:line="276" w:lineRule="auto"/>
        <w:ind w:firstLine="720"/>
        <w:rPr>
          <w:rFonts w:ascii="Times New Roman" w:hAnsi="Times New Roman" w:cs="Times New Roman"/>
        </w:rPr>
      </w:pPr>
    </w:p>
    <w:p w14:paraId="4C8AADF4" w14:textId="77777777" w:rsidR="00C57AFF" w:rsidRDefault="00C57AFF" w:rsidP="00BA0DC8">
      <w:pPr>
        <w:spacing w:line="276" w:lineRule="auto"/>
        <w:ind w:firstLine="720"/>
        <w:rPr>
          <w:rFonts w:ascii="Times New Roman" w:hAnsi="Times New Roman" w:cs="Times New Roman"/>
        </w:rPr>
      </w:pPr>
    </w:p>
    <w:p w14:paraId="7F405648" w14:textId="77777777" w:rsidR="00C57AFF" w:rsidRDefault="00C57AFF" w:rsidP="00BA0DC8">
      <w:pPr>
        <w:spacing w:line="276" w:lineRule="auto"/>
        <w:ind w:firstLine="720"/>
        <w:rPr>
          <w:rFonts w:ascii="Times New Roman" w:hAnsi="Times New Roman" w:cs="Times New Roman"/>
        </w:rPr>
      </w:pPr>
    </w:p>
    <w:p w14:paraId="623B16E5" w14:textId="77777777" w:rsidR="00C57AFF" w:rsidRDefault="00C57AFF" w:rsidP="00BA0DC8">
      <w:pPr>
        <w:spacing w:line="276" w:lineRule="auto"/>
        <w:ind w:firstLine="720"/>
        <w:rPr>
          <w:rFonts w:ascii="Times New Roman" w:hAnsi="Times New Roman" w:cs="Times New Roman"/>
        </w:rPr>
      </w:pPr>
    </w:p>
    <w:p w14:paraId="0FEA2A15" w14:textId="77777777" w:rsidR="00C57AFF" w:rsidRDefault="00C57AFF" w:rsidP="00BA0DC8">
      <w:pPr>
        <w:spacing w:line="276" w:lineRule="auto"/>
        <w:ind w:firstLine="720"/>
        <w:rPr>
          <w:rFonts w:ascii="Times New Roman" w:hAnsi="Times New Roman" w:cs="Times New Roman"/>
        </w:rPr>
      </w:pPr>
    </w:p>
    <w:p w14:paraId="255D27C5" w14:textId="77777777" w:rsidR="00C57AFF" w:rsidRDefault="00C57AFF" w:rsidP="00BA0DC8">
      <w:pPr>
        <w:spacing w:line="276" w:lineRule="auto"/>
        <w:ind w:firstLine="720"/>
        <w:rPr>
          <w:rFonts w:ascii="Times New Roman" w:hAnsi="Times New Roman" w:cs="Times New Roman"/>
        </w:rPr>
      </w:pPr>
    </w:p>
    <w:p w14:paraId="01CB76A1" w14:textId="77777777" w:rsidR="00C57AFF" w:rsidRDefault="00C57AFF" w:rsidP="00BA0DC8">
      <w:pPr>
        <w:spacing w:line="276" w:lineRule="auto"/>
        <w:ind w:firstLine="720"/>
        <w:rPr>
          <w:rFonts w:ascii="Times New Roman" w:hAnsi="Times New Roman" w:cs="Times New Roman"/>
        </w:rPr>
      </w:pPr>
    </w:p>
    <w:p w14:paraId="7592AB98" w14:textId="77777777" w:rsidR="00C57AFF" w:rsidRDefault="00C57AFF" w:rsidP="00BA0DC8">
      <w:pPr>
        <w:spacing w:line="276" w:lineRule="auto"/>
        <w:ind w:firstLine="720"/>
        <w:rPr>
          <w:rFonts w:ascii="Times New Roman" w:hAnsi="Times New Roman" w:cs="Times New Roman"/>
        </w:rPr>
      </w:pPr>
    </w:p>
    <w:p w14:paraId="16CDCD66" w14:textId="77777777" w:rsidR="00C57AFF" w:rsidRDefault="00C57AFF" w:rsidP="00BA0DC8">
      <w:pPr>
        <w:spacing w:line="276" w:lineRule="auto"/>
        <w:ind w:firstLine="720"/>
        <w:rPr>
          <w:rFonts w:ascii="Times New Roman" w:hAnsi="Times New Roman" w:cs="Times New Roman"/>
        </w:rPr>
      </w:pPr>
    </w:p>
    <w:p w14:paraId="704D911A" w14:textId="77777777" w:rsidR="00C57AFF" w:rsidRDefault="00C57AFF" w:rsidP="00BA0DC8">
      <w:pPr>
        <w:spacing w:line="276" w:lineRule="auto"/>
        <w:ind w:firstLine="720"/>
        <w:rPr>
          <w:rFonts w:ascii="Times New Roman" w:hAnsi="Times New Roman" w:cs="Times New Roman"/>
        </w:rPr>
      </w:pPr>
    </w:p>
    <w:p w14:paraId="6AC4847C" w14:textId="77777777" w:rsidR="00C57AFF" w:rsidRDefault="00C57AFF" w:rsidP="00BA0DC8">
      <w:pPr>
        <w:spacing w:line="276" w:lineRule="auto"/>
        <w:ind w:firstLine="720"/>
        <w:rPr>
          <w:rFonts w:ascii="Times New Roman" w:hAnsi="Times New Roman" w:cs="Times New Roman"/>
        </w:rPr>
      </w:pPr>
    </w:p>
    <w:p w14:paraId="101B7492" w14:textId="77777777" w:rsidR="00C57AFF" w:rsidRDefault="00C57AFF" w:rsidP="00BA0DC8">
      <w:pPr>
        <w:spacing w:line="276" w:lineRule="auto"/>
        <w:ind w:firstLine="720"/>
        <w:rPr>
          <w:rFonts w:ascii="Times New Roman" w:hAnsi="Times New Roman" w:cs="Times New Roman"/>
        </w:rPr>
      </w:pPr>
    </w:p>
    <w:p w14:paraId="0853D1B2" w14:textId="77777777" w:rsidR="00C57AFF" w:rsidRDefault="00C57AFF" w:rsidP="00BA0DC8">
      <w:pPr>
        <w:spacing w:line="276" w:lineRule="auto"/>
        <w:ind w:firstLine="720"/>
        <w:rPr>
          <w:rFonts w:ascii="Times New Roman" w:hAnsi="Times New Roman" w:cs="Times New Roman"/>
        </w:rPr>
      </w:pPr>
    </w:p>
    <w:p w14:paraId="12A0462D" w14:textId="77777777" w:rsidR="00C57AFF" w:rsidRDefault="00C57AFF" w:rsidP="00BA0DC8">
      <w:pPr>
        <w:spacing w:line="276" w:lineRule="auto"/>
        <w:ind w:firstLine="720"/>
        <w:rPr>
          <w:rFonts w:ascii="Times New Roman" w:hAnsi="Times New Roman" w:cs="Times New Roman"/>
        </w:rPr>
      </w:pPr>
    </w:p>
    <w:p w14:paraId="29B0DBC7" w14:textId="77777777" w:rsidR="00C57AFF" w:rsidRDefault="00C57AFF" w:rsidP="00BA0DC8">
      <w:pPr>
        <w:spacing w:line="276" w:lineRule="auto"/>
        <w:ind w:firstLine="720"/>
        <w:rPr>
          <w:rFonts w:ascii="Times New Roman" w:hAnsi="Times New Roman" w:cs="Times New Roman"/>
        </w:rPr>
      </w:pPr>
    </w:p>
    <w:p w14:paraId="00EC3A50" w14:textId="77777777" w:rsidR="00C57AFF" w:rsidRDefault="00C57AFF" w:rsidP="00BA0DC8">
      <w:pPr>
        <w:spacing w:line="276" w:lineRule="auto"/>
        <w:ind w:firstLine="720"/>
        <w:rPr>
          <w:rFonts w:ascii="Times New Roman" w:hAnsi="Times New Roman" w:cs="Times New Roman"/>
        </w:rPr>
      </w:pPr>
    </w:p>
    <w:p w14:paraId="0185BA73" w14:textId="77777777" w:rsidR="00C57AFF" w:rsidRDefault="00C57AFF" w:rsidP="00BA0DC8">
      <w:pPr>
        <w:spacing w:line="276" w:lineRule="auto"/>
        <w:ind w:firstLine="720"/>
        <w:rPr>
          <w:rFonts w:ascii="Times New Roman" w:hAnsi="Times New Roman" w:cs="Times New Roman"/>
        </w:rPr>
      </w:pPr>
    </w:p>
    <w:p w14:paraId="024E87C7" w14:textId="77777777" w:rsidR="00C57AFF" w:rsidRDefault="00C57AFF" w:rsidP="00C57AFF">
      <w:pPr>
        <w:spacing w:line="276" w:lineRule="auto"/>
        <w:rPr>
          <w:rFonts w:ascii="Times New Roman" w:hAnsi="Times New Roman" w:cs="Times New Roman"/>
        </w:rPr>
      </w:pPr>
    </w:p>
    <w:p w14:paraId="19BB8C89" w14:textId="77777777" w:rsidR="00BA0DC8" w:rsidRDefault="00C57AFF" w:rsidP="00C57AFF">
      <w:pPr>
        <w:spacing w:line="276" w:lineRule="auto"/>
        <w:jc w:val="center"/>
        <w:rPr>
          <w:rFonts w:ascii="Times New Roman" w:hAnsi="Times New Roman" w:cs="Times New Roman"/>
        </w:rPr>
      </w:pPr>
      <w:r>
        <w:rPr>
          <w:rFonts w:ascii="Times New Roman" w:hAnsi="Times New Roman" w:cs="Times New Roman"/>
          <w:b/>
        </w:rPr>
        <w:t>Sources</w:t>
      </w:r>
    </w:p>
    <w:p w14:paraId="4B0B278D" w14:textId="77777777" w:rsidR="00C57AFF" w:rsidRDefault="00C57AFF" w:rsidP="00C57AFF">
      <w:pPr>
        <w:spacing w:line="276" w:lineRule="auto"/>
        <w:ind w:left="720" w:hanging="720"/>
        <w:rPr>
          <w:rFonts w:ascii="Times New Roman" w:hAnsi="Times New Roman" w:cs="Times New Roman"/>
        </w:rPr>
      </w:pPr>
      <w:proofErr w:type="gramStart"/>
      <w:r>
        <w:rPr>
          <w:rFonts w:ascii="Times New Roman" w:hAnsi="Times New Roman" w:cs="Times New Roman"/>
        </w:rPr>
        <w:t>American Nurses Association.</w:t>
      </w:r>
      <w:proofErr w:type="gramEnd"/>
      <w:r>
        <w:rPr>
          <w:rFonts w:ascii="Times New Roman" w:hAnsi="Times New Roman" w:cs="Times New Roman"/>
        </w:rPr>
        <w:t xml:space="preserve"> N.d. Nurse Staffing. Retrieved from </w:t>
      </w:r>
      <w:hyperlink r:id="rId8" w:history="1">
        <w:r w:rsidRPr="00E96BC7">
          <w:rPr>
            <w:rStyle w:val="Hyperlink"/>
            <w:rFonts w:ascii="Times New Roman" w:hAnsi="Times New Roman" w:cs="Times New Roman"/>
          </w:rPr>
          <w:t>https://www.nursingworld.org/practice-policy/advocacy/state/nurse-staffing/</w:t>
        </w:r>
      </w:hyperlink>
      <w:r>
        <w:rPr>
          <w:rFonts w:ascii="Times New Roman" w:hAnsi="Times New Roman" w:cs="Times New Roman"/>
        </w:rPr>
        <w:t>.</w:t>
      </w:r>
    </w:p>
    <w:p w14:paraId="05F92D69" w14:textId="77777777" w:rsidR="00C57AFF" w:rsidRDefault="00C57AFF" w:rsidP="00C57AFF">
      <w:pPr>
        <w:spacing w:line="276" w:lineRule="auto"/>
        <w:rPr>
          <w:rFonts w:ascii="Times New Roman" w:hAnsi="Times New Roman" w:cs="Times New Roman"/>
        </w:rPr>
      </w:pPr>
    </w:p>
    <w:p w14:paraId="434FB8CF" w14:textId="77777777" w:rsidR="00C57AFF" w:rsidRPr="00C57AFF" w:rsidRDefault="00C57AFF" w:rsidP="00C57AFF">
      <w:pPr>
        <w:spacing w:line="276" w:lineRule="auto"/>
        <w:rPr>
          <w:rFonts w:ascii="Times New Roman" w:hAnsi="Times New Roman" w:cs="Times New Roman"/>
        </w:rPr>
      </w:pPr>
    </w:p>
    <w:sectPr w:rsidR="00C57AFF" w:rsidRPr="00C57AFF" w:rsidSect="00C57A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92ED1" w14:textId="77777777" w:rsidR="00214608" w:rsidRDefault="00214608" w:rsidP="00BA0DC8">
      <w:r>
        <w:separator/>
      </w:r>
    </w:p>
  </w:endnote>
  <w:endnote w:type="continuationSeparator" w:id="0">
    <w:p w14:paraId="6A4593E1" w14:textId="77777777" w:rsidR="00214608" w:rsidRDefault="00214608" w:rsidP="00BA0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1C8B8" w14:textId="77777777" w:rsidR="00214608" w:rsidRDefault="00214608" w:rsidP="00BA0DC8">
      <w:r>
        <w:separator/>
      </w:r>
    </w:p>
  </w:footnote>
  <w:footnote w:type="continuationSeparator" w:id="0">
    <w:p w14:paraId="129F43ED" w14:textId="77777777" w:rsidR="00214608" w:rsidRDefault="00214608" w:rsidP="00BA0D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74936" w14:textId="77777777" w:rsidR="00214608" w:rsidRPr="00BA0DC8" w:rsidRDefault="00214608">
    <w:pPr>
      <w:pStyle w:val="Header"/>
      <w:rPr>
        <w:rFonts w:ascii="Times New Roman" w:hAnsi="Times New Roman" w:cs="Times New Roman"/>
      </w:rPr>
    </w:pPr>
    <w:r>
      <w:rPr>
        <w:rFonts w:ascii="Times New Roman" w:hAnsi="Times New Roman" w:cs="Times New Roman"/>
      </w:rPr>
      <w:t>Madison Volpe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DC8"/>
    <w:rsid w:val="000331ED"/>
    <w:rsid w:val="001547AF"/>
    <w:rsid w:val="001666C3"/>
    <w:rsid w:val="001C3C46"/>
    <w:rsid w:val="00214608"/>
    <w:rsid w:val="00267B2F"/>
    <w:rsid w:val="002B1AFD"/>
    <w:rsid w:val="002F6C89"/>
    <w:rsid w:val="00327BD8"/>
    <w:rsid w:val="0035708E"/>
    <w:rsid w:val="00385155"/>
    <w:rsid w:val="003B2DFB"/>
    <w:rsid w:val="003C7FD6"/>
    <w:rsid w:val="00534CC1"/>
    <w:rsid w:val="005B5173"/>
    <w:rsid w:val="005D4EDE"/>
    <w:rsid w:val="0062224A"/>
    <w:rsid w:val="006E3764"/>
    <w:rsid w:val="006E4517"/>
    <w:rsid w:val="00755138"/>
    <w:rsid w:val="007A71F7"/>
    <w:rsid w:val="007F2E87"/>
    <w:rsid w:val="00801690"/>
    <w:rsid w:val="008D098D"/>
    <w:rsid w:val="00946F52"/>
    <w:rsid w:val="009E0D54"/>
    <w:rsid w:val="00A07937"/>
    <w:rsid w:val="00A67435"/>
    <w:rsid w:val="00B72D09"/>
    <w:rsid w:val="00B77D54"/>
    <w:rsid w:val="00BA0DC8"/>
    <w:rsid w:val="00C57AFF"/>
    <w:rsid w:val="00C72A52"/>
    <w:rsid w:val="00C8502A"/>
    <w:rsid w:val="00CA051B"/>
    <w:rsid w:val="00CC1D16"/>
    <w:rsid w:val="00D323E0"/>
    <w:rsid w:val="00DA6085"/>
    <w:rsid w:val="00DD1493"/>
    <w:rsid w:val="00EA430E"/>
    <w:rsid w:val="00F621BD"/>
    <w:rsid w:val="00F81177"/>
    <w:rsid w:val="00F92794"/>
    <w:rsid w:val="00FC00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585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DC8"/>
    <w:pPr>
      <w:tabs>
        <w:tab w:val="center" w:pos="4320"/>
        <w:tab w:val="right" w:pos="8640"/>
      </w:tabs>
    </w:pPr>
  </w:style>
  <w:style w:type="character" w:customStyle="1" w:styleId="HeaderChar">
    <w:name w:val="Header Char"/>
    <w:basedOn w:val="DefaultParagraphFont"/>
    <w:link w:val="Header"/>
    <w:uiPriority w:val="99"/>
    <w:rsid w:val="00BA0DC8"/>
  </w:style>
  <w:style w:type="paragraph" w:styleId="Footer">
    <w:name w:val="footer"/>
    <w:basedOn w:val="Normal"/>
    <w:link w:val="FooterChar"/>
    <w:uiPriority w:val="99"/>
    <w:unhideWhenUsed/>
    <w:rsid w:val="00BA0DC8"/>
    <w:pPr>
      <w:tabs>
        <w:tab w:val="center" w:pos="4320"/>
        <w:tab w:val="right" w:pos="8640"/>
      </w:tabs>
    </w:pPr>
  </w:style>
  <w:style w:type="character" w:customStyle="1" w:styleId="FooterChar">
    <w:name w:val="Footer Char"/>
    <w:basedOn w:val="DefaultParagraphFont"/>
    <w:link w:val="Footer"/>
    <w:uiPriority w:val="99"/>
    <w:rsid w:val="00BA0DC8"/>
  </w:style>
  <w:style w:type="character" w:styleId="Hyperlink">
    <w:name w:val="Hyperlink"/>
    <w:basedOn w:val="DefaultParagraphFont"/>
    <w:uiPriority w:val="99"/>
    <w:unhideWhenUsed/>
    <w:rsid w:val="00C57AFF"/>
    <w:rPr>
      <w:color w:val="0000FF" w:themeColor="hyperlink"/>
      <w:u w:val="single"/>
    </w:rPr>
  </w:style>
  <w:style w:type="paragraph" w:styleId="BalloonText">
    <w:name w:val="Balloon Text"/>
    <w:basedOn w:val="Normal"/>
    <w:link w:val="BalloonTextChar"/>
    <w:uiPriority w:val="99"/>
    <w:semiHidden/>
    <w:unhideWhenUsed/>
    <w:rsid w:val="003851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1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DC8"/>
    <w:pPr>
      <w:tabs>
        <w:tab w:val="center" w:pos="4320"/>
        <w:tab w:val="right" w:pos="8640"/>
      </w:tabs>
    </w:pPr>
  </w:style>
  <w:style w:type="character" w:customStyle="1" w:styleId="HeaderChar">
    <w:name w:val="Header Char"/>
    <w:basedOn w:val="DefaultParagraphFont"/>
    <w:link w:val="Header"/>
    <w:uiPriority w:val="99"/>
    <w:rsid w:val="00BA0DC8"/>
  </w:style>
  <w:style w:type="paragraph" w:styleId="Footer">
    <w:name w:val="footer"/>
    <w:basedOn w:val="Normal"/>
    <w:link w:val="FooterChar"/>
    <w:uiPriority w:val="99"/>
    <w:unhideWhenUsed/>
    <w:rsid w:val="00BA0DC8"/>
    <w:pPr>
      <w:tabs>
        <w:tab w:val="center" w:pos="4320"/>
        <w:tab w:val="right" w:pos="8640"/>
      </w:tabs>
    </w:pPr>
  </w:style>
  <w:style w:type="character" w:customStyle="1" w:styleId="FooterChar">
    <w:name w:val="Footer Char"/>
    <w:basedOn w:val="DefaultParagraphFont"/>
    <w:link w:val="Footer"/>
    <w:uiPriority w:val="99"/>
    <w:rsid w:val="00BA0DC8"/>
  </w:style>
  <w:style w:type="character" w:styleId="Hyperlink">
    <w:name w:val="Hyperlink"/>
    <w:basedOn w:val="DefaultParagraphFont"/>
    <w:uiPriority w:val="99"/>
    <w:unhideWhenUsed/>
    <w:rsid w:val="00C57AFF"/>
    <w:rPr>
      <w:color w:val="0000FF" w:themeColor="hyperlink"/>
      <w:u w:val="single"/>
    </w:rPr>
  </w:style>
  <w:style w:type="paragraph" w:styleId="BalloonText">
    <w:name w:val="Balloon Text"/>
    <w:basedOn w:val="Normal"/>
    <w:link w:val="BalloonTextChar"/>
    <w:uiPriority w:val="99"/>
    <w:semiHidden/>
    <w:unhideWhenUsed/>
    <w:rsid w:val="003851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1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186574">
      <w:bodyDiv w:val="1"/>
      <w:marLeft w:val="0"/>
      <w:marRight w:val="0"/>
      <w:marTop w:val="0"/>
      <w:marBottom w:val="0"/>
      <w:divBdr>
        <w:top w:val="none" w:sz="0" w:space="0" w:color="auto"/>
        <w:left w:val="none" w:sz="0" w:space="0" w:color="auto"/>
        <w:bottom w:val="none" w:sz="0" w:space="0" w:color="auto"/>
        <w:right w:val="none" w:sz="0" w:space="0" w:color="auto"/>
      </w:divBdr>
    </w:div>
    <w:div w:id="585264881">
      <w:bodyDiv w:val="1"/>
      <w:marLeft w:val="0"/>
      <w:marRight w:val="0"/>
      <w:marTop w:val="0"/>
      <w:marBottom w:val="0"/>
      <w:divBdr>
        <w:top w:val="none" w:sz="0" w:space="0" w:color="auto"/>
        <w:left w:val="none" w:sz="0" w:space="0" w:color="auto"/>
        <w:bottom w:val="none" w:sz="0" w:space="0" w:color="auto"/>
        <w:right w:val="none" w:sz="0" w:space="0" w:color="auto"/>
      </w:divBdr>
    </w:div>
    <w:div w:id="644815207">
      <w:bodyDiv w:val="1"/>
      <w:marLeft w:val="0"/>
      <w:marRight w:val="0"/>
      <w:marTop w:val="0"/>
      <w:marBottom w:val="0"/>
      <w:divBdr>
        <w:top w:val="none" w:sz="0" w:space="0" w:color="auto"/>
        <w:left w:val="none" w:sz="0" w:space="0" w:color="auto"/>
        <w:bottom w:val="none" w:sz="0" w:space="0" w:color="auto"/>
        <w:right w:val="none" w:sz="0" w:space="0" w:color="auto"/>
      </w:divBdr>
    </w:div>
    <w:div w:id="830372817">
      <w:bodyDiv w:val="1"/>
      <w:marLeft w:val="0"/>
      <w:marRight w:val="0"/>
      <w:marTop w:val="0"/>
      <w:marBottom w:val="0"/>
      <w:divBdr>
        <w:top w:val="none" w:sz="0" w:space="0" w:color="auto"/>
        <w:left w:val="none" w:sz="0" w:space="0" w:color="auto"/>
        <w:bottom w:val="none" w:sz="0" w:space="0" w:color="auto"/>
        <w:right w:val="none" w:sz="0" w:space="0" w:color="auto"/>
      </w:divBdr>
    </w:div>
    <w:div w:id="1088388792">
      <w:bodyDiv w:val="1"/>
      <w:marLeft w:val="0"/>
      <w:marRight w:val="0"/>
      <w:marTop w:val="0"/>
      <w:marBottom w:val="0"/>
      <w:divBdr>
        <w:top w:val="none" w:sz="0" w:space="0" w:color="auto"/>
        <w:left w:val="none" w:sz="0" w:space="0" w:color="auto"/>
        <w:bottom w:val="none" w:sz="0" w:space="0" w:color="auto"/>
        <w:right w:val="none" w:sz="0" w:space="0" w:color="auto"/>
      </w:divBdr>
    </w:div>
    <w:div w:id="1544363885">
      <w:bodyDiv w:val="1"/>
      <w:marLeft w:val="0"/>
      <w:marRight w:val="0"/>
      <w:marTop w:val="0"/>
      <w:marBottom w:val="0"/>
      <w:divBdr>
        <w:top w:val="none" w:sz="0" w:space="0" w:color="auto"/>
        <w:left w:val="none" w:sz="0" w:space="0" w:color="auto"/>
        <w:bottom w:val="none" w:sz="0" w:space="0" w:color="auto"/>
        <w:right w:val="none" w:sz="0" w:space="0" w:color="auto"/>
      </w:divBdr>
    </w:div>
    <w:div w:id="1562909266">
      <w:bodyDiv w:val="1"/>
      <w:marLeft w:val="0"/>
      <w:marRight w:val="0"/>
      <w:marTop w:val="0"/>
      <w:marBottom w:val="0"/>
      <w:divBdr>
        <w:top w:val="none" w:sz="0" w:space="0" w:color="auto"/>
        <w:left w:val="none" w:sz="0" w:space="0" w:color="auto"/>
        <w:bottom w:val="none" w:sz="0" w:space="0" w:color="auto"/>
        <w:right w:val="none" w:sz="0" w:space="0" w:color="auto"/>
      </w:divBdr>
    </w:div>
    <w:div w:id="1579093163">
      <w:bodyDiv w:val="1"/>
      <w:marLeft w:val="0"/>
      <w:marRight w:val="0"/>
      <w:marTop w:val="0"/>
      <w:marBottom w:val="0"/>
      <w:divBdr>
        <w:top w:val="none" w:sz="0" w:space="0" w:color="auto"/>
        <w:left w:val="none" w:sz="0" w:space="0" w:color="auto"/>
        <w:bottom w:val="none" w:sz="0" w:space="0" w:color="auto"/>
        <w:right w:val="none" w:sz="0" w:space="0" w:color="auto"/>
      </w:divBdr>
    </w:div>
    <w:div w:id="1954240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ahd.com/state_statistics.html" TargetMode="External"/><Relationship Id="rId8" Type="http://schemas.openxmlformats.org/officeDocument/2006/relationships/hyperlink" Target="https://www.nursingworld.org/practice-policy/advocacy/state/nurse-staffing/"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1171</Words>
  <Characters>6680</Characters>
  <Application>Microsoft Macintosh Word</Application>
  <DocSecurity>0</DocSecurity>
  <Lines>55</Lines>
  <Paragraphs>15</Paragraphs>
  <ScaleCrop>false</ScaleCrop>
  <Company/>
  <LinksUpToDate>false</LinksUpToDate>
  <CharactersWithSpaces>7836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Volpe</dc:creator>
  <cp:keywords/>
  <dc:description/>
  <cp:lastModifiedBy>Madison Volpe</cp:lastModifiedBy>
  <cp:revision>3</cp:revision>
  <dcterms:created xsi:type="dcterms:W3CDTF">2018-10-27T22:08:00Z</dcterms:created>
  <dcterms:modified xsi:type="dcterms:W3CDTF">2018-10-27T22:09:00Z</dcterms:modified>
</cp:coreProperties>
</file>