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75B10">
      <w:pPr>
        <w:jc w:val="center"/>
        <w:rPr>
          <w:rFonts w:ascii="Times New Roman" w:hAnsi="Times New Roman" w:cs="Times New Roman"/>
          <w:b/>
          <w:sz w:val="24"/>
          <w:szCs w:val="24"/>
        </w:rPr>
      </w:pPr>
      <w:r>
        <w:rPr>
          <w:rFonts w:ascii="Times New Roman" w:hAnsi="Times New Roman" w:cs="Times New Roman"/>
          <w:b/>
          <w:sz w:val="24"/>
          <w:szCs w:val="24"/>
          <w:lang w:val="en-IN" w:eastAsia="en-IN"/>
        </w:rPr>
        <w:drawing>
          <wp:anchor distT="0" distB="0" distL="114300" distR="114300" simplePos="0" relativeHeight="251660288" behindDoc="1" locked="0" layoutInCell="1" allowOverlap="1">
            <wp:simplePos x="0" y="0"/>
            <wp:positionH relativeFrom="column">
              <wp:posOffset>5836920</wp:posOffset>
            </wp:positionH>
            <wp:positionV relativeFrom="paragraph">
              <wp:posOffset>-223520</wp:posOffset>
            </wp:positionV>
            <wp:extent cx="712470" cy="914400"/>
            <wp:effectExtent l="0" t="0" r="0" b="0"/>
            <wp:wrapNone/>
            <wp:docPr id="17028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18014" name="Picture 2"/>
                    <pic:cNvPicPr>
                      <a:picLocks noChangeAspect="1" noChangeArrowheads="1"/>
                    </pic:cNvPicPr>
                  </pic:nvPicPr>
                  <pic:blipFill>
                    <a:blip r:embed="rId7" cstate="print"/>
                    <a:srcRect/>
                    <a:stretch>
                      <a:fillRect/>
                    </a:stretch>
                  </pic:blipFill>
                  <pic:spPr>
                    <a:xfrm>
                      <a:off x="0" y="0"/>
                      <a:ext cx="712470" cy="914400"/>
                    </a:xfrm>
                    <a:prstGeom prst="rect">
                      <a:avLst/>
                    </a:prstGeom>
                    <a:noFill/>
                  </pic:spPr>
                </pic:pic>
              </a:graphicData>
            </a:graphic>
          </wp:anchor>
        </w:drawing>
      </w:r>
      <w:r>
        <w:rPr>
          <w:rFonts w:ascii="Times New Roman" w:hAnsi="Times New Roman" w:cs="Times New Roman"/>
          <w:b/>
          <w:sz w:val="24"/>
          <w:szCs w:val="24"/>
          <w:lang w:val="en-IN" w:eastAsia="en-IN"/>
        </w:rPr>
        <w:drawing>
          <wp:anchor distT="0" distB="0" distL="114300" distR="114300" simplePos="0" relativeHeight="251659264" behindDoc="0" locked="0" layoutInCell="1" allowOverlap="1">
            <wp:simplePos x="0" y="0"/>
            <wp:positionH relativeFrom="column">
              <wp:posOffset>-528955</wp:posOffset>
            </wp:positionH>
            <wp:positionV relativeFrom="paragraph">
              <wp:posOffset>-220980</wp:posOffset>
            </wp:positionV>
            <wp:extent cx="909320" cy="900430"/>
            <wp:effectExtent l="0" t="0" r="5080" b="0"/>
            <wp:wrapNone/>
            <wp:docPr id="2108835838" name="Picture 3"/>
            <wp:cNvGraphicFramePr/>
            <a:graphic xmlns:a="http://schemas.openxmlformats.org/drawingml/2006/main">
              <a:graphicData uri="http://schemas.openxmlformats.org/drawingml/2006/picture">
                <pic:pic xmlns:pic="http://schemas.openxmlformats.org/drawingml/2006/picture">
                  <pic:nvPicPr>
                    <pic:cNvPr id="2108835838" name="Picture 3"/>
                    <pic:cNvPicPr/>
                  </pic:nvPicPr>
                  <pic:blipFill>
                    <a:blip r:embed="rId8"/>
                    <a:stretch>
                      <a:fillRect/>
                    </a:stretch>
                  </pic:blipFill>
                  <pic:spPr>
                    <a:xfrm>
                      <a:off x="0" y="0"/>
                      <a:ext cx="909320" cy="900430"/>
                    </a:xfrm>
                    <a:prstGeom prst="rect">
                      <a:avLst/>
                    </a:prstGeom>
                    <a:noFill/>
                    <a:ln w="9525">
                      <a:noFill/>
                      <a:miter lim="800000"/>
                      <a:headEnd/>
                      <a:tailEnd/>
                    </a:ln>
                  </pic:spPr>
                </pic:pic>
              </a:graphicData>
            </a:graphic>
          </wp:anchor>
        </w:drawing>
      </w:r>
      <w:r>
        <w:rPr>
          <w:rFonts w:ascii="Times New Roman" w:hAnsi="Times New Roman" w:cs="Times New Roman"/>
          <w:b/>
          <w:sz w:val="24"/>
          <w:szCs w:val="24"/>
        </w:rPr>
        <w:t>SIMATS SCHOOL OF ENGINEERING</w:t>
      </w:r>
    </w:p>
    <w:p w14:paraId="3BED6A13">
      <w:pPr>
        <w:jc w:val="center"/>
        <w:rPr>
          <w:rFonts w:ascii="Times New Roman" w:hAnsi="Times New Roman" w:cs="Times New Roman"/>
          <w:b/>
          <w:sz w:val="24"/>
          <w:szCs w:val="24"/>
        </w:rPr>
      </w:pPr>
      <w:r>
        <w:rPr>
          <w:rFonts w:ascii="Times New Roman" w:hAnsi="Times New Roman" w:cs="Times New Roman"/>
          <w:b/>
          <w:sz w:val="24"/>
          <w:szCs w:val="24"/>
        </w:rPr>
        <w:t>SAVEETHA INSTITUTE OF MEDICAL AND TECHNICAL SCIENCES</w:t>
      </w:r>
    </w:p>
    <w:p w14:paraId="1E0B3F02">
      <w:pPr>
        <w:jc w:val="center"/>
        <w:rPr>
          <w:rFonts w:ascii="Times New Roman" w:hAnsi="Times New Roman" w:cs="Times New Roman"/>
          <w:b/>
          <w:sz w:val="24"/>
          <w:szCs w:val="24"/>
        </w:rPr>
      </w:pPr>
      <w:r>
        <w:rPr>
          <w:rFonts w:ascii="Times New Roman" w:hAnsi="Times New Roman" w:cs="Times New Roman"/>
          <w:b/>
          <w:sz w:val="24"/>
          <w:szCs w:val="24"/>
        </w:rPr>
        <w:t>CHENNAI-602105</w:t>
      </w:r>
    </w:p>
    <w:p w14:paraId="5F8942B8">
      <w:pPr>
        <w:jc w:val="center"/>
        <w:rPr>
          <w:rFonts w:ascii="Times New Roman" w:hAnsi="Times New Roman" w:cs="Times New Roman"/>
          <w:b/>
          <w:sz w:val="24"/>
          <w:szCs w:val="24"/>
        </w:rPr>
      </w:pPr>
      <w:bookmarkStart w:id="0" w:name="_GoBack"/>
      <w:bookmarkEnd w:id="0"/>
    </w:p>
    <w:p w14:paraId="6FB60031">
      <w:pPr>
        <w:jc w:val="center"/>
        <w:rPr>
          <w:rFonts w:hint="default" w:ascii="Times New Roman" w:hAnsi="Times New Roman" w:cs="Times New Roman"/>
          <w:b/>
          <w:sz w:val="24"/>
          <w:szCs w:val="24"/>
          <w:lang w:val="en-IN"/>
        </w:rPr>
      </w:pPr>
      <w:r>
        <w:rPr>
          <w:rFonts w:hint="default" w:ascii="Times New Roman" w:hAnsi="Times New Roman" w:cs="Times New Roman"/>
          <w:b/>
          <w:sz w:val="24"/>
          <w:szCs w:val="24"/>
          <w:lang w:val="en-IN"/>
        </w:rPr>
        <w:t>M.NAGA SHALINI(192524183)</w:t>
      </w:r>
    </w:p>
    <w:p w14:paraId="307CFCFB">
      <w:pPr>
        <w:pStyle w:val="2"/>
        <w:spacing w:before="122"/>
        <w:jc w:val="center"/>
        <w:rPr>
          <w:rFonts w:hint="default" w:ascii="Times New Roman" w:hAnsi="Times New Roman" w:cs="Times New Roman"/>
          <w:lang w:val="en-IN"/>
        </w:rPr>
      </w:pPr>
      <w:r>
        <w:rPr>
          <w:rFonts w:ascii="Times New Roman" w:hAnsi="Times New Roman" w:cs="Times New Roman"/>
        </w:rPr>
        <w:t xml:space="preserve">ASSESSMENT </w:t>
      </w:r>
      <w:r>
        <w:rPr>
          <w:rFonts w:hint="default" w:ascii="Times New Roman" w:hAnsi="Times New Roman" w:cs="Times New Roman"/>
          <w:lang w:val="en-IN"/>
        </w:rPr>
        <w:t>2</w:t>
      </w:r>
    </w:p>
    <w:p w14:paraId="445E68CA">
      <w:pPr>
        <w:jc w:val="center"/>
        <w:rPr>
          <w:rFonts w:ascii="Times New Roman" w:hAnsi="Times New Roman" w:cs="Times New Roman"/>
          <w:sz w:val="32"/>
          <w:szCs w:val="32"/>
        </w:rPr>
      </w:pPr>
      <w:r>
        <w:rPr>
          <w:rFonts w:ascii="Times New Roman" w:hAnsi="Times New Roman" w:cs="Times New Roman"/>
          <w:sz w:val="32"/>
          <w:szCs w:val="32"/>
        </w:rPr>
        <w:t>CSA</w:t>
      </w:r>
      <w:r>
        <w:rPr>
          <w:rFonts w:hint="default" w:ascii="Times New Roman" w:hAnsi="Times New Roman" w:cs="Times New Roman"/>
          <w:sz w:val="32"/>
          <w:szCs w:val="32"/>
          <w:lang w:val="en-IN"/>
        </w:rPr>
        <w:t>1006</w:t>
      </w:r>
      <w:r>
        <w:rPr>
          <w:rFonts w:ascii="Times New Roman" w:hAnsi="Times New Roman" w:cs="Times New Roman"/>
          <w:sz w:val="32"/>
          <w:szCs w:val="32"/>
        </w:rPr>
        <w:t>-SOFTWARE ENGINEERING</w:t>
      </w:r>
    </w:p>
    <w:p w14:paraId="60E2C45A">
      <w:pPr>
        <w:spacing w:line="276" w:lineRule="auto"/>
        <w:jc w:val="both"/>
        <w:rPr>
          <w:rFonts w:ascii="SimSun" w:hAnsi="SimSun" w:eastAsia="SimSun" w:cs="SimSun"/>
          <w:sz w:val="24"/>
          <w:szCs w:val="24"/>
        </w:rPr>
      </w:pPr>
      <w:r>
        <w:rPr>
          <w:rFonts w:hint="default" w:ascii="Times New Roman" w:hAnsi="Times New Roman" w:eastAsia="SimSun" w:cs="Times New Roman"/>
          <w:b/>
          <w:bCs/>
          <w:sz w:val="32"/>
          <w:szCs w:val="32"/>
        </w:rPr>
        <w:t>Problem 1: Requirements Elicitation &amp; Prioritization in a College Attendance System</w:t>
      </w:r>
    </w:p>
    <w:p w14:paraId="21158DC3">
      <w:pPr>
        <w:spacing w:line="276" w:lineRule="auto"/>
        <w:jc w:val="both"/>
        <w:rPr>
          <w:rFonts w:ascii="Times New Roman" w:hAnsi="Times New Roman" w:cs="Times New Roman"/>
          <w:b/>
          <w:bCs/>
          <w:sz w:val="36"/>
          <w:szCs w:val="36"/>
        </w:rPr>
      </w:pPr>
      <w:r>
        <w:rPr>
          <w:rFonts w:ascii="Times New Roman" w:hAnsi="Times New Roman" w:cs="Times New Roman"/>
          <w:b/>
          <w:bCs/>
          <w:color w:val="000000" w:themeColor="text1"/>
          <w:sz w:val="36"/>
          <w:szCs w:val="36"/>
          <w14:textFill>
            <w14:solidFill>
              <w14:schemeClr w14:val="tx1"/>
            </w14:solidFill>
          </w14:textFill>
        </w:rPr>
        <w:t>Scenario</w:t>
      </w:r>
    </w:p>
    <w:p w14:paraId="0F9CFA9D">
      <w:pPr>
        <w:pStyle w:val="16"/>
        <w:keepNext w:val="0"/>
        <w:keepLines w:val="0"/>
        <w:widowControl/>
        <w:suppressLineNumbers w:val="0"/>
        <w:spacing w:before="0" w:beforeAutospacing="1" w:after="0" w:afterAutospacing="1"/>
        <w:ind w:left="0" w:right="0"/>
      </w:pPr>
      <w:r>
        <w:t>A college plans to develop an Attendance Management System. Different stakeholders have different requirements. Students want to check their attendance using a mobile application. Teachers prefer biometric attendance to avoid proxy attendance. College management wants the system to be low-cost and completed within a short development time. Since these requirements conflict with each other, proper requirement elicitation, prioritization, and conflict resolution are necessary.</w:t>
      </w:r>
    </w:p>
    <w:p w14:paraId="03AE7912">
      <w:pPr>
        <w:pStyle w:val="2"/>
        <w:keepNext w:val="0"/>
        <w:keepLines w:val="0"/>
        <w:widowControl/>
        <w:suppressLineNumbers w:val="0"/>
      </w:pPr>
      <w:r>
        <w:t>Objective</w:t>
      </w:r>
    </w:p>
    <w:p w14:paraId="768A255B">
      <w:pPr>
        <w:pStyle w:val="16"/>
        <w:keepNext w:val="0"/>
        <w:keepLines w:val="0"/>
        <w:widowControl/>
        <w:suppressLineNumbers w:val="0"/>
      </w:pPr>
      <w:r>
        <w:t>The objective is to identify the system requirements, prioritize them using the MoSCoW method, classify them using the Kano Model, and resolve stakeholder conflicts while maintaining cost and development efficiency.</w:t>
      </w:r>
    </w:p>
    <w:p w14:paraId="1E9B6820">
      <w:pPr>
        <w:pStyle w:val="2"/>
        <w:keepNext w:val="0"/>
        <w:keepLines w:val="0"/>
        <w:widowControl/>
        <w:suppressLineNumbers w:val="0"/>
      </w:pPr>
      <w:r>
        <w:t>1. Functional Requirements</w:t>
      </w:r>
    </w:p>
    <w:p w14:paraId="446F0FCA">
      <w:pPr>
        <w:pStyle w:val="16"/>
        <w:keepNext w:val="0"/>
        <w:keepLines w:val="0"/>
        <w:widowControl/>
        <w:suppressLineNumbers w:val="0"/>
      </w:pPr>
      <w:r>
        <w:t>The following are the major requirements of the College Attendance Management System.</w:t>
      </w:r>
    </w:p>
    <w:p w14:paraId="7F6DA848">
      <w:pPr>
        <w:pStyle w:val="4"/>
        <w:keepNext w:val="0"/>
        <w:keepLines w:val="0"/>
        <w:widowControl/>
        <w:suppressLineNumbers w:val="0"/>
      </w:pPr>
      <w:r>
        <w:t>Requirement 1</w:t>
      </w:r>
    </w:p>
    <w:p w14:paraId="286569C9">
      <w:pPr>
        <w:pStyle w:val="16"/>
        <w:keepNext w:val="0"/>
        <w:keepLines w:val="0"/>
        <w:widowControl/>
        <w:suppressLineNumbers w:val="0"/>
      </w:pPr>
      <w:r>
        <w:t>Students should be able to view their attendance percentage through a mobile application.</w:t>
      </w:r>
    </w:p>
    <w:p w14:paraId="6F5CFAA5">
      <w:pPr>
        <w:pStyle w:val="4"/>
        <w:keepNext w:val="0"/>
        <w:keepLines w:val="0"/>
        <w:widowControl/>
        <w:suppressLineNumbers w:val="0"/>
      </w:pPr>
      <w:r>
        <w:t>Requirement 2</w:t>
      </w:r>
    </w:p>
    <w:p w14:paraId="64F45CEF">
      <w:pPr>
        <w:pStyle w:val="16"/>
        <w:keepNext w:val="0"/>
        <w:keepLines w:val="0"/>
        <w:widowControl/>
        <w:suppressLineNumbers w:val="0"/>
      </w:pPr>
      <w:r>
        <w:t>Teachers should be able to mark attendance using biometric authentication to prevent proxy attendance.</w:t>
      </w:r>
    </w:p>
    <w:p w14:paraId="24817217">
      <w:pPr>
        <w:pStyle w:val="4"/>
        <w:keepNext w:val="0"/>
        <w:keepLines w:val="0"/>
        <w:widowControl/>
        <w:suppressLineNumbers w:val="0"/>
      </w:pPr>
    </w:p>
    <w:p w14:paraId="448F5C32">
      <w:pPr>
        <w:pStyle w:val="4"/>
        <w:keepNext w:val="0"/>
        <w:keepLines w:val="0"/>
        <w:widowControl/>
        <w:suppressLineNumbers w:val="0"/>
      </w:pPr>
      <w:r>
        <w:t>Requirement 3</w:t>
      </w:r>
    </w:p>
    <w:p w14:paraId="62BD4269">
      <w:pPr>
        <w:pStyle w:val="16"/>
        <w:keepNext w:val="0"/>
        <w:keepLines w:val="0"/>
        <w:widowControl/>
        <w:suppressLineNumbers w:val="0"/>
      </w:pPr>
      <w:r>
        <w:t>The management should be able to generate attendance reports for every department and class.</w:t>
      </w:r>
    </w:p>
    <w:p w14:paraId="1465A95C">
      <w:pPr>
        <w:pStyle w:val="4"/>
        <w:keepNext w:val="0"/>
        <w:keepLines w:val="0"/>
        <w:widowControl/>
        <w:suppressLineNumbers w:val="0"/>
      </w:pPr>
      <w:r>
        <w:t>Requirement 4</w:t>
      </w:r>
    </w:p>
    <w:p w14:paraId="013E92E5">
      <w:pPr>
        <w:pStyle w:val="16"/>
        <w:keepNext w:val="0"/>
        <w:keepLines w:val="0"/>
        <w:widowControl/>
        <w:suppressLineNumbers w:val="0"/>
      </w:pPr>
      <w:r>
        <w:t>The system should be developed with a low-cost solution and should be completed within the given deadline.</w:t>
      </w:r>
    </w:p>
    <w:p w14:paraId="52CA849A">
      <w:pPr>
        <w:pStyle w:val="2"/>
        <w:keepNext w:val="0"/>
        <w:keepLines w:val="0"/>
        <w:widowControl/>
        <w:suppressLineNumbers w:val="0"/>
      </w:pPr>
      <w:r>
        <w:t>2. MoSCoW Prioritization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2"/>
        <w:gridCol w:w="3192"/>
        <w:gridCol w:w="3192"/>
      </w:tblGrid>
      <w:tr w14:paraId="23EA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300D08A9">
            <w:pPr>
              <w:spacing w:line="276" w:lineRule="auto"/>
              <w:jc w:val="both"/>
              <w:rPr>
                <w:rFonts w:hint="default" w:ascii="Times New Roman" w:hAnsi="Times New Roman" w:cs="Times New Roman"/>
                <w:b/>
                <w:bCs/>
                <w:sz w:val="36"/>
                <w:szCs w:val="36"/>
                <w:vertAlign w:val="baseline"/>
              </w:rPr>
            </w:pPr>
            <w:r>
              <w:rPr>
                <w:rFonts w:hint="default" w:ascii="Times New Roman" w:hAnsi="Times New Roman" w:eastAsia="SimSun" w:cs="Times New Roman"/>
                <w:sz w:val="24"/>
                <w:szCs w:val="24"/>
              </w:rPr>
              <w:t>Requirement</w:t>
            </w:r>
          </w:p>
        </w:tc>
        <w:tc>
          <w:tcPr>
            <w:tcW w:w="3192" w:type="dxa"/>
          </w:tcPr>
          <w:p w14:paraId="24886D56">
            <w:pPr>
              <w:spacing w:line="276" w:lineRule="auto"/>
              <w:jc w:val="both"/>
              <w:rPr>
                <w:rFonts w:hint="default" w:ascii="Times New Roman" w:hAnsi="Times New Roman" w:cs="Times New Roman"/>
                <w:b/>
                <w:bCs/>
                <w:sz w:val="36"/>
                <w:szCs w:val="36"/>
                <w:vertAlign w:val="baseline"/>
              </w:rPr>
            </w:pPr>
            <w:r>
              <w:rPr>
                <w:rFonts w:hint="default" w:ascii="Times New Roman" w:hAnsi="Times New Roman" w:eastAsia="SimSun" w:cs="Times New Roman"/>
                <w:sz w:val="24"/>
                <w:szCs w:val="24"/>
              </w:rPr>
              <w:t>Priority</w:t>
            </w:r>
          </w:p>
        </w:tc>
        <w:tc>
          <w:tcPr>
            <w:tcW w:w="3192" w:type="dxa"/>
          </w:tcPr>
          <w:p w14:paraId="6A9516EB">
            <w:pPr>
              <w:spacing w:line="276" w:lineRule="auto"/>
              <w:jc w:val="both"/>
              <w:rPr>
                <w:rFonts w:hint="default" w:ascii="Times New Roman" w:hAnsi="Times New Roman" w:cs="Times New Roman"/>
                <w:b/>
                <w:bCs/>
                <w:sz w:val="36"/>
                <w:szCs w:val="36"/>
                <w:vertAlign w:val="baseline"/>
              </w:rPr>
            </w:pPr>
            <w:r>
              <w:rPr>
                <w:rFonts w:hint="default" w:ascii="Times New Roman" w:hAnsi="Times New Roman" w:eastAsia="SimSun" w:cs="Times New Roman"/>
                <w:sz w:val="24"/>
                <w:szCs w:val="24"/>
              </w:rPr>
              <w:t>Reason</w:t>
            </w:r>
          </w:p>
        </w:tc>
      </w:tr>
      <w:tr w14:paraId="53FC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3" w:hRule="atLeast"/>
        </w:trPr>
        <w:tc>
          <w:tcPr>
            <w:tcW w:w="3192" w:type="dxa"/>
          </w:tcPr>
          <w:p w14:paraId="02D8BF1C">
            <w:pPr>
              <w:spacing w:line="276" w:lineRule="auto"/>
              <w:ind w:left="120" w:hanging="120" w:hangingChars="50"/>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lang w:val="en-IN"/>
              </w:rPr>
              <w:t xml:space="preserve">Student atendance </w:t>
            </w:r>
            <w:r>
              <w:rPr>
                <w:rFonts w:hint="default" w:ascii="Times New Roman" w:hAnsi="Times New Roman" w:eastAsia="SimSun" w:cs="Times New Roman"/>
                <w:sz w:val="24"/>
                <w:szCs w:val="24"/>
              </w:rPr>
              <w:t>checking through mobile app</w:t>
            </w:r>
          </w:p>
        </w:tc>
        <w:tc>
          <w:tcPr>
            <w:tcW w:w="3192" w:type="dxa"/>
          </w:tcPr>
          <w:p w14:paraId="63BF975C">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Must Have</w:t>
            </w:r>
          </w:p>
        </w:tc>
        <w:tc>
          <w:tcPr>
            <w:tcW w:w="3192" w:type="dxa"/>
          </w:tcPr>
          <w:p w14:paraId="4A2DDAF2">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Core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functionality required by students</w:t>
            </w:r>
          </w:p>
        </w:tc>
      </w:tr>
      <w:tr w14:paraId="0809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1C1FDCEB">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Teacher biometric attendance</w:t>
            </w:r>
          </w:p>
        </w:tc>
        <w:tc>
          <w:tcPr>
            <w:tcW w:w="3192" w:type="dxa"/>
          </w:tcPr>
          <w:p w14:paraId="34E165BA">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Should Have</w:t>
            </w:r>
          </w:p>
        </w:tc>
        <w:tc>
          <w:tcPr>
            <w:tcW w:w="3192" w:type="dxa"/>
          </w:tcPr>
          <w:p w14:paraId="0A641D62">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Improves security but can be added later</w:t>
            </w:r>
          </w:p>
        </w:tc>
      </w:tr>
      <w:tr w14:paraId="49589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7F2A6658">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Attendance reports for management</w:t>
            </w:r>
          </w:p>
        </w:tc>
        <w:tc>
          <w:tcPr>
            <w:tcW w:w="3192" w:type="dxa"/>
          </w:tcPr>
          <w:p w14:paraId="0DD2F4F4">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Could Have</w:t>
            </w:r>
          </w:p>
        </w:tc>
        <w:tc>
          <w:tcPr>
            <w:tcW w:w="3192" w:type="dxa"/>
          </w:tcPr>
          <w:p w14:paraId="47DF435F">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Helpful for administration but not essential in the first release</w:t>
            </w:r>
          </w:p>
        </w:tc>
      </w:tr>
      <w:tr w14:paraId="4BFC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5075BA64">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Additional notifications and advanced analytics</w:t>
            </w:r>
          </w:p>
        </w:tc>
        <w:tc>
          <w:tcPr>
            <w:tcW w:w="3192" w:type="dxa"/>
          </w:tcPr>
          <w:p w14:paraId="4A8E9979">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Won't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 xml:space="preserve">Have </w:t>
            </w:r>
          </w:p>
        </w:tc>
        <w:tc>
          <w:tcPr>
            <w:tcW w:w="3192" w:type="dxa"/>
          </w:tcPr>
          <w:p w14:paraId="6F788C73">
            <w:pPr>
              <w:spacing w:line="276" w:lineRule="auto"/>
              <w:jc w:val="both"/>
              <w:rPr>
                <w:rFonts w:hint="default" w:ascii="Times New Roman" w:hAnsi="Times New Roman" w:cs="Times New Roman"/>
                <w:b/>
                <w:bCs/>
                <w:sz w:val="24"/>
                <w:szCs w:val="24"/>
                <w:vertAlign w:val="baseline"/>
              </w:rPr>
            </w:pPr>
            <w:r>
              <w:rPr>
                <w:rFonts w:hint="default" w:ascii="Times New Roman" w:hAnsi="Times New Roman" w:eastAsia="SimSun" w:cs="Times New Roman"/>
                <w:sz w:val="24"/>
                <w:szCs w:val="24"/>
              </w:rPr>
              <w:t>Can be implemented in future versions</w:t>
            </w:r>
          </w:p>
        </w:tc>
      </w:tr>
    </w:tbl>
    <w:p w14:paraId="4651ABAB">
      <w:pPr>
        <w:spacing w:line="276" w:lineRule="auto"/>
        <w:jc w:val="both"/>
        <w:rPr>
          <w:rFonts w:ascii="SimSun" w:hAnsi="SimSun" w:eastAsia="SimSun" w:cs="SimSun"/>
          <w:sz w:val="24"/>
          <w:szCs w:val="24"/>
        </w:rPr>
      </w:pPr>
    </w:p>
    <w:p w14:paraId="69D4C933">
      <w:pPr>
        <w:spacing w:line="276" w:lineRule="auto"/>
        <w:jc w:val="both"/>
        <w:rPr>
          <w:rFonts w:hint="default" w:ascii="Times New Roman" w:hAnsi="Times New Roman" w:cs="Times New Roman"/>
          <w:b w:val="0"/>
          <w:bCs w:val="0"/>
          <w:color w:val="002060"/>
          <w:sz w:val="32"/>
          <w:szCs w:val="32"/>
          <w:highlight w:val="none"/>
        </w:rPr>
      </w:pPr>
      <w:r>
        <w:rPr>
          <w:rFonts w:hint="default" w:ascii="Times New Roman" w:hAnsi="Times New Roman" w:eastAsia="SimSun" w:cs="Times New Roman"/>
          <w:b w:val="0"/>
          <w:bCs w:val="0"/>
          <w:color w:val="002060"/>
          <w:sz w:val="32"/>
          <w:szCs w:val="32"/>
          <w:highlight w:val="none"/>
        </w:rPr>
        <w:t>3. Kano Model Classification</w:t>
      </w:r>
    </w:p>
    <w:p w14:paraId="060DE007">
      <w:pPr>
        <w:pStyle w:val="4"/>
        <w:keepNext w:val="0"/>
        <w:keepLines w:val="0"/>
        <w:widowControl/>
        <w:suppressLineNumbers w:val="0"/>
      </w:pPr>
      <w:r>
        <w:t>Basic Requirement</w:t>
      </w:r>
    </w:p>
    <w:p w14:paraId="5C13F157">
      <w:pPr>
        <w:pStyle w:val="16"/>
        <w:keepNext w:val="0"/>
        <w:keepLines w:val="0"/>
        <w:widowControl/>
        <w:suppressLineNumbers w:val="0"/>
      </w:pPr>
      <w:r>
        <w:t>Secure login is a basic requirement because every user expects the system to provide secure access.</w:t>
      </w:r>
    </w:p>
    <w:p w14:paraId="0FAD1E29">
      <w:pPr>
        <w:pStyle w:val="4"/>
        <w:keepNext w:val="0"/>
        <w:keepLines w:val="0"/>
        <w:widowControl/>
        <w:suppressLineNumbers w:val="0"/>
      </w:pPr>
      <w:r>
        <w:t>Performance Requirement</w:t>
      </w:r>
    </w:p>
    <w:p w14:paraId="7824A8D7">
      <w:pPr>
        <w:pStyle w:val="16"/>
        <w:keepNext w:val="0"/>
        <w:keepLines w:val="0"/>
        <w:widowControl/>
        <w:suppressLineNumbers w:val="0"/>
      </w:pPr>
      <w:r>
        <w:t>Attendance checking is a performance requirement because users expect fast and accurate attendance information.</w:t>
      </w:r>
    </w:p>
    <w:p w14:paraId="3E1C1CF0">
      <w:pPr>
        <w:pStyle w:val="4"/>
        <w:keepNext w:val="0"/>
        <w:keepLines w:val="0"/>
        <w:widowControl/>
        <w:suppressLineNumbers w:val="0"/>
      </w:pPr>
      <w:r>
        <w:t>Excitement Requirement</w:t>
      </w:r>
    </w:p>
    <w:p w14:paraId="27685FE4">
      <w:pPr>
        <w:pStyle w:val="16"/>
        <w:keepNext w:val="0"/>
        <w:keepLines w:val="0"/>
        <w:widowControl/>
        <w:suppressLineNumbers w:val="0"/>
      </w:pPr>
      <w:r>
        <w:t>Attendance graphs, statistics, and notifications are excitement features because they improve user satisfaction but are not mandatory.</w:t>
      </w:r>
    </w:p>
    <w:p w14:paraId="2F403F29">
      <w:pPr>
        <w:keepNext w:val="0"/>
        <w:keepLines w:val="0"/>
        <w:widowControl/>
        <w:suppressLineNumbers w:val="0"/>
      </w:pPr>
    </w:p>
    <w:p w14:paraId="779BF66A">
      <w:pPr>
        <w:pStyle w:val="2"/>
        <w:keepNext w:val="0"/>
        <w:keepLines w:val="0"/>
        <w:widowControl/>
        <w:suppressLineNumbers w:val="0"/>
      </w:pPr>
      <w:r>
        <w:t>4. Stakeholder Conflict</w:t>
      </w:r>
    </w:p>
    <w:p w14:paraId="32F3CD9D">
      <w:pPr>
        <w:pStyle w:val="16"/>
        <w:keepNext w:val="0"/>
        <w:keepLines w:val="0"/>
        <w:widowControl/>
        <w:suppressLineNumbers w:val="0"/>
      </w:pPr>
      <w:r>
        <w:t>Students prefer a simple mobile application that allows them to check attendance from anywhere.</w:t>
      </w:r>
    </w:p>
    <w:p w14:paraId="410B051D">
      <w:pPr>
        <w:pStyle w:val="16"/>
        <w:keepNext w:val="0"/>
        <w:keepLines w:val="0"/>
        <w:widowControl/>
        <w:suppressLineNumbers w:val="0"/>
      </w:pPr>
      <w:r>
        <w:t>Teachers prefer biometric attendance because it reduces fake attendance and increases accuracy.</w:t>
      </w:r>
    </w:p>
    <w:p w14:paraId="6C573DCA">
      <w:pPr>
        <w:pStyle w:val="16"/>
        <w:keepNext w:val="0"/>
        <w:keepLines w:val="0"/>
        <w:widowControl/>
        <w:suppressLineNumbers w:val="0"/>
      </w:pPr>
      <w:r>
        <w:t>Management wants the project to be completed quickly while keeping the development cost as low as possible.</w:t>
      </w:r>
    </w:p>
    <w:p w14:paraId="4F815532">
      <w:pPr>
        <w:pStyle w:val="2"/>
        <w:keepNext w:val="0"/>
        <w:keepLines w:val="0"/>
        <w:widowControl/>
        <w:suppressLineNumbers w:val="0"/>
      </w:pPr>
      <w:r>
        <w:t>5. Conflict Resolution Plan</w:t>
      </w:r>
    </w:p>
    <w:p w14:paraId="440E3401">
      <w:pPr>
        <w:pStyle w:val="16"/>
        <w:keepNext w:val="0"/>
        <w:keepLines w:val="0"/>
        <w:widowControl/>
        <w:suppressLineNumbers w:val="0"/>
      </w:pPr>
      <w:r>
        <w:t>The conflict can be resolved by following a phased development approach.</w:t>
      </w:r>
    </w:p>
    <w:p w14:paraId="7797AAC6">
      <w:pPr>
        <w:pStyle w:val="16"/>
        <w:keepNext w:val="0"/>
        <w:keepLines w:val="0"/>
        <w:widowControl/>
        <w:suppressLineNumbers w:val="0"/>
      </w:pPr>
      <w:r>
        <w:t>In the first phase, the system will provide student login, attendance viewing, teacher attendance management, and report generation.</w:t>
      </w:r>
    </w:p>
    <w:p w14:paraId="42C3213D">
      <w:pPr>
        <w:pStyle w:val="16"/>
        <w:keepNext w:val="0"/>
        <w:keepLines w:val="0"/>
        <w:widowControl/>
        <w:suppressLineNumbers w:val="0"/>
      </w:pPr>
      <w:r>
        <w:t>In the second phase, biometric authentication will be integrated after the initial system is successfully deployed and additional budget is available.</w:t>
      </w:r>
    </w:p>
    <w:p w14:paraId="05935A1D">
      <w:pPr>
        <w:pStyle w:val="16"/>
        <w:keepNext w:val="0"/>
        <w:keepLines w:val="0"/>
        <w:widowControl/>
        <w:suppressLineNumbers w:val="0"/>
      </w:pPr>
      <w:r>
        <w:drawing>
          <wp:inline distT="0" distB="0" distL="114300" distR="114300">
            <wp:extent cx="5939790" cy="3959860"/>
            <wp:effectExtent l="0" t="0" r="3810" b="254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9"/>
                    <a:stretch>
                      <a:fillRect/>
                    </a:stretch>
                  </pic:blipFill>
                  <pic:spPr>
                    <a:xfrm>
                      <a:off x="0" y="0"/>
                      <a:ext cx="5939790" cy="3959860"/>
                    </a:xfrm>
                    <a:prstGeom prst="rect">
                      <a:avLst/>
                    </a:prstGeom>
                    <a:noFill/>
                    <a:ln>
                      <a:noFill/>
                    </a:ln>
                  </pic:spPr>
                </pic:pic>
              </a:graphicData>
            </a:graphic>
          </wp:inline>
        </w:drawing>
      </w:r>
    </w:p>
    <w:p w14:paraId="6B3AE99A">
      <w:pPr>
        <w:pStyle w:val="2"/>
        <w:keepNext w:val="0"/>
        <w:keepLines w:val="0"/>
        <w:widowControl/>
        <w:suppressLineNumbers w:val="0"/>
      </w:pPr>
      <w:r>
        <w:t>Reasoning</w:t>
      </w:r>
    </w:p>
    <w:p w14:paraId="3B58DB02">
      <w:pPr>
        <w:pStyle w:val="16"/>
        <w:keepNext w:val="0"/>
        <w:keepLines w:val="0"/>
        <w:widowControl/>
        <w:suppressLineNumbers w:val="0"/>
      </w:pPr>
      <w:r>
        <w:t>Requirement elicitation helps gather the needs of all stakeholders before development begins.</w:t>
      </w:r>
    </w:p>
    <w:p w14:paraId="0F2626C8">
      <w:pPr>
        <w:pStyle w:val="16"/>
        <w:keepNext w:val="0"/>
        <w:keepLines w:val="0"/>
        <w:widowControl/>
        <w:suppressLineNumbers w:val="0"/>
      </w:pPr>
      <w:r>
        <w:t>MoSCoW prioritization ensures that the most important features are developed first.</w:t>
      </w:r>
    </w:p>
    <w:p w14:paraId="60EE84F6">
      <w:pPr>
        <w:pStyle w:val="16"/>
        <w:keepNext w:val="0"/>
        <w:keepLines w:val="0"/>
        <w:widowControl/>
        <w:suppressLineNumbers w:val="0"/>
      </w:pPr>
      <w:r>
        <w:t>The Kano Model helps understand which features are essential and which features improve user satisfaction.</w:t>
      </w:r>
    </w:p>
    <w:p w14:paraId="710B116B">
      <w:pPr>
        <w:pStyle w:val="16"/>
        <w:keepNext w:val="0"/>
        <w:keepLines w:val="0"/>
        <w:widowControl/>
        <w:suppressLineNumbers w:val="0"/>
      </w:pPr>
      <w:r>
        <w:t>Conflict resolution balances the expectations of students, teachers, and management while considering project cost and delivery time.</w:t>
      </w:r>
    </w:p>
    <w:p w14:paraId="6152540A">
      <w:pPr>
        <w:pStyle w:val="2"/>
        <w:keepNext w:val="0"/>
        <w:keepLines w:val="0"/>
        <w:widowControl/>
        <w:suppressLineNumbers w:val="0"/>
      </w:pPr>
      <w:r>
        <w:t>Conclusion</w:t>
      </w:r>
    </w:p>
    <w:p w14:paraId="467E0A88">
      <w:pPr>
        <w:pStyle w:val="16"/>
        <w:keepNext w:val="0"/>
        <w:keepLines w:val="0"/>
        <w:widowControl/>
        <w:suppressLineNumbers w:val="0"/>
      </w:pPr>
      <w:r>
        <w:t>The College Attendance Management System is a good example of applying Requirements Engineering principles. By identifying stakeholder requirements, prioritizing features using the MoSCoW technique, classifying features with the Kano Model, and resolving conflicts through phased implementation, the project can be developed successfully. This approach ensures better software quality, lower cost, timely delivery, and improved user satisfaction.</w:t>
      </w:r>
    </w:p>
    <w:p w14:paraId="6D76D7E3">
      <w:pPr>
        <w:pStyle w:val="2"/>
        <w:keepNext w:val="0"/>
        <w:keepLines w:val="0"/>
        <w:widowControl/>
        <w:suppressLineNumbers w:val="0"/>
      </w:pPr>
      <w:r>
        <w:t>References</w:t>
      </w:r>
    </w:p>
    <w:p w14:paraId="00CC724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Ian Sommerville, </w:t>
      </w:r>
      <w:r>
        <w:rPr>
          <w:rStyle w:val="13"/>
          <w:rFonts w:hint="default" w:ascii="Times New Roman" w:hAnsi="Times New Roman" w:cs="Times New Roman"/>
        </w:rPr>
        <w:t>Software Engineering</w:t>
      </w:r>
      <w:r>
        <w:rPr>
          <w:rFonts w:hint="default" w:ascii="Times New Roman" w:hAnsi="Times New Roman" w:cs="Times New Roman"/>
        </w:rPr>
        <w:t xml:space="preserve">, 10th Edition. </w:t>
      </w:r>
    </w:p>
    <w:p w14:paraId="09723B9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Roger S. Pressman, </w:t>
      </w:r>
      <w:r>
        <w:rPr>
          <w:rStyle w:val="13"/>
          <w:rFonts w:hint="default" w:ascii="Times New Roman" w:hAnsi="Times New Roman" w:cs="Times New Roman"/>
        </w:rPr>
        <w:t>Software Engineering: A Practitioner's Approach</w:t>
      </w:r>
      <w:r>
        <w:rPr>
          <w:rFonts w:hint="default" w:ascii="Times New Roman" w:hAnsi="Times New Roman" w:cs="Times New Roman"/>
        </w:rPr>
        <w:t xml:space="preserve">. </w:t>
      </w:r>
    </w:p>
    <w:p w14:paraId="061C4D1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IEEE Software Requirements Specification (SRS) Guidelines. </w:t>
      </w:r>
    </w:p>
    <w:p w14:paraId="42E43B61">
      <w:pPr>
        <w:keepNext w:val="0"/>
        <w:keepLines w:val="0"/>
        <w:widowControl/>
        <w:numPr>
          <w:ilvl w:val="0"/>
          <w:numId w:val="1"/>
        </w:numPr>
        <w:suppressLineNumbers w:val="0"/>
        <w:spacing w:before="0" w:beforeAutospacing="1" w:after="0" w:afterAutospacing="1"/>
        <w:ind w:left="720" w:hanging="360"/>
      </w:pPr>
      <w:r>
        <w:rPr>
          <w:rFonts w:hint="default" w:ascii="Times New Roman" w:hAnsi="Times New Roman" w:cs="Times New Roman"/>
        </w:rPr>
        <w:t>Agile Requirements Engineering Practices</w:t>
      </w:r>
      <w:r>
        <w:t>.</w:t>
      </w:r>
    </w:p>
    <w:p w14:paraId="04B63CBC">
      <w:pPr>
        <w:pStyle w:val="16"/>
        <w:keepNext w:val="0"/>
        <w:keepLines w:val="0"/>
        <w:widowControl/>
        <w:suppressLineNumbers w:val="0"/>
        <w:rPr>
          <w:rFonts w:hint="default"/>
          <w:lang w:val="en-IN"/>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BA4A0">
    <w:pPr>
      <w:pStyle w:val="14"/>
    </w:pPr>
  </w:p>
  <w:p w14:paraId="09D7F5CD">
    <w:pPr>
      <w:pStyle w:val="14"/>
    </w:pPr>
  </w:p>
  <w:p w14:paraId="63F40700">
    <w:pPr>
      <w:pStyle w:val="14"/>
      <w:tabs>
        <w:tab w:val="left" w:pos="7356"/>
        <w:tab w:val="clear" w:pos="4680"/>
        <w:tab w:val="clear" w:pos="9360"/>
      </w:tabs>
    </w:pPr>
    <w:r>
      <w:tab/>
    </w:r>
  </w:p>
  <w:p w14:paraId="08129366">
    <w:pPr>
      <w:pStyle w:val="14"/>
      <w:tabs>
        <w:tab w:val="left" w:pos="7356"/>
        <w:tab w:val="clear" w:pos="4680"/>
        <w:tab w:val="clear" w:pos="9360"/>
      </w:tabs>
    </w:pPr>
  </w:p>
  <w:p w14:paraId="5B67B0BB">
    <w:pPr>
      <w:pStyle w:val="14"/>
    </w:pPr>
    <w:r>
      <w:t xml:space="preserve">  </w:t>
    </w:r>
  </w:p>
  <w:p w14:paraId="413C5253">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DC45F"/>
    <w:multiLevelType w:val="multilevel"/>
    <w:tmpl w:val="902DC4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317"/>
    <w:rsid w:val="001854BB"/>
    <w:rsid w:val="00210317"/>
    <w:rsid w:val="00243377"/>
    <w:rsid w:val="00505199"/>
    <w:rsid w:val="005831EC"/>
    <w:rsid w:val="00A8480E"/>
    <w:rsid w:val="00D77061"/>
    <w:rsid w:val="00ED0797"/>
    <w:rsid w:val="00F93D0E"/>
    <w:rsid w:val="15566E11"/>
    <w:rsid w:val="40B14FA2"/>
    <w:rsid w:val="695611E5"/>
    <w:rsid w:val="7E657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Arial MT" w:hAnsi="Arial MT" w:eastAsia="Arial MT" w:cs="Arial MT"/>
      <w:kern w:val="0"/>
      <w:sz w:val="22"/>
      <w:szCs w:val="22"/>
      <w:lang w:val="en-US" w:eastAsia="en-US" w:bidi="ar-SA"/>
      <w14:ligatures w14:val="none"/>
    </w:rPr>
  </w:style>
  <w:style w:type="paragraph" w:styleId="2">
    <w:name w:val="heading 1"/>
    <w:basedOn w:val="1"/>
    <w:next w:val="1"/>
    <w:link w:val="21"/>
    <w:qFormat/>
    <w:uiPriority w:val="1"/>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0"/>
    <w:unhideWhenUsed/>
    <w:uiPriority w:val="99"/>
    <w:pPr>
      <w:tabs>
        <w:tab w:val="center" w:pos="4680"/>
        <w:tab w:val="right" w:pos="9360"/>
      </w:tabs>
    </w:pPr>
  </w:style>
  <w:style w:type="paragraph" w:styleId="15">
    <w:name w:val="header"/>
    <w:basedOn w:val="1"/>
    <w:link w:val="39"/>
    <w:unhideWhenUsed/>
    <w:uiPriority w:val="99"/>
    <w:pPr>
      <w:tabs>
        <w:tab w:val="center" w:pos="4680"/>
        <w:tab w:val="right" w:pos="9360"/>
      </w:tabs>
    </w:p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1"/>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Header Char"/>
    <w:basedOn w:val="11"/>
    <w:link w:val="15"/>
    <w:uiPriority w:val="99"/>
    <w:rPr>
      <w:rFonts w:ascii="Arial MT" w:hAnsi="Arial MT" w:eastAsia="Arial MT" w:cs="Arial MT"/>
      <w:kern w:val="0"/>
      <w:sz w:val="22"/>
      <w:szCs w:val="22"/>
      <w14:ligatures w14:val="none"/>
    </w:rPr>
  </w:style>
  <w:style w:type="character" w:customStyle="1" w:styleId="40">
    <w:name w:val="Footer Char"/>
    <w:basedOn w:val="11"/>
    <w:link w:val="14"/>
    <w:uiPriority w:val="99"/>
    <w:rPr>
      <w:rFonts w:ascii="Arial MT" w:hAnsi="Arial MT" w:eastAsia="Arial MT" w:cs="Arial MT"/>
      <w:kern w:val="0"/>
      <w:sz w:val="22"/>
      <w:szCs w:val="2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398</Words>
  <Characters>2532</Characters>
  <Lines>24</Lines>
  <Paragraphs>7</Paragraphs>
  <TotalTime>30</TotalTime>
  <ScaleCrop>false</ScaleCrop>
  <LinksUpToDate>false</LinksUpToDate>
  <CharactersWithSpaces>2906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2026-07-12T08:11:00Z</dcterms:created>
  <dc:creator>MOUNIKA MURABOINA</dc:creator>
  <cp:lastModifiedBy>MADITATI NAGA SHALINI</cp:lastModifiedBy>
  <dcterms:modified xsi:type="dcterms:W3CDTF">2026-07-23T04:06:01Z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1033-12.1.0.27458</vt:lpwstr>
  </property>
  <property fmtid="{D5CDD505-2E9C-101B-9397-08002B2CF9AE}" pid="4" name="ICV">
    <vt:lpwstr>4413D6AD91DD4020813EAE3B49BAF12E_13</vt:lpwstr>
  </property>
</Properties>
</file>