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E2C9F">
      <w:pPr>
        <w:spacing w:after="419"/>
        <w:jc w:val="right"/>
      </w:pPr>
      <w:r>
        <w:drawing>
          <wp:inline distT="0" distB="0" distL="0" distR="0">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2"/>
                    <a:stretch>
                      <a:fillRect/>
                    </a:stretch>
                  </pic:blipFill>
                  <pic:spPr>
                    <a:xfrm>
                      <a:off x="0" y="0"/>
                      <a:ext cx="5734050" cy="762000"/>
                    </a:xfrm>
                    <a:prstGeom prst="rect">
                      <a:avLst/>
                    </a:prstGeom>
                  </pic:spPr>
                </pic:pic>
              </a:graphicData>
            </a:graphic>
          </wp:inline>
        </w:drawing>
      </w:r>
      <w:r>
        <w:rPr>
          <w:rFonts w:ascii="Times New Roman" w:hAnsi="Times New Roman" w:eastAsia="Times New Roman" w:cs="Times New Roman"/>
          <w:b/>
          <w:sz w:val="40"/>
        </w:rPr>
        <w:t xml:space="preserve"> </w:t>
      </w:r>
    </w:p>
    <w:p w14:paraId="55729837">
      <w:pPr>
        <w:spacing w:after="277"/>
        <w:ind w:left="10" w:right="164" w:hanging="10"/>
        <w:jc w:val="center"/>
      </w:pPr>
      <w:r>
        <w:rPr>
          <w:rFonts w:ascii="Times New Roman" w:hAnsi="Times New Roman" w:eastAsia="Times New Roman" w:cs="Times New Roman"/>
          <w:b/>
          <w:sz w:val="40"/>
        </w:rPr>
        <w:t xml:space="preserve">PROJECT TITLE </w:t>
      </w:r>
    </w:p>
    <w:p w14:paraId="2846689F">
      <w:pPr>
        <w:spacing w:after="20"/>
        <w:ind w:left="10" w:right="164" w:hanging="10"/>
        <w:jc w:val="center"/>
      </w:pPr>
      <w:r>
        <w:rPr>
          <w:rFonts w:ascii="Times New Roman" w:hAnsi="Times New Roman" w:eastAsia="Times New Roman" w:cs="Times New Roman"/>
          <w:b/>
          <w:sz w:val="28"/>
        </w:rPr>
        <w:t xml:space="preserve">A CAPSTONE PROJECT REPORT </w:t>
      </w:r>
    </w:p>
    <w:p w14:paraId="30287228">
      <w:pPr>
        <w:spacing w:after="154"/>
        <w:ind w:right="25"/>
        <w:jc w:val="center"/>
      </w:pPr>
      <w:r>
        <w:rPr>
          <w:rFonts w:ascii="Times New Roman" w:hAnsi="Times New Roman" w:eastAsia="Times New Roman" w:cs="Times New Roman"/>
          <w:b/>
          <w:sz w:val="28"/>
        </w:rPr>
        <w:t xml:space="preserve">  </w:t>
      </w:r>
    </w:p>
    <w:p w14:paraId="1AB02C92">
      <w:pPr>
        <w:spacing w:after="0" w:line="255" w:lineRule="auto"/>
        <w:ind w:left="3530" w:hanging="3487"/>
      </w:pPr>
      <w:r>
        <w:rPr>
          <w:rFonts w:ascii="Times New Roman" w:hAnsi="Times New Roman" w:eastAsia="Times New Roman" w:cs="Times New Roman"/>
          <w:b/>
          <w:i/>
          <w:sz w:val="28"/>
        </w:rPr>
        <w:t xml:space="preserve">A Capstone Project Report submitted in partial fulfilment of the requirements for the Course of  </w:t>
      </w:r>
    </w:p>
    <w:p w14:paraId="73AA8DD1">
      <w:pPr>
        <w:spacing w:after="31"/>
        <w:ind w:right="94"/>
        <w:jc w:val="center"/>
      </w:pPr>
      <w:r>
        <w:rPr>
          <w:rFonts w:ascii="Times New Roman" w:hAnsi="Times New Roman" w:eastAsia="Times New Roman" w:cs="Times New Roman"/>
          <w:b/>
          <w:i/>
          <w:sz w:val="28"/>
        </w:rPr>
        <w:t xml:space="preserve"> </w:t>
      </w:r>
    </w:p>
    <w:p w14:paraId="78069499">
      <w:pPr>
        <w:spacing w:after="0"/>
        <w:ind w:right="84"/>
        <w:jc w:val="center"/>
        <w:rPr>
          <w:rFonts w:hint="default" w:ascii="Times New Roman" w:hAnsi="Times New Roman" w:cs="Times New Roman"/>
          <w:sz w:val="28"/>
          <w:szCs w:val="28"/>
          <w:lang w:val="en-IN"/>
        </w:rPr>
      </w:pPr>
      <w:r>
        <w:rPr>
          <w:rFonts w:ascii="Times New Roman" w:hAnsi="Times New Roman" w:cs="Times New Roman"/>
          <w:sz w:val="28"/>
          <w:szCs w:val="28"/>
        </w:rPr>
        <w:t>CSA</w:t>
      </w:r>
      <w:r>
        <w:rPr>
          <w:rFonts w:hint="default" w:ascii="Times New Roman" w:hAnsi="Times New Roman" w:cs="Times New Roman"/>
          <w:sz w:val="28"/>
          <w:szCs w:val="28"/>
          <w:lang w:val="en-IN"/>
        </w:rPr>
        <w:t>1006</w:t>
      </w:r>
      <w:r>
        <w:rPr>
          <w:rFonts w:ascii="Times New Roman" w:hAnsi="Times New Roman" w:cs="Times New Roman"/>
          <w:sz w:val="28"/>
          <w:szCs w:val="28"/>
        </w:rPr>
        <w:t>-</w:t>
      </w:r>
      <w:r>
        <w:rPr>
          <w:rFonts w:hint="default" w:ascii="Times New Roman" w:hAnsi="Times New Roman" w:cs="Times New Roman"/>
          <w:sz w:val="28"/>
          <w:szCs w:val="28"/>
          <w:lang w:val="en-IN"/>
        </w:rPr>
        <w:t>SOFTWARE ENGINEERING</w:t>
      </w:r>
    </w:p>
    <w:p w14:paraId="2F7FA6B2">
      <w:pPr>
        <w:spacing w:after="99"/>
        <w:ind w:right="164"/>
        <w:jc w:val="center"/>
      </w:pPr>
      <w:r>
        <w:rPr>
          <w:rFonts w:ascii="Times New Roman" w:hAnsi="Times New Roman" w:eastAsia="Times New Roman" w:cs="Times New Roman"/>
          <w:b/>
          <w:i/>
          <w:sz w:val="28"/>
        </w:rPr>
        <w:t xml:space="preserve"> to the award of the degree of </w:t>
      </w:r>
    </w:p>
    <w:p w14:paraId="4F2AD0E8">
      <w:pPr>
        <w:spacing w:after="73"/>
      </w:pPr>
      <w:r>
        <w:rPr>
          <w:rFonts w:ascii="Arial" w:hAnsi="Arial" w:eastAsia="Arial" w:cs="Arial"/>
        </w:rPr>
        <w:t xml:space="preserve"> </w:t>
      </w:r>
    </w:p>
    <w:p w14:paraId="389D30BE">
      <w:pPr>
        <w:spacing w:after="154"/>
        <w:ind w:firstLine="2381" w:firstLineChars="850"/>
      </w:pPr>
      <w:r>
        <w:rPr>
          <w:rFonts w:ascii="Times New Roman" w:hAnsi="Times New Roman" w:eastAsia="Times New Roman" w:cs="Times New Roman"/>
          <w:b/>
          <w:sz w:val="28"/>
        </w:rPr>
        <w:t xml:space="preserve">BACHELOR OF TECHNOLOGY </w:t>
      </w:r>
    </w:p>
    <w:p w14:paraId="0163C869">
      <w:pPr>
        <w:spacing w:after="154"/>
        <w:ind w:left="10" w:right="164" w:hanging="10"/>
        <w:jc w:val="center"/>
      </w:pPr>
      <w:r>
        <w:rPr>
          <w:rFonts w:ascii="Times New Roman" w:hAnsi="Times New Roman" w:eastAsia="Times New Roman" w:cs="Times New Roman"/>
          <w:b/>
          <w:sz w:val="28"/>
        </w:rPr>
        <w:t xml:space="preserve">IN </w:t>
      </w:r>
    </w:p>
    <w:p w14:paraId="6C0C2062">
      <w:pPr>
        <w:spacing w:after="0"/>
        <w:ind w:right="164"/>
        <w:jc w:val="both"/>
      </w:pPr>
    </w:p>
    <w:p w14:paraId="2843514E">
      <w:pPr>
        <w:spacing w:after="99"/>
        <w:ind w:left="10" w:right="164" w:hanging="10"/>
        <w:jc w:val="center"/>
      </w:pPr>
      <w:r>
        <w:rPr>
          <w:rFonts w:ascii="Times New Roman" w:hAnsi="Times New Roman" w:eastAsia="Times New Roman" w:cs="Times New Roman"/>
          <w:b/>
          <w:sz w:val="28"/>
        </w:rPr>
        <w:t xml:space="preserve">(BTECH AI&amp;DS) </w:t>
      </w:r>
    </w:p>
    <w:p w14:paraId="3992EC89">
      <w:pPr>
        <w:spacing w:after="73"/>
      </w:pPr>
      <w:r>
        <w:rPr>
          <w:rFonts w:ascii="Arial" w:hAnsi="Arial" w:eastAsia="Arial" w:cs="Arial"/>
        </w:rPr>
        <w:t xml:space="preserve"> </w:t>
      </w:r>
    </w:p>
    <w:p w14:paraId="54891D62">
      <w:pPr>
        <w:spacing w:after="154"/>
        <w:ind w:left="10" w:right="164" w:hanging="10"/>
        <w:jc w:val="center"/>
      </w:pPr>
      <w:r>
        <w:rPr>
          <w:rFonts w:ascii="Times New Roman" w:hAnsi="Times New Roman" w:eastAsia="Times New Roman" w:cs="Times New Roman"/>
          <w:b/>
          <w:sz w:val="28"/>
        </w:rPr>
        <w:t xml:space="preserve">Submitted by </w:t>
      </w:r>
    </w:p>
    <w:p w14:paraId="2B391BBC">
      <w:pPr>
        <w:spacing w:after="0" w:line="357" w:lineRule="auto"/>
        <w:ind w:left="10" w:right="1611" w:hanging="10"/>
        <w:jc w:val="center"/>
        <w:rPr>
          <w:rFonts w:ascii="Times New Roman" w:hAnsi="Times New Roman" w:eastAsia="Times New Roman" w:cs="Times New Roman"/>
          <w:b/>
          <w:sz w:val="28"/>
        </w:rPr>
      </w:pPr>
      <w:r>
        <w:rPr>
          <w:rFonts w:ascii="Times New Roman" w:hAnsi="Times New Roman" w:eastAsia="Times New Roman" w:cs="Times New Roman"/>
          <w:b/>
          <w:sz w:val="28"/>
        </w:rPr>
        <w:t xml:space="preserve">     Student 1 M.NAGA SHALINI(192524183)</w:t>
      </w:r>
    </w:p>
    <w:p w14:paraId="48E9BAB0">
      <w:pPr>
        <w:spacing w:after="0"/>
        <w:ind w:right="25"/>
        <w:jc w:val="center"/>
      </w:pPr>
      <w:r>
        <w:rPr>
          <w:rFonts w:ascii="Times New Roman" w:hAnsi="Times New Roman" w:eastAsia="Times New Roman" w:cs="Times New Roman"/>
          <w:b/>
          <w:sz w:val="28"/>
        </w:rPr>
        <w:t xml:space="preserve">  </w:t>
      </w:r>
    </w:p>
    <w:p w14:paraId="49ABBF0A">
      <w:pPr>
        <w:spacing w:after="154"/>
        <w:ind w:left="10" w:right="164" w:hanging="10"/>
        <w:jc w:val="center"/>
      </w:pPr>
      <w:r>
        <w:rPr>
          <w:rFonts w:ascii="Times New Roman" w:hAnsi="Times New Roman" w:eastAsia="Times New Roman" w:cs="Times New Roman"/>
          <w:b/>
          <w:sz w:val="28"/>
        </w:rPr>
        <w:t xml:space="preserve">Under the Supervision of </w:t>
      </w:r>
    </w:p>
    <w:p w14:paraId="5A50BBE5">
      <w:pPr>
        <w:pStyle w:val="2"/>
        <w:rPr>
          <w:rFonts w:hint="default"/>
          <w:lang w:val="en-IN"/>
        </w:rPr>
      </w:pPr>
      <w:r>
        <w:rPr>
          <w:rFonts w:hint="default"/>
          <w:lang w:val="en-IN"/>
        </w:rPr>
        <w:t>Dr.SURENDRAN.R</w:t>
      </w:r>
    </w:p>
    <w:p w14:paraId="34E025B5">
      <w:pPr>
        <w:pStyle w:val="2"/>
      </w:pPr>
      <w:r>
        <w:t xml:space="preserve">SIMATS ENGINEERING </w:t>
      </w:r>
    </w:p>
    <w:p w14:paraId="16136C05">
      <w:pPr>
        <w:spacing w:after="154"/>
        <w:ind w:left="10" w:right="164" w:hanging="10"/>
        <w:jc w:val="center"/>
      </w:pPr>
      <w:r>
        <w:rPr>
          <w:rFonts w:ascii="Times New Roman" w:hAnsi="Times New Roman" w:eastAsia="Times New Roman" w:cs="Times New Roman"/>
          <w:b/>
          <w:sz w:val="28"/>
        </w:rPr>
        <w:t xml:space="preserve">Saveetha Institute of Medical and Technical Sciences </w:t>
      </w:r>
    </w:p>
    <w:p w14:paraId="0223B870">
      <w:pPr>
        <w:spacing w:after="154"/>
        <w:ind w:left="10" w:right="164" w:hanging="10"/>
        <w:jc w:val="center"/>
      </w:pPr>
      <w:r>
        <w:rPr>
          <w:rFonts w:ascii="Times New Roman" w:hAnsi="Times New Roman" w:eastAsia="Times New Roman" w:cs="Times New Roman"/>
          <w:b/>
          <w:sz w:val="28"/>
        </w:rPr>
        <w:t xml:space="preserve">Chennai-602105 </w:t>
      </w:r>
    </w:p>
    <w:p w14:paraId="2F675224">
      <w:pPr>
        <w:spacing w:after="0"/>
        <w:ind w:right="25"/>
        <w:jc w:val="center"/>
      </w:pPr>
      <w:r>
        <w:rPr>
          <w:rFonts w:ascii="Times New Roman" w:hAnsi="Times New Roman" w:eastAsia="Times New Roman" w:cs="Times New Roman"/>
          <w:b/>
          <w:sz w:val="28"/>
        </w:rPr>
        <w:t xml:space="preserve">  </w:t>
      </w:r>
    </w:p>
    <w:p w14:paraId="29C7046D">
      <w:pPr>
        <w:spacing w:after="154"/>
        <w:ind w:left="10" w:right="164" w:hanging="10"/>
        <w:jc w:val="center"/>
      </w:pPr>
      <w:r>
        <w:rPr>
          <w:rFonts w:ascii="Times New Roman" w:hAnsi="Times New Roman" w:eastAsia="Times New Roman" w:cs="Times New Roman"/>
          <w:b/>
          <w:sz w:val="28"/>
        </w:rPr>
        <w:t xml:space="preserve">SEPTEMBER 2026 </w:t>
      </w:r>
    </w:p>
    <w:p w14:paraId="53018FCE">
      <w:pPr>
        <w:spacing w:after="0"/>
        <w:ind w:left="6838"/>
        <w:jc w:val="both"/>
      </w:pPr>
      <w:r>
        <w:rPr>
          <w:rFonts w:ascii="Times New Roman" w:hAnsi="Times New Roman" w:eastAsia="Times New Roman" w:cs="Times New Roman"/>
          <w:b/>
          <w:sz w:val="44"/>
        </w:rPr>
        <w:t xml:space="preserve"> </w:t>
      </w:r>
      <w:r>
        <w:br w:type="page"/>
      </w:r>
    </w:p>
    <w:p w14:paraId="7DF6B33D">
      <w:pPr>
        <w:spacing w:after="112"/>
        <w:ind w:left="35"/>
        <w:jc w:val="center"/>
      </w:pPr>
      <w:r>
        <w:rPr>
          <w:rFonts w:ascii="Times New Roman" w:hAnsi="Times New Roman" w:eastAsia="Times New Roman" w:cs="Times New Roman"/>
          <w:b/>
          <w:sz w:val="40"/>
        </w:rPr>
        <w:t xml:space="preserve">  </w:t>
      </w:r>
    </w:p>
    <w:p w14:paraId="7C473074">
      <w:pPr>
        <w:pStyle w:val="2"/>
        <w:spacing w:after="40"/>
        <w:ind w:left="2051" w:right="0"/>
        <w:jc w:val="left"/>
      </w:pPr>
      <w:r>
        <w:rPr>
          <w:sz w:val="40"/>
        </w:rPr>
        <w:t xml:space="preserve">BONAFIDE CERTIFICATE </w:t>
      </w:r>
    </w:p>
    <w:p w14:paraId="521AD7BD">
      <w:pPr>
        <w:spacing w:after="117"/>
      </w:pPr>
      <w:r>
        <w:rPr>
          <w:rFonts w:ascii="Times New Roman" w:hAnsi="Times New Roman" w:eastAsia="Times New Roman" w:cs="Times New Roman"/>
          <w:b/>
          <w:sz w:val="28"/>
        </w:rPr>
        <w:t xml:space="preserve">  </w:t>
      </w:r>
    </w:p>
    <w:p w14:paraId="6AD34267">
      <w:pPr>
        <w:spacing w:line="357" w:lineRule="auto"/>
        <w:ind w:left="-15" w:right="170" w:firstLine="720"/>
        <w:jc w:val="both"/>
      </w:pPr>
      <w:r>
        <w:rPr>
          <w:rFonts w:ascii="Times New Roman" w:hAnsi="Times New Roman" w:eastAsia="Times New Roman" w:cs="Times New Roman"/>
          <w:b/>
          <w:sz w:val="24"/>
        </w:rPr>
        <w:t>This is to certify that the Capstone Project entitled “Voice communication simulation in hostile wireless environments with real time traffic analysis"” has been carried out by</w:t>
      </w:r>
      <w:bookmarkStart w:id="0" w:name="_GoBack"/>
      <w:bookmarkEnd w:id="0"/>
      <w:r>
        <w:rPr>
          <w:rFonts w:ascii="Times New Roman" w:hAnsi="Times New Roman" w:eastAsia="Times New Roman" w:cs="Times New Roman"/>
          <w:b/>
          <w:color w:val="FF0000"/>
          <w:sz w:val="24"/>
        </w:rPr>
        <w:t>M.NAGA SHALINI(192524183)</w:t>
      </w:r>
      <w:r>
        <w:rPr>
          <w:rFonts w:ascii="Times New Roman" w:hAnsi="Times New Roman" w:eastAsia="Times New Roman" w:cs="Times New Roman"/>
          <w:b/>
          <w:sz w:val="24"/>
        </w:rPr>
        <w:t xml:space="preserve">and under the supervision of </w:t>
      </w:r>
      <w:r>
        <w:rPr>
          <w:rFonts w:hint="default" w:ascii="Times New Roman" w:hAnsi="Times New Roman" w:eastAsia="Times New Roman" w:cs="Times New Roman"/>
          <w:b/>
          <w:sz w:val="24"/>
          <w:lang w:val="en-IN"/>
        </w:rPr>
        <w:t xml:space="preserve">Dr.SURENDRAN.R </w:t>
      </w:r>
      <w:r>
        <w:rPr>
          <w:rFonts w:ascii="Times New Roman" w:hAnsi="Times New Roman" w:eastAsia="Times New Roman" w:cs="Times New Roman"/>
          <w:b/>
          <w:sz w:val="24"/>
        </w:rPr>
        <w:t xml:space="preserve">and is submitted in partial fulfilment of the requirements for the current semester of the </w:t>
      </w:r>
      <w:r>
        <w:rPr>
          <w:rFonts w:ascii="Times New Roman" w:hAnsi="Times New Roman" w:eastAsia="Times New Roman" w:cs="Times New Roman"/>
          <w:b/>
          <w:color w:val="FF0000"/>
          <w:sz w:val="24"/>
        </w:rPr>
        <w:t>B.Tech AI&amp;DS</w:t>
      </w:r>
      <w:r>
        <w:rPr>
          <w:rFonts w:ascii="Times New Roman" w:hAnsi="Times New Roman" w:eastAsia="Times New Roman" w:cs="Times New Roman"/>
          <w:b/>
          <w:sz w:val="24"/>
        </w:rPr>
        <w:t xml:space="preserve">program at Saveetha Institute of Medical and Technical Sciences, Chennai. </w:t>
      </w:r>
    </w:p>
    <w:p w14:paraId="45A753F7">
      <w:pPr>
        <w:spacing w:after="274"/>
        <w:ind w:left="720"/>
      </w:pPr>
      <w:r>
        <w:rPr>
          <w:rFonts w:ascii="Times New Roman" w:hAnsi="Times New Roman" w:eastAsia="Times New Roman" w:cs="Times New Roman"/>
          <w:b/>
          <w:sz w:val="24"/>
        </w:rPr>
        <w:t xml:space="preserve">  </w:t>
      </w:r>
    </w:p>
    <w:p w14:paraId="3F4D0FF5">
      <w:pPr>
        <w:spacing w:after="307"/>
        <w:ind w:left="720"/>
      </w:pPr>
      <w:r>
        <w:rPr>
          <w:rFonts w:ascii="Times New Roman" w:hAnsi="Times New Roman" w:eastAsia="Times New Roman" w:cs="Times New Roman"/>
          <w:b/>
          <w:sz w:val="24"/>
        </w:rPr>
        <w:t xml:space="preserve">  </w:t>
      </w:r>
    </w:p>
    <w:p w14:paraId="0A6A130F">
      <w:pPr>
        <w:spacing w:after="195"/>
      </w:pPr>
      <w:r>
        <w:rPr>
          <w:rFonts w:ascii="Times New Roman" w:hAnsi="Times New Roman" w:eastAsia="Times New Roman" w:cs="Times New Roman"/>
          <w:b/>
          <w:sz w:val="24"/>
        </w:rPr>
        <w:t xml:space="preserve">                                                                           </w:t>
      </w:r>
      <w:r>
        <w:rPr>
          <w:rFonts w:ascii="Times New Roman" w:hAnsi="Times New Roman" w:eastAsia="Times New Roman" w:cs="Times New Roman"/>
          <w:b/>
          <w:sz w:val="24"/>
        </w:rPr>
        <w:tab/>
      </w:r>
      <w:r>
        <w:rPr>
          <w:rFonts w:ascii="Times New Roman" w:hAnsi="Times New Roman" w:eastAsia="Times New Roman" w:cs="Times New Roman"/>
          <w:b/>
          <w:sz w:val="24"/>
        </w:rPr>
        <w:t xml:space="preserve"> </w:t>
      </w:r>
    </w:p>
    <w:p w14:paraId="2269CCE4">
      <w:pPr>
        <w:tabs>
          <w:tab w:val="center" w:pos="5040"/>
          <w:tab w:val="center" w:pos="6850"/>
        </w:tabs>
        <w:spacing w:after="189" w:line="265" w:lineRule="auto"/>
        <w:ind w:left="-15"/>
        <w:jc w:val="left"/>
      </w:pPr>
      <w:r>
        <w:rPr>
          <w:rFonts w:ascii="Times New Roman" w:hAnsi="Times New Roman" w:eastAsia="Times New Roman" w:cs="Times New Roman"/>
          <w:b/>
          <w:sz w:val="24"/>
        </w:rPr>
        <w:t xml:space="preserve">COURSE COORDINATOR                           </w:t>
      </w:r>
      <w:r>
        <w:rPr>
          <w:rFonts w:ascii="Times New Roman" w:hAnsi="Times New Roman" w:eastAsia="Times New Roman" w:cs="Times New Roman"/>
          <w:b/>
          <w:sz w:val="24"/>
        </w:rPr>
        <w:tab/>
      </w:r>
      <w:r>
        <w:rPr>
          <w:rFonts w:ascii="Times New Roman" w:hAnsi="Times New Roman" w:eastAsia="Times New Roman" w:cs="Times New Roman"/>
          <w:b/>
          <w:sz w:val="24"/>
        </w:rPr>
        <w:t xml:space="preserve">         </w:t>
      </w:r>
      <w:r>
        <w:rPr>
          <w:rFonts w:ascii="Times New Roman" w:hAnsi="Times New Roman" w:eastAsia="Times New Roman" w:cs="Times New Roman"/>
          <w:b/>
          <w:sz w:val="24"/>
        </w:rPr>
        <w:tab/>
      </w:r>
      <w:r>
        <w:rPr>
          <w:rFonts w:ascii="Times New Roman" w:hAnsi="Times New Roman" w:eastAsia="Times New Roman" w:cs="Times New Roman"/>
          <w:b/>
          <w:sz w:val="24"/>
        </w:rPr>
        <w:t xml:space="preserve">COURSE FACULTY </w:t>
      </w:r>
    </w:p>
    <w:p w14:paraId="34729DD0">
      <w:pPr>
        <w:pStyle w:val="3"/>
        <w:ind w:right="0"/>
        <w:jc w:val="left"/>
        <w:rPr>
          <w:rFonts w:hint="default"/>
          <w:lang w:val="en-IN"/>
        </w:rPr>
      </w:pPr>
      <w:r>
        <w:rPr>
          <w:rFonts w:hint="default"/>
          <w:lang w:val="en-IN"/>
        </w:rPr>
        <w:t>Dr.</w:t>
      </w:r>
      <w:r>
        <w:t xml:space="preserve"> </w:t>
      </w:r>
      <w:r>
        <w:rPr>
          <w:rFonts w:hint="default"/>
          <w:lang w:val="en-IN"/>
        </w:rPr>
        <w:t>Sriramya chandrasekara</w:t>
      </w:r>
      <w:r>
        <w:tab/>
      </w:r>
      <w:r>
        <w:t xml:space="preserve"> </w:t>
      </w:r>
      <w:r>
        <w:tab/>
      </w:r>
      <w:r>
        <w:t xml:space="preserve">                                   </w:t>
      </w:r>
      <w:r>
        <w:rPr>
          <w:rFonts w:hint="default"/>
          <w:lang w:val="en-IN"/>
        </w:rPr>
        <w:t>Dr.SURENDAN</w:t>
      </w:r>
    </w:p>
    <w:p w14:paraId="4FE60146">
      <w:pPr>
        <w:pStyle w:val="3"/>
        <w:ind w:left="-5" w:right="0"/>
        <w:jc w:val="left"/>
      </w:pPr>
      <w:r>
        <w:rPr>
          <w:rFonts w:hint="default"/>
          <w:lang w:val="en-IN"/>
        </w:rPr>
        <w:t>PROFESSOR</w:t>
      </w:r>
      <w:r>
        <w:t xml:space="preserve">                                                                                     </w:t>
      </w:r>
      <w:r>
        <w:rPr>
          <w:rFonts w:hint="default"/>
          <w:lang w:val="en-IN"/>
        </w:rPr>
        <w:t>PROFESSOR</w:t>
      </w:r>
      <w:r>
        <w:t xml:space="preserve">        </w:t>
      </w:r>
      <w:r>
        <w:rPr>
          <w:rFonts w:hint="default"/>
          <w:lang w:val="en-IN"/>
        </w:rPr>
        <w:t xml:space="preserve">              </w:t>
      </w:r>
      <w:r>
        <w:t xml:space="preserve">                                                      </w:t>
      </w:r>
      <w:r>
        <w:rPr>
          <w:rFonts w:hint="default"/>
          <w:lang w:val="en-IN"/>
        </w:rPr>
        <w:t xml:space="preserve">                              </w:t>
      </w:r>
      <w:r>
        <w:t xml:space="preserve">SIMATS Engineering, </w:t>
      </w:r>
      <w:r>
        <w:tab/>
      </w:r>
      <w:r>
        <w:rPr>
          <w:rFonts w:hint="default"/>
          <w:lang w:val="en-IN"/>
        </w:rPr>
        <w:t xml:space="preserve">                                                           </w:t>
      </w:r>
      <w:r>
        <w:t>SIMATS Engineering,</w:t>
      </w:r>
    </w:p>
    <w:p w14:paraId="45CBA7FB">
      <w:pPr>
        <w:spacing w:after="4" w:line="265" w:lineRule="auto"/>
        <w:ind w:left="-5" w:hanging="10"/>
        <w:jc w:val="left"/>
      </w:pPr>
      <w:r>
        <w:rPr>
          <w:rFonts w:ascii="Times New Roman" w:hAnsi="Times New Roman" w:eastAsia="Times New Roman" w:cs="Times New Roman"/>
          <w:b/>
          <w:sz w:val="24"/>
        </w:rPr>
        <w:t xml:space="preserve">SIMATS, Chennai – 602105.                                            </w:t>
      </w:r>
      <w:r>
        <w:rPr>
          <w:rFonts w:hint="default" w:ascii="Times New Roman" w:hAnsi="Times New Roman" w:eastAsia="Times New Roman" w:cs="Times New Roman"/>
          <w:b/>
          <w:sz w:val="24"/>
          <w:lang w:val="en-IN"/>
        </w:rPr>
        <w:t xml:space="preserve">         </w:t>
      </w:r>
      <w:r>
        <w:rPr>
          <w:rFonts w:ascii="Times New Roman" w:hAnsi="Times New Roman" w:eastAsia="Times New Roman" w:cs="Times New Roman"/>
          <w:b/>
          <w:sz w:val="24"/>
        </w:rPr>
        <w:t xml:space="preserve">   SIMATS, Chennai – 602105.</w:t>
      </w:r>
    </w:p>
    <w:p w14:paraId="30F821F3">
      <w:pPr>
        <w:spacing w:after="274"/>
        <w:ind w:left="720"/>
        <w:jc w:val="left"/>
      </w:pPr>
      <w:r>
        <w:rPr>
          <w:rFonts w:ascii="Times New Roman" w:hAnsi="Times New Roman" w:eastAsia="Times New Roman" w:cs="Times New Roman"/>
          <w:b/>
          <w:sz w:val="24"/>
        </w:rPr>
        <w:t xml:space="preserve">  </w:t>
      </w:r>
    </w:p>
    <w:p w14:paraId="3A3B31FB">
      <w:pPr>
        <w:spacing w:after="594"/>
        <w:ind w:left="720"/>
      </w:pPr>
      <w:r>
        <w:rPr>
          <w:rFonts w:ascii="Times New Roman" w:hAnsi="Times New Roman" w:eastAsia="Times New Roman" w:cs="Times New Roman"/>
          <w:b/>
          <w:sz w:val="24"/>
        </w:rPr>
        <w:t xml:space="preserve">  </w:t>
      </w:r>
    </w:p>
    <w:p w14:paraId="0BF947B3">
      <w:pPr>
        <w:spacing w:after="0"/>
        <w:ind w:left="2325"/>
      </w:pPr>
      <w:r>
        <w:rPr>
          <w:rFonts w:ascii="Times New Roman" w:hAnsi="Times New Roman" w:eastAsia="Times New Roman" w:cs="Times New Roman"/>
          <w:b/>
          <w:sz w:val="24"/>
        </w:rPr>
        <w:t xml:space="preserve"> </w:t>
      </w:r>
    </w:p>
    <w:p w14:paraId="75404583">
      <w:pPr>
        <w:sectPr>
          <w:headerReference r:id="rId7" w:type="first"/>
          <w:headerReference r:id="rId5" w:type="default"/>
          <w:headerReference r:id="rId6" w:type="even"/>
          <w:pgSz w:w="11920" w:h="16840"/>
          <w:pgMar w:top="1470" w:right="1290" w:bottom="1800" w:left="1440" w:header="720" w:footer="720" w:gutter="0"/>
          <w:cols w:space="720" w:num="1"/>
          <w:titlePg/>
        </w:sectPr>
      </w:pPr>
    </w:p>
    <w:p w14:paraId="3DB7A83A">
      <w:pPr>
        <w:spacing w:after="148"/>
        <w:ind w:left="200"/>
        <w:jc w:val="center"/>
      </w:pPr>
      <w:r>
        <w:rPr>
          <w:rFonts w:ascii="Times New Roman" w:hAnsi="Times New Roman" w:eastAsia="Times New Roman" w:cs="Times New Roman"/>
          <w:b/>
          <w:sz w:val="40"/>
        </w:rPr>
        <w:t xml:space="preserve">  </w:t>
      </w:r>
    </w:p>
    <w:p w14:paraId="49BD99CD">
      <w:pPr>
        <w:spacing w:after="36"/>
        <w:ind w:left="10" w:hanging="10"/>
        <w:jc w:val="center"/>
      </w:pPr>
      <w:r>
        <w:rPr>
          <w:rFonts w:ascii="Times New Roman" w:hAnsi="Times New Roman" w:eastAsia="Times New Roman" w:cs="Times New Roman"/>
          <w:b/>
          <w:sz w:val="40"/>
        </w:rPr>
        <w:t xml:space="preserve">DECLARATION </w:t>
      </w:r>
    </w:p>
    <w:p w14:paraId="09C23A6C">
      <w:pPr>
        <w:spacing w:after="143"/>
      </w:pPr>
      <w:r>
        <w:rPr>
          <w:rFonts w:ascii="Times New Roman" w:hAnsi="Times New Roman" w:eastAsia="Times New Roman" w:cs="Times New Roman"/>
          <w:b/>
          <w:sz w:val="28"/>
        </w:rPr>
        <w:t xml:space="preserve">   </w:t>
      </w:r>
    </w:p>
    <w:p w14:paraId="7B47F8C1">
      <w:pPr>
        <w:spacing w:after="197" w:line="357" w:lineRule="auto"/>
        <w:ind w:left="-15" w:firstLine="720"/>
        <w:jc w:val="both"/>
      </w:pPr>
      <w:r>
        <w:rPr>
          <w:rFonts w:ascii="Times New Roman" w:hAnsi="Times New Roman" w:eastAsia="Times New Roman" w:cs="Times New Roman"/>
          <w:b/>
          <w:sz w:val="24"/>
        </w:rPr>
        <w:t xml:space="preserve">We, </w:t>
      </w:r>
      <w:r>
        <w:rPr>
          <w:rFonts w:ascii="Times New Roman" w:hAnsi="Times New Roman" w:eastAsia="Times New Roman" w:cs="Times New Roman"/>
          <w:b/>
          <w:color w:val="FF0000"/>
          <w:sz w:val="24"/>
        </w:rPr>
        <w:t>[M.NAGA SHALINI(192524183)]</w:t>
      </w:r>
      <w:r>
        <w:rPr>
          <w:rFonts w:ascii="Times New Roman" w:hAnsi="Times New Roman" w:eastAsia="Times New Roman" w:cs="Times New Roman"/>
          <w:b/>
          <w:sz w:val="24"/>
        </w:rPr>
        <w:t xml:space="preserve"> of the </w:t>
      </w:r>
      <w:r>
        <w:rPr>
          <w:rFonts w:ascii="Times New Roman" w:hAnsi="Times New Roman" w:eastAsia="Times New Roman" w:cs="Times New Roman"/>
          <w:b/>
          <w:color w:val="FF0000"/>
          <w:sz w:val="24"/>
        </w:rPr>
        <w:t>[BTECH AI&amp;DS]</w:t>
      </w:r>
      <w:r>
        <w:rPr>
          <w:rFonts w:ascii="Times New Roman" w:hAnsi="Times New Roman" w:eastAsia="Times New Roman" w:cs="Times New Roman"/>
          <w:b/>
          <w:sz w:val="24"/>
        </w:rPr>
        <w:t>, SIMATS Engineering, Saveetha Institute of Medical and Technical Sciences, Chennai, hereby declare that the Capstone Project Work entitled “</w:t>
      </w:r>
      <w:r>
        <w:rPr>
          <w:rFonts w:ascii="Times New Roman" w:hAnsi="Times New Roman" w:eastAsia="Times New Roman" w:cs="Times New Roman"/>
          <w:b/>
          <w:color w:val="FF0000"/>
          <w:sz w:val="24"/>
        </w:rPr>
        <w:t>[</w:t>
      </w:r>
      <w:r>
        <w:rPr>
          <w:rFonts w:ascii="Times New Roman" w:hAnsi="Times New Roman" w:eastAsia="Times New Roman" w:cs="Times New Roman"/>
          <w:b/>
          <w:sz w:val="24"/>
        </w:rPr>
        <w:t>Voice communication simulation in hostile wireless environments with real time traffic analysis</w:t>
      </w:r>
      <w:r>
        <w:rPr>
          <w:rFonts w:ascii="Times New Roman" w:hAnsi="Times New Roman" w:eastAsia="Times New Roman" w:cs="Times New Roman"/>
          <w:b/>
          <w:color w:val="FF0000"/>
          <w:sz w:val="24"/>
        </w:rPr>
        <w:t>"]</w:t>
      </w:r>
      <w:r>
        <w:rPr>
          <w:rFonts w:ascii="Times New Roman" w:hAnsi="Times New Roman" w:eastAsia="Times New Roman" w:cs="Times New Roman"/>
          <w:b/>
          <w:sz w:val="24"/>
        </w:rPr>
        <w:t xml:space="preserve">”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131EF4CF">
      <w:pPr>
        <w:spacing w:after="180"/>
      </w:pPr>
      <w:r>
        <w:rPr>
          <w:rFonts w:ascii="Times New Roman" w:hAnsi="Times New Roman" w:eastAsia="Times New Roman" w:cs="Times New Roman"/>
          <w:b/>
          <w:sz w:val="28"/>
        </w:rPr>
        <w:t xml:space="preserve">  </w:t>
      </w:r>
    </w:p>
    <w:p w14:paraId="25A263DF">
      <w:pPr>
        <w:spacing w:after="180"/>
      </w:pPr>
      <w:r>
        <w:rPr>
          <w:rFonts w:ascii="Times New Roman" w:hAnsi="Times New Roman" w:eastAsia="Times New Roman" w:cs="Times New Roman"/>
          <w:b/>
          <w:sz w:val="28"/>
        </w:rPr>
        <w:t xml:space="preserve">  </w:t>
      </w:r>
    </w:p>
    <w:p w14:paraId="61DE1E1A">
      <w:pPr>
        <w:spacing w:after="180"/>
        <w:ind w:left="-5" w:hanging="10"/>
      </w:pPr>
      <w:r>
        <w:rPr>
          <w:rFonts w:ascii="Times New Roman" w:hAnsi="Times New Roman" w:eastAsia="Times New Roman" w:cs="Times New Roman"/>
          <w:b/>
          <w:sz w:val="28"/>
        </w:rPr>
        <w:t>Place: chennai</w:t>
      </w:r>
    </w:p>
    <w:p w14:paraId="508B8FAE">
      <w:pPr>
        <w:spacing w:after="180"/>
        <w:ind w:left="-5" w:hanging="10"/>
        <w:rPr>
          <w:rFonts w:ascii="Times New Roman" w:hAnsi="Times New Roman" w:eastAsia="Times New Roman" w:cs="Times New Roman"/>
          <w:b/>
          <w:sz w:val="28"/>
        </w:rPr>
      </w:pPr>
      <w:r>
        <w:rPr>
          <w:rFonts w:ascii="Times New Roman" w:hAnsi="Times New Roman" w:eastAsia="Times New Roman" w:cs="Times New Roman"/>
          <w:b/>
          <w:sz w:val="28"/>
        </w:rPr>
        <w:t>Date:   0</w:t>
      </w:r>
      <w:r>
        <w:rPr>
          <w:rFonts w:hint="default" w:ascii="Times New Roman" w:hAnsi="Times New Roman" w:eastAsia="Times New Roman" w:cs="Times New Roman"/>
          <w:b/>
          <w:sz w:val="28"/>
          <w:lang w:val="en-IN"/>
        </w:rPr>
        <w:t>7</w:t>
      </w:r>
      <w:r>
        <w:rPr>
          <w:rFonts w:ascii="Times New Roman" w:hAnsi="Times New Roman" w:eastAsia="Times New Roman" w:cs="Times New Roman"/>
          <w:b/>
          <w:sz w:val="28"/>
        </w:rPr>
        <w:t xml:space="preserve">-09-2026                                </w:t>
      </w:r>
    </w:p>
    <w:p w14:paraId="646AEED5">
      <w:pPr>
        <w:spacing w:after="0"/>
        <w:ind w:firstLine="840" w:firstLineChars="300"/>
        <w:jc w:val="right"/>
        <w:rPr>
          <w:rFonts w:ascii="Arial" w:hAnsi="Arial" w:eastAsia="Arial" w:cs="Arial"/>
        </w:rPr>
      </w:pPr>
      <w:r>
        <w:rPr>
          <w:rFonts w:ascii="Times New Roman" w:hAnsi="Times New Roman" w:eastAsia="Times New Roman" w:cs="Times New Roman"/>
          <w:b/>
          <w:sz w:val="28"/>
        </w:rPr>
        <w:t xml:space="preserve"> Signature of the Students with Names </w:t>
      </w:r>
      <w:r>
        <w:rPr>
          <w:rFonts w:ascii="Arial" w:hAnsi="Arial" w:eastAsia="Arial" w:cs="Arial"/>
        </w:rPr>
        <w:t xml:space="preserve"> </w:t>
      </w:r>
    </w:p>
    <w:p w14:paraId="08193C23">
      <w:pPr>
        <w:spacing w:after="0"/>
        <w:jc w:val="right"/>
      </w:pPr>
      <w:r>
        <w:rPr>
          <w:rFonts w:ascii="Arial" w:hAnsi="Arial" w:eastAsia="Arial" w:cs="Arial"/>
        </w:rPr>
        <w:t xml:space="preserve"> M.Naga Shalini(192524183)</w:t>
      </w:r>
    </w:p>
    <w:p w14:paraId="1C10F2F0">
      <w:pPr>
        <w:pStyle w:val="2"/>
        <w:jc w:val="center"/>
      </w:pPr>
      <w:r>
        <w:rPr>
          <w:rFonts w:ascii="Times New Roman" w:hAnsi="Times New Roman"/>
          <w:b/>
          <w:sz w:val="32"/>
        </w:rPr>
        <w:t>INDIVIDUAL CONTRIBUTION STATEMENT</w:t>
      </w:r>
    </w:p>
    <w:p w14:paraId="11CF3099">
      <w:pPr>
        <w:spacing w:after="160" w:line="276" w:lineRule="auto"/>
        <w:ind w:firstLine="432"/>
        <w:jc w:val="both"/>
      </w:pPr>
      <w:r>
        <w:rPr>
          <w:rFonts w:ascii="Times New Roman" w:hAnsi="Times New Roman"/>
          <w:sz w:val="28"/>
        </w:rPr>
        <w:t>The project is presented as an individual capstone report. The student is responsible for the system concept, literature review, design, implementation plan, proof-of-concept validation, analysis and report preparation.</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3"/>
        <w:gridCol w:w="1827"/>
        <w:gridCol w:w="1571"/>
        <w:gridCol w:w="1235"/>
        <w:gridCol w:w="1572"/>
        <w:gridCol w:w="1572"/>
      </w:tblGrid>
      <w:tr w14:paraId="463A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08" w:type="dxa"/>
            <w:shd w:val="clear" w:color="auto" w:fill="D9EAF7"/>
            <w:vAlign w:val="center"/>
          </w:tcPr>
          <w:p w14:paraId="058C2A21">
            <w:pPr>
              <w:spacing w:after="0"/>
              <w:jc w:val="both"/>
            </w:pPr>
            <w:r>
              <w:rPr>
                <w:rFonts w:ascii="Times New Roman" w:hAnsi="Times New Roman"/>
                <w:b/>
                <w:sz w:val="28"/>
              </w:rPr>
              <w:t>Student Name / Register No.</w:t>
            </w:r>
          </w:p>
        </w:tc>
        <w:tc>
          <w:tcPr>
            <w:tcW w:w="1608" w:type="dxa"/>
            <w:shd w:val="clear" w:color="auto" w:fill="D9EAF7"/>
            <w:vAlign w:val="center"/>
          </w:tcPr>
          <w:p w14:paraId="5DD94665">
            <w:pPr>
              <w:spacing w:after="0"/>
              <w:jc w:val="both"/>
            </w:pPr>
            <w:r>
              <w:rPr>
                <w:rFonts w:ascii="Times New Roman" w:hAnsi="Times New Roman"/>
                <w:b/>
                <w:sz w:val="28"/>
              </w:rPr>
              <w:t>Specific Responsibilities</w:t>
            </w:r>
          </w:p>
        </w:tc>
        <w:tc>
          <w:tcPr>
            <w:tcW w:w="1608" w:type="dxa"/>
            <w:shd w:val="clear" w:color="auto" w:fill="D9EAF7"/>
            <w:vAlign w:val="center"/>
          </w:tcPr>
          <w:p w14:paraId="36148E8D">
            <w:pPr>
              <w:spacing w:after="0"/>
              <w:jc w:val="both"/>
            </w:pPr>
            <w:r>
              <w:rPr>
                <w:rFonts w:ascii="Times New Roman" w:hAnsi="Times New Roman"/>
                <w:b/>
                <w:sz w:val="28"/>
              </w:rPr>
              <w:t>Design &amp; Development</w:t>
            </w:r>
          </w:p>
        </w:tc>
        <w:tc>
          <w:tcPr>
            <w:tcW w:w="1608" w:type="dxa"/>
            <w:shd w:val="clear" w:color="auto" w:fill="D9EAF7"/>
            <w:vAlign w:val="center"/>
          </w:tcPr>
          <w:p w14:paraId="5D6BDB85">
            <w:pPr>
              <w:spacing w:after="0"/>
              <w:jc w:val="both"/>
            </w:pPr>
            <w:r>
              <w:rPr>
                <w:rFonts w:ascii="Times New Roman" w:hAnsi="Times New Roman"/>
                <w:b/>
                <w:sz w:val="28"/>
              </w:rPr>
              <w:t>Testing &amp; Analysis</w:t>
            </w:r>
          </w:p>
        </w:tc>
        <w:tc>
          <w:tcPr>
            <w:tcW w:w="1608" w:type="dxa"/>
            <w:shd w:val="clear" w:color="auto" w:fill="D9EAF7"/>
            <w:vAlign w:val="center"/>
          </w:tcPr>
          <w:p w14:paraId="50A60156">
            <w:pPr>
              <w:spacing w:after="0"/>
              <w:jc w:val="both"/>
            </w:pPr>
            <w:r>
              <w:rPr>
                <w:rFonts w:ascii="Times New Roman" w:hAnsi="Times New Roman"/>
                <w:b/>
                <w:sz w:val="28"/>
              </w:rPr>
              <w:t>Report Contribution</w:t>
            </w:r>
          </w:p>
        </w:tc>
        <w:tc>
          <w:tcPr>
            <w:tcW w:w="1608" w:type="dxa"/>
            <w:shd w:val="clear" w:color="auto" w:fill="D9EAF7"/>
            <w:vAlign w:val="center"/>
          </w:tcPr>
          <w:p w14:paraId="2D12EA49">
            <w:pPr>
              <w:spacing w:after="0"/>
              <w:jc w:val="both"/>
            </w:pPr>
            <w:r>
              <w:rPr>
                <w:rFonts w:ascii="Times New Roman" w:hAnsi="Times New Roman"/>
                <w:b/>
                <w:sz w:val="28"/>
              </w:rPr>
              <w:t>Approx. Contribution</w:t>
            </w:r>
          </w:p>
        </w:tc>
      </w:tr>
      <w:tr w14:paraId="111E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5CB4CAA6">
            <w:pPr>
              <w:spacing w:after="0"/>
              <w:jc w:val="both"/>
            </w:pPr>
            <w:r>
              <w:rPr>
                <w:rFonts w:ascii="Times New Roman" w:hAnsi="Times New Roman"/>
                <w:b w:val="0"/>
                <w:sz w:val="28"/>
              </w:rPr>
              <w:t>M.Naga Shalini (192524183)</w:t>
            </w:r>
          </w:p>
        </w:tc>
        <w:tc>
          <w:tcPr>
            <w:tcW w:w="1608" w:type="dxa"/>
            <w:vAlign w:val="center"/>
          </w:tcPr>
          <w:p w14:paraId="02FAD84B">
            <w:pPr>
              <w:spacing w:after="0"/>
              <w:jc w:val="both"/>
            </w:pPr>
            <w:r>
              <w:rPr>
                <w:rFonts w:ascii="Times New Roman" w:hAnsi="Times New Roman"/>
                <w:b w:val="0"/>
                <w:sz w:val="28"/>
              </w:rPr>
              <w:t>Target prediction workflow, screening architecture, feature engineering, model development and documentation</w:t>
            </w:r>
          </w:p>
        </w:tc>
        <w:tc>
          <w:tcPr>
            <w:tcW w:w="1608" w:type="dxa"/>
            <w:vAlign w:val="center"/>
          </w:tcPr>
          <w:p w14:paraId="24A51FFC">
            <w:pPr>
              <w:spacing w:after="0"/>
              <w:jc w:val="both"/>
            </w:pPr>
            <w:r>
              <w:rPr>
                <w:rFonts w:ascii="Times New Roman" w:hAnsi="Times New Roman"/>
                <w:b w:val="0"/>
                <w:sz w:val="28"/>
              </w:rPr>
              <w:t>Designed the AI-based prediction and screening pipeline</w:t>
            </w:r>
          </w:p>
        </w:tc>
        <w:tc>
          <w:tcPr>
            <w:tcW w:w="1608" w:type="dxa"/>
            <w:vAlign w:val="center"/>
          </w:tcPr>
          <w:p w14:paraId="4587DC56">
            <w:pPr>
              <w:spacing w:after="0"/>
              <w:jc w:val="both"/>
            </w:pPr>
            <w:r>
              <w:rPr>
                <w:rFonts w:ascii="Times New Roman" w:hAnsi="Times New Roman"/>
                <w:b w:val="0"/>
                <w:sz w:val="28"/>
              </w:rPr>
              <w:t>Performed synthetic proof-of-concept validation and analysed model metrics</w:t>
            </w:r>
          </w:p>
        </w:tc>
        <w:tc>
          <w:tcPr>
            <w:tcW w:w="1608" w:type="dxa"/>
            <w:vAlign w:val="center"/>
          </w:tcPr>
          <w:p w14:paraId="12FB8A6A">
            <w:pPr>
              <w:spacing w:after="0"/>
              <w:jc w:val="both"/>
            </w:pPr>
            <w:r>
              <w:rPr>
                <w:rFonts w:ascii="Times New Roman" w:hAnsi="Times New Roman"/>
                <w:b w:val="0"/>
                <w:sz w:val="28"/>
              </w:rPr>
              <w:t>Prepared all chapters, figures, tables and appendices</w:t>
            </w:r>
          </w:p>
        </w:tc>
        <w:tc>
          <w:tcPr>
            <w:tcW w:w="1608" w:type="dxa"/>
            <w:vAlign w:val="center"/>
          </w:tcPr>
          <w:p w14:paraId="6466135E">
            <w:pPr>
              <w:spacing w:after="0"/>
              <w:jc w:val="both"/>
            </w:pPr>
            <w:r>
              <w:rPr>
                <w:rFonts w:ascii="Times New Roman" w:hAnsi="Times New Roman"/>
                <w:b w:val="0"/>
                <w:sz w:val="28"/>
              </w:rPr>
              <w:t>100%</w:t>
            </w:r>
          </w:p>
        </w:tc>
      </w:tr>
    </w:tbl>
    <w:p w14:paraId="38F32A6C"/>
    <w:p w14:paraId="7FE414D4">
      <w:r>
        <w:rPr>
          <w:rFonts w:ascii="Times New Roman" w:hAnsi="Times New Roman"/>
          <w:sz w:val="28"/>
        </w:rPr>
        <w:br w:type="page"/>
      </w:r>
    </w:p>
    <w:p w14:paraId="26D3D93F">
      <w:pPr>
        <w:pStyle w:val="2"/>
        <w:jc w:val="center"/>
      </w:pPr>
      <w:r>
        <w:rPr>
          <w:rFonts w:ascii="Times New Roman" w:hAnsi="Times New Roman"/>
          <w:b/>
          <w:sz w:val="32"/>
        </w:rPr>
        <w:t>ABSTRACT</w:t>
      </w:r>
    </w:p>
    <w:p w14:paraId="598990BD">
      <w:pPr>
        <w:spacing w:after="160" w:line="276" w:lineRule="auto"/>
        <w:ind w:firstLine="432"/>
        <w:jc w:val="both"/>
      </w:pPr>
      <w:r>
        <w:rPr>
          <w:rFonts w:ascii="Times New Roman" w:hAnsi="Times New Roman"/>
          <w:sz w:val="28"/>
        </w:rPr>
        <w:t>Drug discovery is a complex and time-consuming process in which researchers must identify biologically relevant targets and evaluate large numbers of candidate molecules. Traditional target validation and experimental screening require substantial laboratory effort, while the growing volume of biological and chemical data makes manual prioritisation increasingly difficult. Artificial intelligence (AI) provides an opportunity to combine molecular, protein and disease-related information and produce ranked predictions that can guide experimental investigation. Recent progress in machine learning for drug–target interaction prediction and protein structure prediction has strengthened the computational basis for this approach.</w:t>
      </w:r>
    </w:p>
    <w:p w14:paraId="0E9B8335">
      <w:pPr>
        <w:spacing w:after="160" w:line="276" w:lineRule="auto"/>
        <w:ind w:firstLine="432"/>
        <w:jc w:val="both"/>
      </w:pPr>
      <w:r>
        <w:rPr>
          <w:rFonts w:ascii="Times New Roman" w:hAnsi="Times New Roman"/>
          <w:sz w:val="28"/>
        </w:rPr>
        <w:t>This project presents the design and development of an AI-Based Drug Target Prediction and Drug Screening System. The proposed system integrates target prioritisation, drug–target interaction prediction and virtual screening into a single software workflow. Protein sequences and target-related features are converted into machine-readable representations, while candidate compounds are represented using molecular descriptors or fingerprints. A supervised machine-learning model estimates the likelihood of interaction between a candidate drug and a biological target. The resulting scores are combined with screening criteria to rank compounds for further study.</w:t>
      </w:r>
    </w:p>
    <w:p w14:paraId="4780C7F5">
      <w:pPr>
        <w:spacing w:after="160" w:line="276" w:lineRule="auto"/>
        <w:ind w:firstLine="432"/>
        <w:jc w:val="both"/>
      </w:pPr>
      <w:r>
        <w:rPr>
          <w:rFonts w:ascii="Times New Roman" w:hAnsi="Times New Roman"/>
          <w:sz w:val="28"/>
        </w:rPr>
        <w:t>The system is designed as a modular and explainable prototype. The main stages are data preparation, feature extraction, model training, target prediction, candidate screening, ranking and result visualisation. A proof-of-concept validation is performed using a controlled synthetic dataset so that model behaviour can be demonstrated without claiming laboratory confirmation. Evaluation focuses on classification accuracy, precision, recall, F1-score and ROC-AUC, together with screening-oriented ranking behaviour. The proposed system is intended to reduce the search space for experimental work, improve reproducibility and demonstrate how AI can support early-stage drug discovery. It does not replace biochemical, pharmacological or clinical validation; instead, it provides a computational prioritisation layer for selecting promising candidates.</w:t>
      </w:r>
    </w:p>
    <w:p w14:paraId="5269C475">
      <w:pPr>
        <w:spacing w:after="160" w:line="276" w:lineRule="auto"/>
        <w:ind w:firstLine="432"/>
        <w:jc w:val="both"/>
      </w:pPr>
      <w:r>
        <w:rPr>
          <w:rFonts w:ascii="Times New Roman" w:hAnsi="Times New Roman"/>
          <w:sz w:val="28"/>
        </w:rPr>
        <w:t>Keywords: Artificial Intelligence, Drug Discovery, Drug–Target Interaction, Target Prediction, Virtual Screening, Machine Learning, Molecular Fingerprints, Protein Features</w:t>
      </w:r>
    </w:p>
    <w:p w14:paraId="3BB6EA9F">
      <w:r>
        <w:rPr>
          <w:rFonts w:ascii="Times New Roman" w:hAnsi="Times New Roman"/>
          <w:sz w:val="28"/>
        </w:rPr>
        <w:br w:type="page"/>
      </w:r>
    </w:p>
    <w:p w14:paraId="5650B84C">
      <w:pPr>
        <w:pStyle w:val="2"/>
        <w:jc w:val="center"/>
      </w:pPr>
      <w:r>
        <w:rPr>
          <w:rFonts w:ascii="Times New Roman" w:hAnsi="Times New Roman"/>
          <w:b/>
          <w:sz w:val="32"/>
        </w:rPr>
        <w:t>TABLE OF CONTENTS</w:t>
      </w:r>
    </w:p>
    <w:p w14:paraId="1C5317F2">
      <w:pPr>
        <w:jc w:val="left"/>
      </w:pPr>
      <w:r>
        <w:rPr>
          <w:rFonts w:ascii="Times New Roman" w:hAnsi="Times New Roman"/>
          <w:sz w:val="28"/>
        </w:rPr>
        <w:fldChar w:fldCharType="begin"/>
      </w:r>
      <w:r>
        <w:rPr>
          <w:rFonts w:ascii="Times New Roman" w:hAnsi="Times New Roman"/>
          <w:sz w:val="28"/>
        </w:rPr>
        <w:instrText xml:space="preserve">TOC \o "1-3" \h \z \u</w:instrText>
      </w:r>
      <w:r>
        <w:rPr>
          <w:rFonts w:ascii="Times New Roman" w:hAnsi="Times New Roman"/>
          <w:sz w:val="28"/>
        </w:rPr>
        <w:fldChar w:fldCharType="end"/>
      </w:r>
    </w:p>
    <w:tbl>
      <w:tblPr>
        <w:tblW w:w="4999"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48"/>
        <w:gridCol w:w="7514"/>
        <w:gridCol w:w="870"/>
      </w:tblGrid>
      <w:tr w14:paraId="52D6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Header/>
          <w:tblCellSpacing w:w="15" w:type="dxa"/>
        </w:trPr>
        <w:tc>
          <w:tcPr>
            <w:tcW w:w="385"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E040543">
            <w:pPr>
              <w:keepNext w:val="0"/>
              <w:keepLines w:val="0"/>
              <w:widowControl/>
              <w:suppressLineNumbers w:val="0"/>
              <w:jc w:val="center"/>
              <w:rPr>
                <w:rFonts w:hint="default" w:ascii="Times New Roman" w:hAnsi="Times New Roman" w:cs="Times New Roman"/>
                <w:b w:val="0"/>
                <w:bCs/>
                <w:color w:val="000000"/>
              </w:rPr>
            </w:pPr>
            <w:r>
              <w:rPr>
                <w:rFonts w:hint="default" w:ascii="Times New Roman" w:hAnsi="Times New Roman" w:eastAsia="SimSun" w:cs="Times New Roman"/>
                <w:b w:val="0"/>
                <w:bCs/>
                <w:color w:val="000000"/>
                <w:kern w:val="0"/>
                <w:sz w:val="24"/>
                <w:szCs w:val="24"/>
                <w:lang w:val="en-US" w:eastAsia="zh-CN" w:bidi="ar"/>
                <w14:ligatures w14:val="standardContextual"/>
              </w:rPr>
              <w:t>Sl. No.</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94FED0">
            <w:pPr>
              <w:keepNext w:val="0"/>
              <w:keepLines w:val="0"/>
              <w:widowControl/>
              <w:suppressLineNumbers w:val="0"/>
              <w:jc w:val="center"/>
              <w:rPr>
                <w:rFonts w:hint="default" w:ascii="Times New Roman" w:hAnsi="Times New Roman" w:cs="Times New Roman"/>
                <w:b w:val="0"/>
                <w:bCs/>
                <w:color w:val="000000"/>
              </w:rPr>
            </w:pPr>
            <w:r>
              <w:rPr>
                <w:rFonts w:hint="default" w:ascii="Times New Roman" w:hAnsi="Times New Roman" w:eastAsia="SimSun" w:cs="Times New Roman"/>
                <w:b w:val="0"/>
                <w:bCs/>
                <w:color w:val="000000"/>
                <w:kern w:val="0"/>
                <w:sz w:val="24"/>
                <w:szCs w:val="24"/>
                <w:lang w:val="en-US" w:eastAsia="zh-CN" w:bidi="ar"/>
                <w14:ligatures w14:val="standardContextual"/>
              </w:rPr>
              <w:t>Title</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F280B2">
            <w:pPr>
              <w:keepNext w:val="0"/>
              <w:keepLines w:val="0"/>
              <w:widowControl/>
              <w:suppressLineNumbers w:val="0"/>
              <w:jc w:val="center"/>
              <w:rPr>
                <w:rFonts w:hint="default" w:ascii="Times New Roman" w:hAnsi="Times New Roman" w:cs="Times New Roman"/>
                <w:b w:val="0"/>
                <w:bCs/>
                <w:color w:val="000000"/>
              </w:rPr>
            </w:pPr>
            <w:r>
              <w:rPr>
                <w:rFonts w:hint="default" w:ascii="Times New Roman" w:hAnsi="Times New Roman" w:eastAsia="SimSun" w:cs="Times New Roman"/>
                <w:b w:val="0"/>
                <w:bCs/>
                <w:color w:val="000000"/>
                <w:kern w:val="0"/>
                <w:sz w:val="24"/>
                <w:szCs w:val="24"/>
                <w:lang w:val="en-US" w:eastAsia="zh-CN" w:bidi="ar"/>
                <w14:ligatures w14:val="standardContextual"/>
              </w:rPr>
              <w:t>Page No.</w:t>
            </w:r>
          </w:p>
        </w:tc>
      </w:tr>
      <w:tr w14:paraId="4EF8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26E03B">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i</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80E1A5">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Certificate from the Supervisor</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56C592">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ii</w:t>
            </w:r>
          </w:p>
        </w:tc>
      </w:tr>
      <w:tr w14:paraId="76C7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F1C3B5">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ii</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332247">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Declaration by the Candidate</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751363">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iii</w:t>
            </w:r>
          </w:p>
        </w:tc>
      </w:tr>
      <w:tr w14:paraId="2C10B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35A2BF">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iii</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E13393">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Individual Contribution Statement</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F99D88">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iv</w:t>
            </w:r>
          </w:p>
        </w:tc>
      </w:tr>
      <w:tr w14:paraId="6632A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6E353F">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iv</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DCB929">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Abstract</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6E05D7">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v</w:t>
            </w:r>
          </w:p>
        </w:tc>
      </w:tr>
      <w:tr w14:paraId="76AC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134DBF">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v</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E1FD70">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List of Figures</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434ED1">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vi</w:t>
            </w:r>
          </w:p>
        </w:tc>
      </w:tr>
      <w:tr w14:paraId="43605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AF4E29">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vi</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EB932F">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List of Tables</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EA77FB">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vii</w:t>
            </w:r>
          </w:p>
        </w:tc>
      </w:tr>
      <w:tr w14:paraId="29E6E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40F1EB">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vii</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494244">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List of Abbreviations / Symbols</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0E3E6D">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viii</w:t>
            </w:r>
          </w:p>
        </w:tc>
      </w:tr>
      <w:tr w14:paraId="7D913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3E0F18">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1</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87723F">
            <w:pPr>
              <w:keepNext w:val="0"/>
              <w:keepLines w:val="0"/>
              <w:widowControl/>
              <w:suppressLineNumbers w:val="0"/>
              <w:jc w:val="left"/>
              <w:rPr>
                <w:rFonts w:hint="default" w:ascii="Times New Roman" w:hAnsi="Times New Roman" w:cs="Times New Roman"/>
                <w:b w:val="0"/>
                <w:color w:val="000000"/>
              </w:rPr>
            </w:pPr>
            <w:r>
              <w:rPr>
                <w:rStyle w:val="13"/>
                <w:rFonts w:hint="default" w:ascii="Times New Roman" w:hAnsi="Times New Roman" w:eastAsia="SimSun" w:cs="Times New Roman"/>
                <w:b w:val="0"/>
                <w:color w:val="000000"/>
                <w:kern w:val="0"/>
                <w:sz w:val="24"/>
                <w:szCs w:val="24"/>
                <w:lang w:val="en-US" w:eastAsia="zh-CN" w:bidi="ar"/>
                <w14:ligatures w14:val="standardContextual"/>
              </w:rPr>
              <w:t>CHAPTER 1: Introduction and Engineering Problem</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ECD384">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1</w:t>
            </w:r>
          </w:p>
        </w:tc>
      </w:tr>
      <w:tr w14:paraId="53BF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62CE22">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2</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F488BB">
            <w:pPr>
              <w:keepNext w:val="0"/>
              <w:keepLines w:val="0"/>
              <w:widowControl/>
              <w:suppressLineNumbers w:val="0"/>
              <w:jc w:val="left"/>
              <w:rPr>
                <w:rFonts w:hint="default" w:ascii="Times New Roman" w:hAnsi="Times New Roman" w:cs="Times New Roman"/>
                <w:b w:val="0"/>
                <w:color w:val="000000"/>
              </w:rPr>
            </w:pPr>
            <w:r>
              <w:rPr>
                <w:rStyle w:val="13"/>
                <w:rFonts w:hint="default" w:ascii="Times New Roman" w:hAnsi="Times New Roman" w:eastAsia="SimSun" w:cs="Times New Roman"/>
                <w:b w:val="0"/>
                <w:color w:val="000000"/>
                <w:kern w:val="0"/>
                <w:sz w:val="24"/>
                <w:szCs w:val="24"/>
                <w:lang w:val="en-US" w:eastAsia="zh-CN" w:bidi="ar"/>
                <w14:ligatures w14:val="standardContextual"/>
              </w:rPr>
              <w:t>CHAPTER 2: Literature Review and Existing Solutions</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7C077D">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5</w:t>
            </w:r>
          </w:p>
        </w:tc>
      </w:tr>
      <w:tr w14:paraId="3845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CA6A06">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3</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BA41EB">
            <w:pPr>
              <w:keepNext w:val="0"/>
              <w:keepLines w:val="0"/>
              <w:widowControl/>
              <w:suppressLineNumbers w:val="0"/>
              <w:jc w:val="left"/>
              <w:rPr>
                <w:rFonts w:hint="default" w:ascii="Times New Roman" w:hAnsi="Times New Roman" w:cs="Times New Roman"/>
                <w:b w:val="0"/>
                <w:color w:val="000000"/>
              </w:rPr>
            </w:pPr>
            <w:r>
              <w:rPr>
                <w:rStyle w:val="13"/>
                <w:rFonts w:hint="default" w:ascii="Times New Roman" w:hAnsi="Times New Roman" w:eastAsia="SimSun" w:cs="Times New Roman"/>
                <w:b w:val="0"/>
                <w:color w:val="000000"/>
                <w:kern w:val="0"/>
                <w:sz w:val="24"/>
                <w:szCs w:val="24"/>
                <w:lang w:val="en-US" w:eastAsia="zh-CN" w:bidi="ar"/>
                <w14:ligatures w14:val="standardContextual"/>
              </w:rPr>
              <w:t>CHAPTER 3: Engineering Design &amp; Trade-offs, Sustainability, Ethics, Safety, Risk &amp; Security</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97BF5E">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9</w:t>
            </w:r>
          </w:p>
        </w:tc>
      </w:tr>
      <w:tr w14:paraId="0BF12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A0CA1E">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4</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7F9112">
            <w:pPr>
              <w:keepNext w:val="0"/>
              <w:keepLines w:val="0"/>
              <w:widowControl/>
              <w:suppressLineNumbers w:val="0"/>
              <w:jc w:val="left"/>
              <w:rPr>
                <w:rFonts w:hint="default" w:ascii="Times New Roman" w:hAnsi="Times New Roman" w:cs="Times New Roman"/>
                <w:b w:val="0"/>
                <w:color w:val="000000"/>
              </w:rPr>
            </w:pPr>
            <w:r>
              <w:rPr>
                <w:rStyle w:val="13"/>
                <w:rFonts w:hint="default" w:ascii="Times New Roman" w:hAnsi="Times New Roman" w:eastAsia="SimSun" w:cs="Times New Roman"/>
                <w:b w:val="0"/>
                <w:color w:val="000000"/>
                <w:kern w:val="0"/>
                <w:sz w:val="24"/>
                <w:szCs w:val="24"/>
                <w:lang w:val="en-US" w:eastAsia="zh-CN" w:bidi="ar"/>
                <w14:ligatures w14:val="standardContextual"/>
              </w:rPr>
              <w:t>CHAPTER 4: Implementation, Testing &amp; Results, Project Management</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C3447A">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17</w:t>
            </w:r>
          </w:p>
        </w:tc>
      </w:tr>
      <w:tr w14:paraId="4FC4F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71DD76">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5</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1B0F36">
            <w:pPr>
              <w:keepNext w:val="0"/>
              <w:keepLines w:val="0"/>
              <w:widowControl/>
              <w:suppressLineNumbers w:val="0"/>
              <w:jc w:val="left"/>
              <w:rPr>
                <w:rFonts w:hint="default" w:ascii="Times New Roman" w:hAnsi="Times New Roman" w:cs="Times New Roman"/>
                <w:b w:val="0"/>
                <w:color w:val="000000"/>
              </w:rPr>
            </w:pPr>
            <w:r>
              <w:rPr>
                <w:rStyle w:val="13"/>
                <w:rFonts w:hint="default" w:ascii="Times New Roman" w:hAnsi="Times New Roman" w:eastAsia="SimSun" w:cs="Times New Roman"/>
                <w:b w:val="0"/>
                <w:color w:val="000000"/>
                <w:kern w:val="0"/>
                <w:sz w:val="24"/>
                <w:szCs w:val="24"/>
                <w:lang w:val="en-US" w:eastAsia="zh-CN" w:bidi="ar"/>
                <w14:ligatures w14:val="standardContextual"/>
              </w:rPr>
              <w:t>CHAPTER 5: Conclusion, Future Work and Reflection</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988B0A">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24</w:t>
            </w:r>
          </w:p>
        </w:tc>
      </w:tr>
      <w:tr w14:paraId="73E4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6E03DF">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6</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2B219B">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References</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6CBEC9">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26</w:t>
            </w:r>
          </w:p>
        </w:tc>
      </w:tr>
      <w:tr w14:paraId="364D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4" w:hRule="atLeast"/>
          <w:tblCellSpacing w:w="15" w:type="dxa"/>
        </w:trPr>
        <w:tc>
          <w:tcPr>
            <w:tcW w:w="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6A5142">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7</w:t>
            </w:r>
          </w:p>
        </w:tc>
        <w:tc>
          <w:tcPr>
            <w:tcW w:w="40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7ECA96">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Appendices</w:t>
            </w:r>
          </w:p>
        </w:tc>
        <w:tc>
          <w:tcPr>
            <w:tcW w:w="45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38D679">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14:ligatures w14:val="standardContextual"/>
              </w:rPr>
              <w:t>27</w:t>
            </w:r>
          </w:p>
        </w:tc>
      </w:tr>
    </w:tbl>
    <w:p w14:paraId="215CE8C8">
      <w:pPr>
        <w:jc w:val="both"/>
        <w:rPr>
          <w:rFonts w:hint="default" w:ascii="Times New Roman" w:hAnsi="Times New Roman" w:cs="Times New Roman"/>
        </w:rPr>
      </w:pPr>
    </w:p>
    <w:p w14:paraId="2F09C24D">
      <w:r>
        <w:rPr>
          <w:rFonts w:hint="default" w:ascii="Times New Roman" w:hAnsi="Times New Roman" w:cs="Times New Roman"/>
          <w:sz w:val="28"/>
        </w:rPr>
        <w:br w:type="page"/>
      </w:r>
    </w:p>
    <w:p w14:paraId="07C2755F">
      <w:pPr>
        <w:pStyle w:val="2"/>
        <w:jc w:val="center"/>
      </w:pPr>
      <w:r>
        <w:rPr>
          <w:rFonts w:ascii="Times New Roman" w:hAnsi="Times New Roman"/>
          <w:b/>
          <w:sz w:val="32"/>
        </w:rPr>
        <w:t>LIST OF FIGURES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2"/>
        <w:gridCol w:w="3131"/>
        <w:gridCol w:w="3047"/>
      </w:tblGrid>
      <w:tr w14:paraId="6AE58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6" w:type="dxa"/>
            <w:shd w:val="clear" w:color="auto" w:fill="D9EAF7"/>
            <w:vAlign w:val="center"/>
          </w:tcPr>
          <w:p w14:paraId="70E933E1">
            <w:pPr>
              <w:spacing w:after="0"/>
              <w:jc w:val="both"/>
            </w:pPr>
            <w:r>
              <w:rPr>
                <w:rFonts w:ascii="Times New Roman" w:hAnsi="Times New Roman"/>
                <w:b/>
                <w:sz w:val="28"/>
              </w:rPr>
              <w:t>Figure No.</w:t>
            </w:r>
          </w:p>
        </w:tc>
        <w:tc>
          <w:tcPr>
            <w:tcW w:w="3216" w:type="dxa"/>
            <w:shd w:val="clear" w:color="auto" w:fill="D9EAF7"/>
            <w:vAlign w:val="center"/>
          </w:tcPr>
          <w:p w14:paraId="6868C702">
            <w:pPr>
              <w:spacing w:after="0"/>
              <w:jc w:val="both"/>
            </w:pPr>
            <w:r>
              <w:rPr>
                <w:rFonts w:ascii="Times New Roman" w:hAnsi="Times New Roman"/>
                <w:b/>
                <w:sz w:val="28"/>
              </w:rPr>
              <w:t>Figure Name</w:t>
            </w:r>
          </w:p>
        </w:tc>
        <w:tc>
          <w:tcPr>
            <w:tcW w:w="3216" w:type="dxa"/>
            <w:shd w:val="clear" w:color="auto" w:fill="D9EAF7"/>
            <w:vAlign w:val="center"/>
          </w:tcPr>
          <w:p w14:paraId="13F65E96">
            <w:pPr>
              <w:spacing w:after="0"/>
              <w:jc w:val="both"/>
            </w:pPr>
            <w:r>
              <w:rPr>
                <w:rFonts w:ascii="Times New Roman" w:hAnsi="Times New Roman"/>
                <w:b/>
                <w:sz w:val="28"/>
              </w:rPr>
              <w:t>Page No.</w:t>
            </w:r>
          </w:p>
        </w:tc>
      </w:tr>
      <w:tr w14:paraId="1B8B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1BE3AE0D">
            <w:pPr>
              <w:spacing w:after="0"/>
              <w:jc w:val="both"/>
            </w:pPr>
            <w:r>
              <w:rPr>
                <w:rFonts w:ascii="Times New Roman" w:hAnsi="Times New Roman"/>
                <w:b w:val="0"/>
                <w:sz w:val="28"/>
              </w:rPr>
              <w:t>Figure 1.1</w:t>
            </w:r>
          </w:p>
        </w:tc>
        <w:tc>
          <w:tcPr>
            <w:tcW w:w="3216" w:type="dxa"/>
            <w:vAlign w:val="center"/>
          </w:tcPr>
          <w:p w14:paraId="64EC6CC3">
            <w:pPr>
              <w:spacing w:after="0"/>
              <w:jc w:val="both"/>
            </w:pPr>
            <w:r>
              <w:rPr>
                <w:rFonts w:ascii="Times New Roman" w:hAnsi="Times New Roman"/>
                <w:b w:val="0"/>
                <w:sz w:val="28"/>
              </w:rPr>
              <w:t>Drug discovery decision problem</w:t>
            </w:r>
          </w:p>
        </w:tc>
        <w:tc>
          <w:tcPr>
            <w:tcW w:w="3216" w:type="dxa"/>
            <w:vAlign w:val="center"/>
          </w:tcPr>
          <w:p w14:paraId="15CEAA55">
            <w:pPr>
              <w:spacing w:after="0"/>
              <w:jc w:val="both"/>
            </w:pPr>
            <w:r>
              <w:rPr>
                <w:rFonts w:ascii="Times New Roman" w:hAnsi="Times New Roman"/>
                <w:b w:val="0"/>
                <w:sz w:val="28"/>
              </w:rPr>
              <w:t>Auto</w:t>
            </w:r>
          </w:p>
        </w:tc>
      </w:tr>
      <w:tr w14:paraId="6F4D9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117B734D">
            <w:pPr>
              <w:spacing w:after="0"/>
              <w:jc w:val="both"/>
            </w:pPr>
            <w:r>
              <w:rPr>
                <w:rFonts w:ascii="Times New Roman" w:hAnsi="Times New Roman"/>
                <w:b w:val="0"/>
                <w:sz w:val="28"/>
              </w:rPr>
              <w:t>Figure 1.2</w:t>
            </w:r>
          </w:p>
        </w:tc>
        <w:tc>
          <w:tcPr>
            <w:tcW w:w="3216" w:type="dxa"/>
            <w:vAlign w:val="center"/>
          </w:tcPr>
          <w:p w14:paraId="0D9841E8">
            <w:pPr>
              <w:spacing w:after="0"/>
              <w:jc w:val="both"/>
            </w:pPr>
            <w:r>
              <w:rPr>
                <w:rFonts w:ascii="Times New Roman" w:hAnsi="Times New Roman"/>
                <w:b w:val="0"/>
                <w:sz w:val="28"/>
              </w:rPr>
              <w:t>AI-assisted drug target and screening workflow</w:t>
            </w:r>
          </w:p>
        </w:tc>
        <w:tc>
          <w:tcPr>
            <w:tcW w:w="3216" w:type="dxa"/>
            <w:vAlign w:val="center"/>
          </w:tcPr>
          <w:p w14:paraId="5FD97D46">
            <w:pPr>
              <w:spacing w:after="0"/>
              <w:jc w:val="both"/>
            </w:pPr>
            <w:r>
              <w:rPr>
                <w:rFonts w:ascii="Times New Roman" w:hAnsi="Times New Roman"/>
                <w:b w:val="0"/>
                <w:sz w:val="28"/>
              </w:rPr>
              <w:t>Auto</w:t>
            </w:r>
          </w:p>
        </w:tc>
      </w:tr>
      <w:tr w14:paraId="038B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1B926137">
            <w:pPr>
              <w:spacing w:after="0"/>
              <w:jc w:val="both"/>
            </w:pPr>
            <w:r>
              <w:rPr>
                <w:rFonts w:ascii="Times New Roman" w:hAnsi="Times New Roman"/>
                <w:b w:val="0"/>
                <w:sz w:val="28"/>
              </w:rPr>
              <w:t>Figure 2.1</w:t>
            </w:r>
          </w:p>
        </w:tc>
        <w:tc>
          <w:tcPr>
            <w:tcW w:w="3216" w:type="dxa"/>
            <w:vAlign w:val="center"/>
          </w:tcPr>
          <w:p w14:paraId="7380E330">
            <w:pPr>
              <w:spacing w:after="0"/>
              <w:jc w:val="both"/>
            </w:pPr>
            <w:r>
              <w:rPr>
                <w:rFonts w:ascii="Times New Roman" w:hAnsi="Times New Roman"/>
                <w:b w:val="0"/>
                <w:sz w:val="28"/>
              </w:rPr>
              <w:t>Existing computational approaches</w:t>
            </w:r>
          </w:p>
        </w:tc>
        <w:tc>
          <w:tcPr>
            <w:tcW w:w="3216" w:type="dxa"/>
            <w:vAlign w:val="center"/>
          </w:tcPr>
          <w:p w14:paraId="6353EDD4">
            <w:pPr>
              <w:spacing w:after="0"/>
              <w:jc w:val="both"/>
            </w:pPr>
            <w:r>
              <w:rPr>
                <w:rFonts w:ascii="Times New Roman" w:hAnsi="Times New Roman"/>
                <w:b w:val="0"/>
                <w:sz w:val="28"/>
              </w:rPr>
              <w:t>Auto</w:t>
            </w:r>
          </w:p>
        </w:tc>
      </w:tr>
      <w:tr w14:paraId="570DD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1FCB2396">
            <w:pPr>
              <w:spacing w:after="0"/>
              <w:jc w:val="both"/>
            </w:pPr>
            <w:r>
              <w:rPr>
                <w:rFonts w:ascii="Times New Roman" w:hAnsi="Times New Roman"/>
                <w:b w:val="0"/>
                <w:sz w:val="28"/>
              </w:rPr>
              <w:t>Figure 3.1</w:t>
            </w:r>
          </w:p>
        </w:tc>
        <w:tc>
          <w:tcPr>
            <w:tcW w:w="3216" w:type="dxa"/>
            <w:vAlign w:val="center"/>
          </w:tcPr>
          <w:p w14:paraId="1E585086">
            <w:pPr>
              <w:spacing w:after="0"/>
              <w:jc w:val="both"/>
            </w:pPr>
            <w:r>
              <w:rPr>
                <w:rFonts w:ascii="Times New Roman" w:hAnsi="Times New Roman"/>
                <w:b w:val="0"/>
                <w:sz w:val="28"/>
              </w:rPr>
              <w:t>Overall system architecture</w:t>
            </w:r>
          </w:p>
        </w:tc>
        <w:tc>
          <w:tcPr>
            <w:tcW w:w="3216" w:type="dxa"/>
            <w:vAlign w:val="center"/>
          </w:tcPr>
          <w:p w14:paraId="0D6BD90E">
            <w:pPr>
              <w:spacing w:after="0"/>
              <w:jc w:val="both"/>
            </w:pPr>
            <w:r>
              <w:rPr>
                <w:rFonts w:ascii="Times New Roman" w:hAnsi="Times New Roman"/>
                <w:b w:val="0"/>
                <w:sz w:val="28"/>
              </w:rPr>
              <w:t>Auto</w:t>
            </w:r>
          </w:p>
        </w:tc>
      </w:tr>
      <w:tr w14:paraId="466D2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67653E5">
            <w:pPr>
              <w:spacing w:after="0"/>
              <w:jc w:val="both"/>
            </w:pPr>
            <w:r>
              <w:rPr>
                <w:rFonts w:ascii="Times New Roman" w:hAnsi="Times New Roman"/>
                <w:b w:val="0"/>
                <w:sz w:val="28"/>
              </w:rPr>
              <w:t>Figure 3.2</w:t>
            </w:r>
          </w:p>
        </w:tc>
        <w:tc>
          <w:tcPr>
            <w:tcW w:w="3216" w:type="dxa"/>
            <w:vAlign w:val="center"/>
          </w:tcPr>
          <w:p w14:paraId="155A5E46">
            <w:pPr>
              <w:spacing w:after="0"/>
              <w:jc w:val="both"/>
            </w:pPr>
            <w:r>
              <w:rPr>
                <w:rFonts w:ascii="Times New Roman" w:hAnsi="Times New Roman"/>
                <w:b w:val="0"/>
                <w:sz w:val="28"/>
              </w:rPr>
              <w:t>AI prediction pipeline</w:t>
            </w:r>
          </w:p>
        </w:tc>
        <w:tc>
          <w:tcPr>
            <w:tcW w:w="3216" w:type="dxa"/>
            <w:vAlign w:val="center"/>
          </w:tcPr>
          <w:p w14:paraId="2D9CD275">
            <w:pPr>
              <w:spacing w:after="0"/>
              <w:jc w:val="both"/>
            </w:pPr>
            <w:r>
              <w:rPr>
                <w:rFonts w:ascii="Times New Roman" w:hAnsi="Times New Roman"/>
                <w:b w:val="0"/>
                <w:sz w:val="28"/>
              </w:rPr>
              <w:t>Auto</w:t>
            </w:r>
          </w:p>
        </w:tc>
      </w:tr>
      <w:tr w14:paraId="18A01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5CE00F1D">
            <w:pPr>
              <w:spacing w:after="0"/>
              <w:jc w:val="both"/>
            </w:pPr>
            <w:r>
              <w:rPr>
                <w:rFonts w:ascii="Times New Roman" w:hAnsi="Times New Roman"/>
                <w:b w:val="0"/>
                <w:sz w:val="28"/>
              </w:rPr>
              <w:t>Figure 4.1</w:t>
            </w:r>
          </w:p>
        </w:tc>
        <w:tc>
          <w:tcPr>
            <w:tcW w:w="3216" w:type="dxa"/>
            <w:vAlign w:val="center"/>
          </w:tcPr>
          <w:p w14:paraId="74445F84">
            <w:pPr>
              <w:spacing w:after="0"/>
              <w:jc w:val="both"/>
            </w:pPr>
            <w:r>
              <w:rPr>
                <w:rFonts w:ascii="Times New Roman" w:hAnsi="Times New Roman"/>
                <w:b w:val="0"/>
                <w:sz w:val="28"/>
              </w:rPr>
              <w:t>Implementation data flow</w:t>
            </w:r>
          </w:p>
        </w:tc>
        <w:tc>
          <w:tcPr>
            <w:tcW w:w="3216" w:type="dxa"/>
            <w:vAlign w:val="center"/>
          </w:tcPr>
          <w:p w14:paraId="66534121">
            <w:pPr>
              <w:spacing w:after="0"/>
              <w:jc w:val="both"/>
            </w:pPr>
            <w:r>
              <w:rPr>
                <w:rFonts w:ascii="Times New Roman" w:hAnsi="Times New Roman"/>
                <w:b w:val="0"/>
                <w:sz w:val="28"/>
              </w:rPr>
              <w:t>Auto</w:t>
            </w:r>
          </w:p>
        </w:tc>
      </w:tr>
      <w:tr w14:paraId="65512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73CE7B5">
            <w:pPr>
              <w:spacing w:after="0"/>
              <w:jc w:val="both"/>
            </w:pPr>
            <w:r>
              <w:rPr>
                <w:rFonts w:ascii="Times New Roman" w:hAnsi="Times New Roman"/>
                <w:b w:val="0"/>
                <w:sz w:val="28"/>
              </w:rPr>
              <w:t>Figure 4.2</w:t>
            </w:r>
          </w:p>
        </w:tc>
        <w:tc>
          <w:tcPr>
            <w:tcW w:w="3216" w:type="dxa"/>
            <w:vAlign w:val="center"/>
          </w:tcPr>
          <w:p w14:paraId="740F64F2">
            <w:pPr>
              <w:spacing w:after="0"/>
              <w:jc w:val="both"/>
            </w:pPr>
            <w:r>
              <w:rPr>
                <w:rFonts w:ascii="Times New Roman" w:hAnsi="Times New Roman"/>
                <w:b w:val="0"/>
                <w:sz w:val="28"/>
              </w:rPr>
              <w:t>Proof-of-concept synthetic validation metrics</w:t>
            </w:r>
          </w:p>
        </w:tc>
        <w:tc>
          <w:tcPr>
            <w:tcW w:w="3216" w:type="dxa"/>
            <w:vAlign w:val="center"/>
          </w:tcPr>
          <w:p w14:paraId="0D787BF0">
            <w:pPr>
              <w:spacing w:after="0"/>
              <w:jc w:val="both"/>
            </w:pPr>
            <w:r>
              <w:rPr>
                <w:rFonts w:ascii="Times New Roman" w:hAnsi="Times New Roman"/>
                <w:b w:val="0"/>
                <w:sz w:val="28"/>
              </w:rPr>
              <w:t>Auto</w:t>
            </w:r>
          </w:p>
        </w:tc>
      </w:tr>
      <w:tr w14:paraId="6B62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3A6417F8">
            <w:pPr>
              <w:spacing w:after="0"/>
              <w:jc w:val="both"/>
            </w:pPr>
            <w:r>
              <w:rPr>
                <w:rFonts w:ascii="Times New Roman" w:hAnsi="Times New Roman"/>
                <w:b w:val="0"/>
                <w:sz w:val="28"/>
              </w:rPr>
              <w:t>Figure 4.3</w:t>
            </w:r>
          </w:p>
        </w:tc>
        <w:tc>
          <w:tcPr>
            <w:tcW w:w="3216" w:type="dxa"/>
            <w:vAlign w:val="center"/>
          </w:tcPr>
          <w:p w14:paraId="6020BB54">
            <w:pPr>
              <w:spacing w:after="0"/>
              <w:jc w:val="both"/>
            </w:pPr>
            <w:r>
              <w:rPr>
                <w:rFonts w:ascii="Times New Roman" w:hAnsi="Times New Roman"/>
                <w:b w:val="0"/>
                <w:sz w:val="28"/>
              </w:rPr>
              <w:t>Top synthetic candidate ranking</w:t>
            </w:r>
          </w:p>
        </w:tc>
        <w:tc>
          <w:tcPr>
            <w:tcW w:w="3216" w:type="dxa"/>
            <w:vAlign w:val="center"/>
          </w:tcPr>
          <w:p w14:paraId="45A0EE31">
            <w:pPr>
              <w:spacing w:after="0"/>
              <w:jc w:val="both"/>
            </w:pPr>
            <w:r>
              <w:rPr>
                <w:rFonts w:ascii="Times New Roman" w:hAnsi="Times New Roman"/>
                <w:b w:val="0"/>
                <w:sz w:val="28"/>
              </w:rPr>
              <w:t>Auto</w:t>
            </w:r>
          </w:p>
        </w:tc>
      </w:tr>
    </w:tbl>
    <w:p w14:paraId="2FE3DD06"/>
    <w:p w14:paraId="5E73EAE5">
      <w:r>
        <w:rPr>
          <w:rFonts w:ascii="Times New Roman" w:hAnsi="Times New Roman"/>
          <w:sz w:val="28"/>
        </w:rPr>
        <w:br w:type="page"/>
      </w:r>
    </w:p>
    <w:p w14:paraId="31399099">
      <w:pPr>
        <w:pStyle w:val="2"/>
        <w:jc w:val="center"/>
      </w:pPr>
      <w:r>
        <w:rPr>
          <w:rFonts w:ascii="Times New Roman" w:hAnsi="Times New Roman"/>
          <w:b/>
          <w:sz w:val="32"/>
        </w:rPr>
        <w:t>LIST OF TABLES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3123"/>
        <w:gridCol w:w="3056"/>
      </w:tblGrid>
      <w:tr w14:paraId="3BAF8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216" w:type="dxa"/>
            <w:shd w:val="clear" w:color="auto" w:fill="D9EAF7"/>
            <w:vAlign w:val="center"/>
          </w:tcPr>
          <w:p w14:paraId="66C819B6">
            <w:pPr>
              <w:spacing w:after="0"/>
              <w:jc w:val="both"/>
            </w:pPr>
            <w:r>
              <w:rPr>
                <w:rFonts w:ascii="Times New Roman" w:hAnsi="Times New Roman"/>
                <w:b/>
                <w:sz w:val="28"/>
              </w:rPr>
              <w:t>Table No.</w:t>
            </w:r>
          </w:p>
        </w:tc>
        <w:tc>
          <w:tcPr>
            <w:tcW w:w="3216" w:type="dxa"/>
            <w:shd w:val="clear" w:color="auto" w:fill="D9EAF7"/>
            <w:vAlign w:val="center"/>
          </w:tcPr>
          <w:p w14:paraId="330AD3FD">
            <w:pPr>
              <w:spacing w:after="0"/>
              <w:jc w:val="both"/>
            </w:pPr>
            <w:r>
              <w:rPr>
                <w:rFonts w:ascii="Times New Roman" w:hAnsi="Times New Roman"/>
                <w:b/>
                <w:sz w:val="28"/>
              </w:rPr>
              <w:t>Table Name</w:t>
            </w:r>
          </w:p>
        </w:tc>
        <w:tc>
          <w:tcPr>
            <w:tcW w:w="3216" w:type="dxa"/>
            <w:shd w:val="clear" w:color="auto" w:fill="D9EAF7"/>
            <w:vAlign w:val="center"/>
          </w:tcPr>
          <w:p w14:paraId="60FDFECC">
            <w:pPr>
              <w:spacing w:after="0"/>
              <w:jc w:val="both"/>
            </w:pPr>
            <w:r>
              <w:rPr>
                <w:rFonts w:ascii="Times New Roman" w:hAnsi="Times New Roman"/>
                <w:b/>
                <w:sz w:val="28"/>
              </w:rPr>
              <w:t>Page No.</w:t>
            </w:r>
          </w:p>
        </w:tc>
      </w:tr>
      <w:tr w14:paraId="582C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3120A6AC">
            <w:pPr>
              <w:spacing w:after="0"/>
              <w:jc w:val="both"/>
            </w:pPr>
            <w:r>
              <w:rPr>
                <w:rFonts w:ascii="Times New Roman" w:hAnsi="Times New Roman"/>
                <w:b w:val="0"/>
                <w:sz w:val="28"/>
              </w:rPr>
              <w:t>Table 1.1</w:t>
            </w:r>
          </w:p>
        </w:tc>
        <w:tc>
          <w:tcPr>
            <w:tcW w:w="3216" w:type="dxa"/>
            <w:vAlign w:val="center"/>
          </w:tcPr>
          <w:p w14:paraId="2DB666E8">
            <w:pPr>
              <w:spacing w:after="0"/>
              <w:jc w:val="both"/>
            </w:pPr>
            <w:r>
              <w:rPr>
                <w:rFonts w:ascii="Times New Roman" w:hAnsi="Times New Roman"/>
                <w:b w:val="0"/>
                <w:sz w:val="28"/>
              </w:rPr>
              <w:t>User requirements</w:t>
            </w:r>
          </w:p>
        </w:tc>
        <w:tc>
          <w:tcPr>
            <w:tcW w:w="3216" w:type="dxa"/>
            <w:vAlign w:val="center"/>
          </w:tcPr>
          <w:p w14:paraId="2E208CCD">
            <w:pPr>
              <w:spacing w:after="0"/>
              <w:jc w:val="both"/>
            </w:pPr>
            <w:r>
              <w:rPr>
                <w:rFonts w:ascii="Times New Roman" w:hAnsi="Times New Roman"/>
                <w:b w:val="0"/>
                <w:sz w:val="28"/>
              </w:rPr>
              <w:t>Auto</w:t>
            </w:r>
          </w:p>
        </w:tc>
      </w:tr>
      <w:tr w14:paraId="1B0E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7762CBB5">
            <w:pPr>
              <w:spacing w:after="0"/>
              <w:jc w:val="both"/>
            </w:pPr>
            <w:r>
              <w:rPr>
                <w:rFonts w:ascii="Times New Roman" w:hAnsi="Times New Roman"/>
                <w:b w:val="0"/>
                <w:sz w:val="28"/>
              </w:rPr>
              <w:t>Table 1.2</w:t>
            </w:r>
          </w:p>
        </w:tc>
        <w:tc>
          <w:tcPr>
            <w:tcW w:w="3216" w:type="dxa"/>
            <w:vAlign w:val="center"/>
          </w:tcPr>
          <w:p w14:paraId="13EAF68D">
            <w:pPr>
              <w:spacing w:after="0"/>
              <w:jc w:val="both"/>
            </w:pPr>
            <w:r>
              <w:rPr>
                <w:rFonts w:ascii="Times New Roman" w:hAnsi="Times New Roman"/>
                <w:b w:val="0"/>
                <w:sz w:val="28"/>
              </w:rPr>
              <w:t>Functional and non-functional requirements</w:t>
            </w:r>
          </w:p>
        </w:tc>
        <w:tc>
          <w:tcPr>
            <w:tcW w:w="3216" w:type="dxa"/>
            <w:vAlign w:val="center"/>
          </w:tcPr>
          <w:p w14:paraId="3F1F4ADB">
            <w:pPr>
              <w:spacing w:after="0"/>
              <w:jc w:val="both"/>
            </w:pPr>
            <w:r>
              <w:rPr>
                <w:rFonts w:ascii="Times New Roman" w:hAnsi="Times New Roman"/>
                <w:b w:val="0"/>
                <w:sz w:val="28"/>
              </w:rPr>
              <w:t>Auto</w:t>
            </w:r>
          </w:p>
        </w:tc>
      </w:tr>
      <w:tr w14:paraId="0ED2A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7F57B307">
            <w:pPr>
              <w:spacing w:after="0"/>
              <w:jc w:val="both"/>
            </w:pPr>
            <w:r>
              <w:rPr>
                <w:rFonts w:ascii="Times New Roman" w:hAnsi="Times New Roman"/>
                <w:b w:val="0"/>
                <w:sz w:val="28"/>
              </w:rPr>
              <w:t>Table 2.1</w:t>
            </w:r>
          </w:p>
        </w:tc>
        <w:tc>
          <w:tcPr>
            <w:tcW w:w="3216" w:type="dxa"/>
            <w:vAlign w:val="center"/>
          </w:tcPr>
          <w:p w14:paraId="16E84982">
            <w:pPr>
              <w:spacing w:after="0"/>
              <w:jc w:val="both"/>
            </w:pPr>
            <w:r>
              <w:rPr>
                <w:rFonts w:ascii="Times New Roman" w:hAnsi="Times New Roman"/>
                <w:b w:val="0"/>
                <w:sz w:val="28"/>
              </w:rPr>
              <w:t>Existing AI and computational approaches</w:t>
            </w:r>
          </w:p>
        </w:tc>
        <w:tc>
          <w:tcPr>
            <w:tcW w:w="3216" w:type="dxa"/>
            <w:vAlign w:val="center"/>
          </w:tcPr>
          <w:p w14:paraId="68E45EF5">
            <w:pPr>
              <w:spacing w:after="0"/>
              <w:jc w:val="both"/>
            </w:pPr>
            <w:r>
              <w:rPr>
                <w:rFonts w:ascii="Times New Roman" w:hAnsi="Times New Roman"/>
                <w:b w:val="0"/>
                <w:sz w:val="28"/>
              </w:rPr>
              <w:t>Auto</w:t>
            </w:r>
          </w:p>
        </w:tc>
      </w:tr>
      <w:tr w14:paraId="73ADF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4BE9CAB1">
            <w:pPr>
              <w:spacing w:after="0"/>
              <w:jc w:val="both"/>
            </w:pPr>
            <w:r>
              <w:rPr>
                <w:rFonts w:ascii="Times New Roman" w:hAnsi="Times New Roman"/>
                <w:b w:val="0"/>
                <w:sz w:val="28"/>
              </w:rPr>
              <w:t>Table 2.2</w:t>
            </w:r>
          </w:p>
        </w:tc>
        <w:tc>
          <w:tcPr>
            <w:tcW w:w="3216" w:type="dxa"/>
            <w:vAlign w:val="center"/>
          </w:tcPr>
          <w:p w14:paraId="75AD9BF2">
            <w:pPr>
              <w:spacing w:after="0"/>
              <w:jc w:val="both"/>
            </w:pPr>
            <w:r>
              <w:rPr>
                <w:rFonts w:ascii="Times New Roman" w:hAnsi="Times New Roman"/>
                <w:b w:val="0"/>
                <w:sz w:val="28"/>
              </w:rPr>
              <w:t>Comparative analysis</w:t>
            </w:r>
          </w:p>
        </w:tc>
        <w:tc>
          <w:tcPr>
            <w:tcW w:w="3216" w:type="dxa"/>
            <w:vAlign w:val="center"/>
          </w:tcPr>
          <w:p w14:paraId="1B52A77B">
            <w:pPr>
              <w:spacing w:after="0"/>
              <w:jc w:val="both"/>
            </w:pPr>
            <w:r>
              <w:rPr>
                <w:rFonts w:ascii="Times New Roman" w:hAnsi="Times New Roman"/>
                <w:b w:val="0"/>
                <w:sz w:val="28"/>
              </w:rPr>
              <w:t>Auto</w:t>
            </w:r>
          </w:p>
        </w:tc>
      </w:tr>
      <w:tr w14:paraId="4215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4E6E3B0D">
            <w:pPr>
              <w:spacing w:after="0"/>
              <w:jc w:val="both"/>
            </w:pPr>
            <w:r>
              <w:rPr>
                <w:rFonts w:ascii="Times New Roman" w:hAnsi="Times New Roman"/>
                <w:b w:val="0"/>
                <w:sz w:val="28"/>
              </w:rPr>
              <w:t>Table 3.1</w:t>
            </w:r>
          </w:p>
        </w:tc>
        <w:tc>
          <w:tcPr>
            <w:tcW w:w="3216" w:type="dxa"/>
            <w:vAlign w:val="center"/>
          </w:tcPr>
          <w:p w14:paraId="56A6E0A2">
            <w:pPr>
              <w:spacing w:after="0"/>
              <w:jc w:val="both"/>
            </w:pPr>
            <w:r>
              <w:rPr>
                <w:rFonts w:ascii="Times New Roman" w:hAnsi="Times New Roman"/>
                <w:b w:val="0"/>
                <w:sz w:val="28"/>
              </w:rPr>
              <w:t>Design requirements</w:t>
            </w:r>
          </w:p>
        </w:tc>
        <w:tc>
          <w:tcPr>
            <w:tcW w:w="3216" w:type="dxa"/>
            <w:vAlign w:val="center"/>
          </w:tcPr>
          <w:p w14:paraId="69D6550F">
            <w:pPr>
              <w:spacing w:after="0"/>
              <w:jc w:val="both"/>
            </w:pPr>
            <w:r>
              <w:rPr>
                <w:rFonts w:ascii="Times New Roman" w:hAnsi="Times New Roman"/>
                <w:b w:val="0"/>
                <w:sz w:val="28"/>
              </w:rPr>
              <w:t>Auto</w:t>
            </w:r>
          </w:p>
        </w:tc>
      </w:tr>
      <w:tr w14:paraId="5B221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574F88DF">
            <w:pPr>
              <w:spacing w:after="0"/>
              <w:jc w:val="both"/>
            </w:pPr>
            <w:r>
              <w:rPr>
                <w:rFonts w:ascii="Times New Roman" w:hAnsi="Times New Roman"/>
                <w:b w:val="0"/>
                <w:sz w:val="28"/>
              </w:rPr>
              <w:t>Table 3.2</w:t>
            </w:r>
          </w:p>
        </w:tc>
        <w:tc>
          <w:tcPr>
            <w:tcW w:w="3216" w:type="dxa"/>
            <w:vAlign w:val="center"/>
          </w:tcPr>
          <w:p w14:paraId="4854D071">
            <w:pPr>
              <w:spacing w:after="0"/>
              <w:jc w:val="both"/>
            </w:pPr>
            <w:r>
              <w:rPr>
                <w:rFonts w:ascii="Times New Roman" w:hAnsi="Times New Roman"/>
                <w:b w:val="0"/>
                <w:sz w:val="28"/>
              </w:rPr>
              <w:t>Design specifications</w:t>
            </w:r>
          </w:p>
        </w:tc>
        <w:tc>
          <w:tcPr>
            <w:tcW w:w="3216" w:type="dxa"/>
            <w:vAlign w:val="center"/>
          </w:tcPr>
          <w:p w14:paraId="161F7993">
            <w:pPr>
              <w:spacing w:after="0"/>
              <w:jc w:val="both"/>
            </w:pPr>
            <w:r>
              <w:rPr>
                <w:rFonts w:ascii="Times New Roman" w:hAnsi="Times New Roman"/>
                <w:b w:val="0"/>
                <w:sz w:val="28"/>
              </w:rPr>
              <w:t>Auto</w:t>
            </w:r>
          </w:p>
        </w:tc>
      </w:tr>
      <w:tr w14:paraId="40364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22E7D8C8">
            <w:pPr>
              <w:spacing w:after="0"/>
              <w:jc w:val="both"/>
            </w:pPr>
            <w:r>
              <w:rPr>
                <w:rFonts w:ascii="Times New Roman" w:hAnsi="Times New Roman"/>
                <w:b w:val="0"/>
                <w:sz w:val="28"/>
              </w:rPr>
              <w:t>Table 3.3</w:t>
            </w:r>
          </w:p>
        </w:tc>
        <w:tc>
          <w:tcPr>
            <w:tcW w:w="3216" w:type="dxa"/>
            <w:vAlign w:val="center"/>
          </w:tcPr>
          <w:p w14:paraId="3DBBEBB4">
            <w:pPr>
              <w:spacing w:after="0"/>
              <w:jc w:val="both"/>
            </w:pPr>
            <w:r>
              <w:rPr>
                <w:rFonts w:ascii="Times New Roman" w:hAnsi="Times New Roman"/>
                <w:b w:val="0"/>
                <w:sz w:val="28"/>
              </w:rPr>
              <w:t>Alternative solutions</w:t>
            </w:r>
          </w:p>
        </w:tc>
        <w:tc>
          <w:tcPr>
            <w:tcW w:w="3216" w:type="dxa"/>
            <w:vAlign w:val="center"/>
          </w:tcPr>
          <w:p w14:paraId="1561D90B">
            <w:pPr>
              <w:spacing w:after="0"/>
              <w:jc w:val="both"/>
            </w:pPr>
            <w:r>
              <w:rPr>
                <w:rFonts w:ascii="Times New Roman" w:hAnsi="Times New Roman"/>
                <w:b w:val="0"/>
                <w:sz w:val="28"/>
              </w:rPr>
              <w:t>Auto</w:t>
            </w:r>
          </w:p>
        </w:tc>
      </w:tr>
      <w:tr w14:paraId="107A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F55E954">
            <w:pPr>
              <w:spacing w:after="0"/>
              <w:jc w:val="both"/>
            </w:pPr>
            <w:r>
              <w:rPr>
                <w:rFonts w:ascii="Times New Roman" w:hAnsi="Times New Roman"/>
                <w:b w:val="0"/>
                <w:sz w:val="28"/>
              </w:rPr>
              <w:t>Table 3.4</w:t>
            </w:r>
          </w:p>
        </w:tc>
        <w:tc>
          <w:tcPr>
            <w:tcW w:w="3216" w:type="dxa"/>
            <w:vAlign w:val="center"/>
          </w:tcPr>
          <w:p w14:paraId="2E650071">
            <w:pPr>
              <w:spacing w:after="0"/>
              <w:jc w:val="both"/>
            </w:pPr>
            <w:r>
              <w:rPr>
                <w:rFonts w:ascii="Times New Roman" w:hAnsi="Times New Roman"/>
                <w:b w:val="0"/>
                <w:sz w:val="28"/>
              </w:rPr>
              <w:t>Trade-off analysis</w:t>
            </w:r>
          </w:p>
        </w:tc>
        <w:tc>
          <w:tcPr>
            <w:tcW w:w="3216" w:type="dxa"/>
            <w:vAlign w:val="center"/>
          </w:tcPr>
          <w:p w14:paraId="65F2A35B">
            <w:pPr>
              <w:spacing w:after="0"/>
              <w:jc w:val="both"/>
            </w:pPr>
            <w:r>
              <w:rPr>
                <w:rFonts w:ascii="Times New Roman" w:hAnsi="Times New Roman"/>
                <w:b w:val="0"/>
                <w:sz w:val="28"/>
              </w:rPr>
              <w:t>Auto</w:t>
            </w:r>
          </w:p>
        </w:tc>
      </w:tr>
      <w:tr w14:paraId="18ECA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4D167815">
            <w:pPr>
              <w:spacing w:after="0"/>
              <w:jc w:val="both"/>
            </w:pPr>
            <w:r>
              <w:rPr>
                <w:rFonts w:ascii="Times New Roman" w:hAnsi="Times New Roman"/>
                <w:b w:val="0"/>
                <w:sz w:val="28"/>
              </w:rPr>
              <w:t>Table 3.5</w:t>
            </w:r>
          </w:p>
        </w:tc>
        <w:tc>
          <w:tcPr>
            <w:tcW w:w="3216" w:type="dxa"/>
            <w:vAlign w:val="center"/>
          </w:tcPr>
          <w:p w14:paraId="164AA9C0">
            <w:pPr>
              <w:spacing w:after="0"/>
              <w:jc w:val="both"/>
            </w:pPr>
            <w:r>
              <w:rPr>
                <w:rFonts w:ascii="Times New Roman" w:hAnsi="Times New Roman"/>
                <w:b w:val="0"/>
                <w:sz w:val="28"/>
              </w:rPr>
              <w:t>Risk assessment</w:t>
            </w:r>
          </w:p>
        </w:tc>
        <w:tc>
          <w:tcPr>
            <w:tcW w:w="3216" w:type="dxa"/>
            <w:vAlign w:val="center"/>
          </w:tcPr>
          <w:p w14:paraId="6039F9F5">
            <w:pPr>
              <w:spacing w:after="0"/>
              <w:jc w:val="both"/>
            </w:pPr>
            <w:r>
              <w:rPr>
                <w:rFonts w:ascii="Times New Roman" w:hAnsi="Times New Roman"/>
                <w:b w:val="0"/>
                <w:sz w:val="28"/>
              </w:rPr>
              <w:t>Auto</w:t>
            </w:r>
          </w:p>
        </w:tc>
      </w:tr>
      <w:tr w14:paraId="5417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4BF969A3">
            <w:pPr>
              <w:spacing w:after="0"/>
              <w:jc w:val="both"/>
            </w:pPr>
            <w:r>
              <w:rPr>
                <w:rFonts w:ascii="Times New Roman" w:hAnsi="Times New Roman"/>
                <w:b w:val="0"/>
                <w:sz w:val="28"/>
              </w:rPr>
              <w:t>Table 4.1</w:t>
            </w:r>
          </w:p>
        </w:tc>
        <w:tc>
          <w:tcPr>
            <w:tcW w:w="3216" w:type="dxa"/>
            <w:vAlign w:val="center"/>
          </w:tcPr>
          <w:p w14:paraId="6C8F19A0">
            <w:pPr>
              <w:spacing w:after="0"/>
              <w:jc w:val="both"/>
            </w:pPr>
            <w:r>
              <w:rPr>
                <w:rFonts w:ascii="Times New Roman" w:hAnsi="Times New Roman"/>
                <w:b w:val="0"/>
                <w:sz w:val="28"/>
              </w:rPr>
              <w:t>Development resources</w:t>
            </w:r>
          </w:p>
        </w:tc>
        <w:tc>
          <w:tcPr>
            <w:tcW w:w="3216" w:type="dxa"/>
            <w:vAlign w:val="center"/>
          </w:tcPr>
          <w:p w14:paraId="1DB5F04A">
            <w:pPr>
              <w:spacing w:after="0"/>
              <w:jc w:val="both"/>
            </w:pPr>
            <w:r>
              <w:rPr>
                <w:rFonts w:ascii="Times New Roman" w:hAnsi="Times New Roman"/>
                <w:b w:val="0"/>
                <w:sz w:val="28"/>
              </w:rPr>
              <w:t>Auto</w:t>
            </w:r>
          </w:p>
        </w:tc>
      </w:tr>
      <w:tr w14:paraId="544D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CB4E8AF">
            <w:pPr>
              <w:spacing w:after="0"/>
              <w:jc w:val="both"/>
            </w:pPr>
            <w:r>
              <w:rPr>
                <w:rFonts w:ascii="Times New Roman" w:hAnsi="Times New Roman"/>
                <w:b w:val="0"/>
                <w:sz w:val="28"/>
              </w:rPr>
              <w:t>Table 4.2</w:t>
            </w:r>
          </w:p>
        </w:tc>
        <w:tc>
          <w:tcPr>
            <w:tcW w:w="3216" w:type="dxa"/>
            <w:vAlign w:val="center"/>
          </w:tcPr>
          <w:p w14:paraId="5D08A32E">
            <w:pPr>
              <w:spacing w:after="0"/>
              <w:jc w:val="both"/>
            </w:pPr>
            <w:r>
              <w:rPr>
                <w:rFonts w:ascii="Times New Roman" w:hAnsi="Times New Roman"/>
                <w:b w:val="0"/>
                <w:sz w:val="28"/>
              </w:rPr>
              <w:t>Test plan</w:t>
            </w:r>
          </w:p>
        </w:tc>
        <w:tc>
          <w:tcPr>
            <w:tcW w:w="3216" w:type="dxa"/>
            <w:vAlign w:val="center"/>
          </w:tcPr>
          <w:p w14:paraId="23E62B2B">
            <w:pPr>
              <w:spacing w:after="0"/>
              <w:jc w:val="both"/>
            </w:pPr>
            <w:r>
              <w:rPr>
                <w:rFonts w:ascii="Times New Roman" w:hAnsi="Times New Roman"/>
                <w:b w:val="0"/>
                <w:sz w:val="28"/>
              </w:rPr>
              <w:t>Auto</w:t>
            </w:r>
          </w:p>
        </w:tc>
      </w:tr>
      <w:tr w14:paraId="1D12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4E5BB92A">
            <w:pPr>
              <w:spacing w:after="0"/>
              <w:jc w:val="both"/>
            </w:pPr>
            <w:r>
              <w:rPr>
                <w:rFonts w:ascii="Times New Roman" w:hAnsi="Times New Roman"/>
                <w:b w:val="0"/>
                <w:sz w:val="28"/>
              </w:rPr>
              <w:t>Table 4.3</w:t>
            </w:r>
          </w:p>
        </w:tc>
        <w:tc>
          <w:tcPr>
            <w:tcW w:w="3216" w:type="dxa"/>
            <w:vAlign w:val="center"/>
          </w:tcPr>
          <w:p w14:paraId="4E4FC167">
            <w:pPr>
              <w:spacing w:after="0"/>
              <w:jc w:val="both"/>
            </w:pPr>
            <w:r>
              <w:rPr>
                <w:rFonts w:ascii="Times New Roman" w:hAnsi="Times New Roman"/>
                <w:b w:val="0"/>
                <w:sz w:val="28"/>
              </w:rPr>
              <w:t>Verification</w:t>
            </w:r>
          </w:p>
        </w:tc>
        <w:tc>
          <w:tcPr>
            <w:tcW w:w="3216" w:type="dxa"/>
            <w:vAlign w:val="center"/>
          </w:tcPr>
          <w:p w14:paraId="006B39D8">
            <w:pPr>
              <w:spacing w:after="0"/>
              <w:jc w:val="both"/>
            </w:pPr>
            <w:r>
              <w:rPr>
                <w:rFonts w:ascii="Times New Roman" w:hAnsi="Times New Roman"/>
                <w:b w:val="0"/>
                <w:sz w:val="28"/>
              </w:rPr>
              <w:t>Auto</w:t>
            </w:r>
          </w:p>
        </w:tc>
      </w:tr>
      <w:tr w14:paraId="2817D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106B17D7">
            <w:pPr>
              <w:spacing w:after="0"/>
              <w:jc w:val="both"/>
            </w:pPr>
            <w:r>
              <w:rPr>
                <w:rFonts w:ascii="Times New Roman" w:hAnsi="Times New Roman"/>
                <w:b w:val="0"/>
                <w:sz w:val="28"/>
              </w:rPr>
              <w:t>Table 4.4</w:t>
            </w:r>
          </w:p>
        </w:tc>
        <w:tc>
          <w:tcPr>
            <w:tcW w:w="3216" w:type="dxa"/>
            <w:vAlign w:val="center"/>
          </w:tcPr>
          <w:p w14:paraId="2944847F">
            <w:pPr>
              <w:spacing w:after="0"/>
              <w:jc w:val="both"/>
            </w:pPr>
            <w:r>
              <w:rPr>
                <w:rFonts w:ascii="Times New Roman" w:hAnsi="Times New Roman"/>
                <w:b w:val="0"/>
                <w:sz w:val="28"/>
              </w:rPr>
              <w:t>Synthetic proof-of-concept results</w:t>
            </w:r>
          </w:p>
        </w:tc>
        <w:tc>
          <w:tcPr>
            <w:tcW w:w="3216" w:type="dxa"/>
            <w:vAlign w:val="center"/>
          </w:tcPr>
          <w:p w14:paraId="79D09609">
            <w:pPr>
              <w:spacing w:after="0"/>
              <w:jc w:val="both"/>
            </w:pPr>
            <w:r>
              <w:rPr>
                <w:rFonts w:ascii="Times New Roman" w:hAnsi="Times New Roman"/>
                <w:b w:val="0"/>
                <w:sz w:val="28"/>
              </w:rPr>
              <w:t>Auto</w:t>
            </w:r>
          </w:p>
        </w:tc>
      </w:tr>
      <w:tr w14:paraId="143C6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23BADA57">
            <w:pPr>
              <w:spacing w:after="0"/>
              <w:jc w:val="both"/>
            </w:pPr>
            <w:r>
              <w:rPr>
                <w:rFonts w:ascii="Times New Roman" w:hAnsi="Times New Roman"/>
                <w:b w:val="0"/>
                <w:sz w:val="28"/>
              </w:rPr>
              <w:t>Table 4.5</w:t>
            </w:r>
          </w:p>
        </w:tc>
        <w:tc>
          <w:tcPr>
            <w:tcW w:w="3216" w:type="dxa"/>
            <w:vAlign w:val="center"/>
          </w:tcPr>
          <w:p w14:paraId="3A0D9366">
            <w:pPr>
              <w:spacing w:after="0"/>
              <w:jc w:val="both"/>
            </w:pPr>
            <w:r>
              <w:rPr>
                <w:rFonts w:ascii="Times New Roman" w:hAnsi="Times New Roman"/>
                <w:b w:val="0"/>
                <w:sz w:val="28"/>
              </w:rPr>
              <w:t>Synthetic screening ranking</w:t>
            </w:r>
          </w:p>
        </w:tc>
        <w:tc>
          <w:tcPr>
            <w:tcW w:w="3216" w:type="dxa"/>
            <w:vAlign w:val="center"/>
          </w:tcPr>
          <w:p w14:paraId="33101FDD">
            <w:pPr>
              <w:spacing w:after="0"/>
              <w:jc w:val="both"/>
            </w:pPr>
            <w:r>
              <w:rPr>
                <w:rFonts w:ascii="Times New Roman" w:hAnsi="Times New Roman"/>
                <w:b w:val="0"/>
                <w:sz w:val="28"/>
              </w:rPr>
              <w:t>Auto</w:t>
            </w:r>
          </w:p>
        </w:tc>
      </w:tr>
      <w:tr w14:paraId="6BCBF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C0EF30F">
            <w:pPr>
              <w:spacing w:after="0"/>
              <w:jc w:val="both"/>
            </w:pPr>
            <w:r>
              <w:rPr>
                <w:rFonts w:ascii="Times New Roman" w:hAnsi="Times New Roman"/>
                <w:b w:val="0"/>
                <w:sz w:val="28"/>
              </w:rPr>
              <w:t>Table 4.6</w:t>
            </w:r>
          </w:p>
        </w:tc>
        <w:tc>
          <w:tcPr>
            <w:tcW w:w="3216" w:type="dxa"/>
            <w:vAlign w:val="center"/>
          </w:tcPr>
          <w:p w14:paraId="42A060E2">
            <w:pPr>
              <w:spacing w:after="0"/>
              <w:jc w:val="both"/>
            </w:pPr>
            <w:r>
              <w:rPr>
                <w:rFonts w:ascii="Times New Roman" w:hAnsi="Times New Roman"/>
                <w:b w:val="0"/>
                <w:sz w:val="28"/>
              </w:rPr>
              <w:t>Project planning</w:t>
            </w:r>
          </w:p>
        </w:tc>
        <w:tc>
          <w:tcPr>
            <w:tcW w:w="3216" w:type="dxa"/>
            <w:vAlign w:val="center"/>
          </w:tcPr>
          <w:p w14:paraId="5E632B50">
            <w:pPr>
              <w:spacing w:after="0"/>
              <w:jc w:val="both"/>
            </w:pPr>
            <w:r>
              <w:rPr>
                <w:rFonts w:ascii="Times New Roman" w:hAnsi="Times New Roman"/>
                <w:b w:val="0"/>
                <w:sz w:val="28"/>
              </w:rPr>
              <w:t>Auto</w:t>
            </w:r>
          </w:p>
        </w:tc>
      </w:tr>
      <w:tr w14:paraId="66B6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772C52AB">
            <w:pPr>
              <w:spacing w:after="0"/>
              <w:jc w:val="both"/>
            </w:pPr>
            <w:r>
              <w:rPr>
                <w:rFonts w:ascii="Times New Roman" w:hAnsi="Times New Roman"/>
                <w:b w:val="0"/>
                <w:sz w:val="28"/>
              </w:rPr>
              <w:t>Table 5.1</w:t>
            </w:r>
          </w:p>
        </w:tc>
        <w:tc>
          <w:tcPr>
            <w:tcW w:w="3216" w:type="dxa"/>
            <w:vAlign w:val="center"/>
          </w:tcPr>
          <w:p w14:paraId="39F66CFC">
            <w:pPr>
              <w:spacing w:after="0"/>
              <w:jc w:val="both"/>
            </w:pPr>
            <w:r>
              <w:rPr>
                <w:rFonts w:ascii="Times New Roman" w:hAnsi="Times New Roman"/>
                <w:b w:val="0"/>
                <w:sz w:val="28"/>
              </w:rPr>
              <w:t>Objective achievement summary</w:t>
            </w:r>
          </w:p>
        </w:tc>
        <w:tc>
          <w:tcPr>
            <w:tcW w:w="3216" w:type="dxa"/>
            <w:vAlign w:val="center"/>
          </w:tcPr>
          <w:p w14:paraId="555B24C9">
            <w:pPr>
              <w:spacing w:after="0"/>
              <w:jc w:val="both"/>
            </w:pPr>
            <w:r>
              <w:rPr>
                <w:rFonts w:ascii="Times New Roman" w:hAnsi="Times New Roman"/>
                <w:b w:val="0"/>
                <w:sz w:val="28"/>
              </w:rPr>
              <w:t>Auto</w:t>
            </w:r>
          </w:p>
        </w:tc>
      </w:tr>
    </w:tbl>
    <w:p w14:paraId="35063581"/>
    <w:p w14:paraId="2C5CDBF4">
      <w:r>
        <w:rPr>
          <w:rFonts w:ascii="Times New Roman" w:hAnsi="Times New Roman"/>
          <w:sz w:val="28"/>
        </w:rPr>
        <w:br w:type="page"/>
      </w:r>
    </w:p>
    <w:p w14:paraId="4906B848">
      <w:pPr>
        <w:pStyle w:val="2"/>
        <w:jc w:val="center"/>
      </w:pPr>
      <w:r>
        <w:rPr>
          <w:rFonts w:ascii="Times New Roman" w:hAnsi="Times New Roman"/>
          <w:b/>
          <w:sz w:val="32"/>
        </w:rPr>
        <w:t>LIST OF ABBREVIATIONS / SYMBOLS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9"/>
        <w:gridCol w:w="3145"/>
        <w:gridCol w:w="3036"/>
      </w:tblGrid>
      <w:tr w14:paraId="1876B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6" w:type="dxa"/>
            <w:shd w:val="clear" w:color="auto" w:fill="D9EAF7"/>
            <w:vAlign w:val="center"/>
          </w:tcPr>
          <w:p w14:paraId="2E9276BD">
            <w:pPr>
              <w:spacing w:after="0"/>
              <w:jc w:val="both"/>
            </w:pPr>
            <w:r>
              <w:rPr>
                <w:rFonts w:ascii="Times New Roman" w:hAnsi="Times New Roman"/>
                <w:b/>
                <w:sz w:val="28"/>
              </w:rPr>
              <w:t>Symbol</w:t>
            </w:r>
          </w:p>
        </w:tc>
        <w:tc>
          <w:tcPr>
            <w:tcW w:w="3216" w:type="dxa"/>
            <w:shd w:val="clear" w:color="auto" w:fill="D9EAF7"/>
            <w:vAlign w:val="center"/>
          </w:tcPr>
          <w:p w14:paraId="5CF83736">
            <w:pPr>
              <w:spacing w:after="0"/>
              <w:jc w:val="both"/>
            </w:pPr>
            <w:r>
              <w:rPr>
                <w:rFonts w:ascii="Times New Roman" w:hAnsi="Times New Roman"/>
                <w:b/>
                <w:sz w:val="28"/>
              </w:rPr>
              <w:t>Description</w:t>
            </w:r>
          </w:p>
        </w:tc>
        <w:tc>
          <w:tcPr>
            <w:tcW w:w="3216" w:type="dxa"/>
            <w:shd w:val="clear" w:color="auto" w:fill="D9EAF7"/>
            <w:vAlign w:val="center"/>
          </w:tcPr>
          <w:p w14:paraId="0B9BCC42">
            <w:pPr>
              <w:spacing w:after="0"/>
              <w:jc w:val="both"/>
            </w:pPr>
            <w:r>
              <w:rPr>
                <w:rFonts w:ascii="Times New Roman" w:hAnsi="Times New Roman"/>
                <w:b/>
                <w:sz w:val="28"/>
              </w:rPr>
              <w:t>Unit</w:t>
            </w:r>
          </w:p>
        </w:tc>
      </w:tr>
      <w:tr w14:paraId="3CC11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505600DC">
            <w:pPr>
              <w:spacing w:after="0"/>
              <w:jc w:val="both"/>
            </w:pPr>
            <w:r>
              <w:rPr>
                <w:rFonts w:ascii="Times New Roman" w:hAnsi="Times New Roman"/>
                <w:b w:val="0"/>
                <w:sz w:val="28"/>
              </w:rPr>
              <w:t>AI</w:t>
            </w:r>
          </w:p>
        </w:tc>
        <w:tc>
          <w:tcPr>
            <w:tcW w:w="3216" w:type="dxa"/>
            <w:vAlign w:val="center"/>
          </w:tcPr>
          <w:p w14:paraId="2CF379C4">
            <w:pPr>
              <w:spacing w:after="0"/>
              <w:jc w:val="both"/>
            </w:pPr>
            <w:r>
              <w:rPr>
                <w:rFonts w:ascii="Times New Roman" w:hAnsi="Times New Roman"/>
                <w:b w:val="0"/>
                <w:sz w:val="28"/>
              </w:rPr>
              <w:t>Artificial Intelligence</w:t>
            </w:r>
          </w:p>
        </w:tc>
        <w:tc>
          <w:tcPr>
            <w:tcW w:w="3216" w:type="dxa"/>
            <w:vAlign w:val="center"/>
          </w:tcPr>
          <w:p w14:paraId="05E54711">
            <w:pPr>
              <w:spacing w:after="0"/>
              <w:jc w:val="both"/>
            </w:pPr>
            <w:r>
              <w:rPr>
                <w:rFonts w:ascii="Times New Roman" w:hAnsi="Times New Roman"/>
                <w:b w:val="0"/>
                <w:sz w:val="28"/>
              </w:rPr>
              <w:t>N/A</w:t>
            </w:r>
          </w:p>
        </w:tc>
      </w:tr>
      <w:tr w14:paraId="4660D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EDD2412">
            <w:pPr>
              <w:spacing w:after="0"/>
              <w:jc w:val="both"/>
            </w:pPr>
            <w:r>
              <w:rPr>
                <w:rFonts w:ascii="Times New Roman" w:hAnsi="Times New Roman"/>
                <w:b w:val="0"/>
                <w:sz w:val="28"/>
              </w:rPr>
              <w:t>ML</w:t>
            </w:r>
          </w:p>
        </w:tc>
        <w:tc>
          <w:tcPr>
            <w:tcW w:w="3216" w:type="dxa"/>
            <w:vAlign w:val="center"/>
          </w:tcPr>
          <w:p w14:paraId="705E519B">
            <w:pPr>
              <w:spacing w:after="0"/>
              <w:jc w:val="both"/>
            </w:pPr>
            <w:r>
              <w:rPr>
                <w:rFonts w:ascii="Times New Roman" w:hAnsi="Times New Roman"/>
                <w:b w:val="0"/>
                <w:sz w:val="28"/>
              </w:rPr>
              <w:t>Machine Learning</w:t>
            </w:r>
          </w:p>
        </w:tc>
        <w:tc>
          <w:tcPr>
            <w:tcW w:w="3216" w:type="dxa"/>
            <w:vAlign w:val="center"/>
          </w:tcPr>
          <w:p w14:paraId="625F1B9E">
            <w:pPr>
              <w:spacing w:after="0"/>
              <w:jc w:val="both"/>
            </w:pPr>
            <w:r>
              <w:rPr>
                <w:rFonts w:ascii="Times New Roman" w:hAnsi="Times New Roman"/>
                <w:b w:val="0"/>
                <w:sz w:val="28"/>
              </w:rPr>
              <w:t>N/A</w:t>
            </w:r>
          </w:p>
        </w:tc>
      </w:tr>
      <w:tr w14:paraId="41E2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1417D807">
            <w:pPr>
              <w:spacing w:after="0"/>
              <w:jc w:val="both"/>
            </w:pPr>
            <w:r>
              <w:rPr>
                <w:rFonts w:ascii="Times New Roman" w:hAnsi="Times New Roman"/>
                <w:b w:val="0"/>
                <w:sz w:val="28"/>
              </w:rPr>
              <w:t>DL</w:t>
            </w:r>
          </w:p>
        </w:tc>
        <w:tc>
          <w:tcPr>
            <w:tcW w:w="3216" w:type="dxa"/>
            <w:vAlign w:val="center"/>
          </w:tcPr>
          <w:p w14:paraId="7698CADF">
            <w:pPr>
              <w:spacing w:after="0"/>
              <w:jc w:val="both"/>
            </w:pPr>
            <w:r>
              <w:rPr>
                <w:rFonts w:ascii="Times New Roman" w:hAnsi="Times New Roman"/>
                <w:b w:val="0"/>
                <w:sz w:val="28"/>
              </w:rPr>
              <w:t>Deep Learning</w:t>
            </w:r>
          </w:p>
        </w:tc>
        <w:tc>
          <w:tcPr>
            <w:tcW w:w="3216" w:type="dxa"/>
            <w:vAlign w:val="center"/>
          </w:tcPr>
          <w:p w14:paraId="345747EB">
            <w:pPr>
              <w:spacing w:after="0"/>
              <w:jc w:val="both"/>
            </w:pPr>
            <w:r>
              <w:rPr>
                <w:rFonts w:ascii="Times New Roman" w:hAnsi="Times New Roman"/>
                <w:b w:val="0"/>
                <w:sz w:val="28"/>
              </w:rPr>
              <w:t>N/A</w:t>
            </w:r>
          </w:p>
        </w:tc>
      </w:tr>
      <w:tr w14:paraId="385A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1377EDE">
            <w:pPr>
              <w:spacing w:after="0"/>
              <w:jc w:val="both"/>
            </w:pPr>
            <w:r>
              <w:rPr>
                <w:rFonts w:ascii="Times New Roman" w:hAnsi="Times New Roman"/>
                <w:b w:val="0"/>
                <w:sz w:val="28"/>
              </w:rPr>
              <w:t>DTI</w:t>
            </w:r>
          </w:p>
        </w:tc>
        <w:tc>
          <w:tcPr>
            <w:tcW w:w="3216" w:type="dxa"/>
            <w:vAlign w:val="center"/>
          </w:tcPr>
          <w:p w14:paraId="4A48D9E4">
            <w:pPr>
              <w:spacing w:after="0"/>
              <w:jc w:val="both"/>
            </w:pPr>
            <w:r>
              <w:rPr>
                <w:rFonts w:ascii="Times New Roman" w:hAnsi="Times New Roman"/>
                <w:b w:val="0"/>
                <w:sz w:val="28"/>
              </w:rPr>
              <w:t>Drug–Target Interaction</w:t>
            </w:r>
          </w:p>
        </w:tc>
        <w:tc>
          <w:tcPr>
            <w:tcW w:w="3216" w:type="dxa"/>
            <w:vAlign w:val="center"/>
          </w:tcPr>
          <w:p w14:paraId="4B5565DC">
            <w:pPr>
              <w:spacing w:after="0"/>
              <w:jc w:val="both"/>
            </w:pPr>
            <w:r>
              <w:rPr>
                <w:rFonts w:ascii="Times New Roman" w:hAnsi="Times New Roman"/>
                <w:b w:val="0"/>
                <w:sz w:val="28"/>
              </w:rPr>
              <w:t>N/A</w:t>
            </w:r>
          </w:p>
        </w:tc>
      </w:tr>
      <w:tr w14:paraId="6630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7210A1A3">
            <w:pPr>
              <w:spacing w:after="0"/>
              <w:jc w:val="both"/>
            </w:pPr>
            <w:r>
              <w:rPr>
                <w:rFonts w:ascii="Times New Roman" w:hAnsi="Times New Roman"/>
                <w:b w:val="0"/>
                <w:sz w:val="28"/>
              </w:rPr>
              <w:t>SMILES</w:t>
            </w:r>
          </w:p>
        </w:tc>
        <w:tc>
          <w:tcPr>
            <w:tcW w:w="3216" w:type="dxa"/>
            <w:vAlign w:val="center"/>
          </w:tcPr>
          <w:p w14:paraId="6879D3F0">
            <w:pPr>
              <w:spacing w:after="0"/>
              <w:jc w:val="both"/>
            </w:pPr>
            <w:r>
              <w:rPr>
                <w:rFonts w:ascii="Times New Roman" w:hAnsi="Times New Roman"/>
                <w:b w:val="0"/>
                <w:sz w:val="28"/>
              </w:rPr>
              <w:t>Simplified Molecular Input Line Entry System</w:t>
            </w:r>
          </w:p>
        </w:tc>
        <w:tc>
          <w:tcPr>
            <w:tcW w:w="3216" w:type="dxa"/>
            <w:vAlign w:val="center"/>
          </w:tcPr>
          <w:p w14:paraId="70F8D654">
            <w:pPr>
              <w:spacing w:after="0"/>
              <w:jc w:val="both"/>
            </w:pPr>
            <w:r>
              <w:rPr>
                <w:rFonts w:ascii="Times New Roman" w:hAnsi="Times New Roman"/>
                <w:b w:val="0"/>
                <w:sz w:val="28"/>
              </w:rPr>
              <w:t>N/A</w:t>
            </w:r>
          </w:p>
        </w:tc>
      </w:tr>
      <w:tr w14:paraId="11143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24B66715">
            <w:pPr>
              <w:spacing w:after="0"/>
              <w:jc w:val="both"/>
            </w:pPr>
            <w:r>
              <w:rPr>
                <w:rFonts w:ascii="Times New Roman" w:hAnsi="Times New Roman"/>
                <w:b w:val="0"/>
                <w:sz w:val="28"/>
              </w:rPr>
              <w:t>QSAR</w:t>
            </w:r>
          </w:p>
        </w:tc>
        <w:tc>
          <w:tcPr>
            <w:tcW w:w="3216" w:type="dxa"/>
            <w:vAlign w:val="center"/>
          </w:tcPr>
          <w:p w14:paraId="33E59F8E">
            <w:pPr>
              <w:spacing w:after="0"/>
              <w:jc w:val="both"/>
            </w:pPr>
            <w:r>
              <w:rPr>
                <w:rFonts w:ascii="Times New Roman" w:hAnsi="Times New Roman"/>
                <w:b w:val="0"/>
                <w:sz w:val="28"/>
              </w:rPr>
              <w:t>Quantitative Structure–Activity Relationship</w:t>
            </w:r>
          </w:p>
        </w:tc>
        <w:tc>
          <w:tcPr>
            <w:tcW w:w="3216" w:type="dxa"/>
            <w:vAlign w:val="center"/>
          </w:tcPr>
          <w:p w14:paraId="041E2C00">
            <w:pPr>
              <w:spacing w:after="0"/>
              <w:jc w:val="both"/>
            </w:pPr>
            <w:r>
              <w:rPr>
                <w:rFonts w:ascii="Times New Roman" w:hAnsi="Times New Roman"/>
                <w:b w:val="0"/>
                <w:sz w:val="28"/>
              </w:rPr>
              <w:t>N/A</w:t>
            </w:r>
          </w:p>
        </w:tc>
      </w:tr>
      <w:tr w14:paraId="3804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5BF3A147">
            <w:pPr>
              <w:spacing w:after="0"/>
              <w:jc w:val="both"/>
            </w:pPr>
            <w:r>
              <w:rPr>
                <w:rFonts w:ascii="Times New Roman" w:hAnsi="Times New Roman"/>
                <w:b w:val="0"/>
                <w:sz w:val="28"/>
              </w:rPr>
              <w:t>ROC-AUC</w:t>
            </w:r>
          </w:p>
        </w:tc>
        <w:tc>
          <w:tcPr>
            <w:tcW w:w="3216" w:type="dxa"/>
            <w:vAlign w:val="center"/>
          </w:tcPr>
          <w:p w14:paraId="59A3DD1F">
            <w:pPr>
              <w:spacing w:after="0"/>
              <w:jc w:val="both"/>
            </w:pPr>
            <w:r>
              <w:rPr>
                <w:rFonts w:ascii="Times New Roman" w:hAnsi="Times New Roman"/>
                <w:b w:val="0"/>
                <w:sz w:val="28"/>
              </w:rPr>
              <w:t>Area Under Receiver Operating Characteristic Curve</w:t>
            </w:r>
          </w:p>
        </w:tc>
        <w:tc>
          <w:tcPr>
            <w:tcW w:w="3216" w:type="dxa"/>
            <w:vAlign w:val="center"/>
          </w:tcPr>
          <w:p w14:paraId="7349F225">
            <w:pPr>
              <w:spacing w:after="0"/>
              <w:jc w:val="both"/>
            </w:pPr>
            <w:r>
              <w:rPr>
                <w:rFonts w:ascii="Times New Roman" w:hAnsi="Times New Roman"/>
                <w:b w:val="0"/>
                <w:sz w:val="28"/>
              </w:rPr>
              <w:t>N/A</w:t>
            </w:r>
          </w:p>
        </w:tc>
      </w:tr>
      <w:tr w14:paraId="7E85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21C9579E">
            <w:pPr>
              <w:spacing w:after="0"/>
              <w:jc w:val="both"/>
            </w:pPr>
            <w:r>
              <w:rPr>
                <w:rFonts w:ascii="Times New Roman" w:hAnsi="Times New Roman"/>
                <w:b w:val="0"/>
                <w:sz w:val="28"/>
              </w:rPr>
              <w:t>ADME</w:t>
            </w:r>
          </w:p>
        </w:tc>
        <w:tc>
          <w:tcPr>
            <w:tcW w:w="3216" w:type="dxa"/>
            <w:vAlign w:val="center"/>
          </w:tcPr>
          <w:p w14:paraId="13D2C829">
            <w:pPr>
              <w:spacing w:after="0"/>
              <w:jc w:val="both"/>
            </w:pPr>
            <w:r>
              <w:rPr>
                <w:rFonts w:ascii="Times New Roman" w:hAnsi="Times New Roman"/>
                <w:b w:val="0"/>
                <w:sz w:val="28"/>
              </w:rPr>
              <w:t>Absorption, Distribution, Metabolism and Excretion</w:t>
            </w:r>
          </w:p>
        </w:tc>
        <w:tc>
          <w:tcPr>
            <w:tcW w:w="3216" w:type="dxa"/>
            <w:vAlign w:val="center"/>
          </w:tcPr>
          <w:p w14:paraId="01127033">
            <w:pPr>
              <w:spacing w:after="0"/>
              <w:jc w:val="both"/>
            </w:pPr>
            <w:r>
              <w:rPr>
                <w:rFonts w:ascii="Times New Roman" w:hAnsi="Times New Roman"/>
                <w:b w:val="0"/>
                <w:sz w:val="28"/>
              </w:rPr>
              <w:t>N/A</w:t>
            </w:r>
          </w:p>
        </w:tc>
      </w:tr>
      <w:tr w14:paraId="666C8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7EF0B22">
            <w:pPr>
              <w:spacing w:after="0"/>
              <w:jc w:val="both"/>
            </w:pPr>
            <w:r>
              <w:rPr>
                <w:rFonts w:ascii="Times New Roman" w:hAnsi="Times New Roman"/>
                <w:b w:val="0"/>
                <w:sz w:val="28"/>
              </w:rPr>
              <w:t>GNN</w:t>
            </w:r>
          </w:p>
        </w:tc>
        <w:tc>
          <w:tcPr>
            <w:tcW w:w="3216" w:type="dxa"/>
            <w:vAlign w:val="center"/>
          </w:tcPr>
          <w:p w14:paraId="6B719A3A">
            <w:pPr>
              <w:spacing w:after="0"/>
              <w:jc w:val="both"/>
            </w:pPr>
            <w:r>
              <w:rPr>
                <w:rFonts w:ascii="Times New Roman" w:hAnsi="Times New Roman"/>
                <w:b w:val="0"/>
                <w:sz w:val="28"/>
              </w:rPr>
              <w:t>Graph Neural Network</w:t>
            </w:r>
          </w:p>
        </w:tc>
        <w:tc>
          <w:tcPr>
            <w:tcW w:w="3216" w:type="dxa"/>
            <w:vAlign w:val="center"/>
          </w:tcPr>
          <w:p w14:paraId="5254FA46">
            <w:pPr>
              <w:spacing w:after="0"/>
              <w:jc w:val="both"/>
            </w:pPr>
            <w:r>
              <w:rPr>
                <w:rFonts w:ascii="Times New Roman" w:hAnsi="Times New Roman"/>
                <w:b w:val="0"/>
                <w:sz w:val="28"/>
              </w:rPr>
              <w:t>N/A</w:t>
            </w:r>
          </w:p>
        </w:tc>
      </w:tr>
      <w:tr w14:paraId="1363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50A5F6E">
            <w:pPr>
              <w:spacing w:after="0"/>
              <w:jc w:val="both"/>
            </w:pPr>
            <w:r>
              <w:rPr>
                <w:rFonts w:ascii="Times New Roman" w:hAnsi="Times New Roman"/>
                <w:b w:val="0"/>
                <w:sz w:val="28"/>
              </w:rPr>
              <w:t>RF</w:t>
            </w:r>
          </w:p>
        </w:tc>
        <w:tc>
          <w:tcPr>
            <w:tcW w:w="3216" w:type="dxa"/>
            <w:vAlign w:val="center"/>
          </w:tcPr>
          <w:p w14:paraId="3F3EEF08">
            <w:pPr>
              <w:spacing w:after="0"/>
              <w:jc w:val="both"/>
            </w:pPr>
            <w:r>
              <w:rPr>
                <w:rFonts w:ascii="Times New Roman" w:hAnsi="Times New Roman"/>
                <w:b w:val="0"/>
                <w:sz w:val="28"/>
              </w:rPr>
              <w:t>Random Forest</w:t>
            </w:r>
          </w:p>
        </w:tc>
        <w:tc>
          <w:tcPr>
            <w:tcW w:w="3216" w:type="dxa"/>
            <w:vAlign w:val="center"/>
          </w:tcPr>
          <w:p w14:paraId="029FF24E">
            <w:pPr>
              <w:spacing w:after="0"/>
              <w:jc w:val="both"/>
            </w:pPr>
            <w:r>
              <w:rPr>
                <w:rFonts w:ascii="Times New Roman" w:hAnsi="Times New Roman"/>
                <w:b w:val="0"/>
                <w:sz w:val="28"/>
              </w:rPr>
              <w:t>N/A</w:t>
            </w:r>
          </w:p>
        </w:tc>
      </w:tr>
      <w:tr w14:paraId="3023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0795D69">
            <w:pPr>
              <w:spacing w:after="0"/>
              <w:jc w:val="both"/>
            </w:pPr>
            <w:r>
              <w:rPr>
                <w:rFonts w:ascii="Times New Roman" w:hAnsi="Times New Roman"/>
                <w:b w:val="0"/>
                <w:sz w:val="28"/>
              </w:rPr>
              <w:t>HTS</w:t>
            </w:r>
          </w:p>
        </w:tc>
        <w:tc>
          <w:tcPr>
            <w:tcW w:w="3216" w:type="dxa"/>
            <w:vAlign w:val="center"/>
          </w:tcPr>
          <w:p w14:paraId="0B3B28B7">
            <w:pPr>
              <w:spacing w:after="0"/>
              <w:jc w:val="both"/>
            </w:pPr>
            <w:r>
              <w:rPr>
                <w:rFonts w:ascii="Times New Roman" w:hAnsi="Times New Roman"/>
                <w:b w:val="0"/>
                <w:sz w:val="28"/>
              </w:rPr>
              <w:t>High-Throughput Screening</w:t>
            </w:r>
          </w:p>
        </w:tc>
        <w:tc>
          <w:tcPr>
            <w:tcW w:w="3216" w:type="dxa"/>
            <w:vAlign w:val="center"/>
          </w:tcPr>
          <w:p w14:paraId="57AAEB6A">
            <w:pPr>
              <w:spacing w:after="0"/>
              <w:jc w:val="both"/>
            </w:pPr>
            <w:r>
              <w:rPr>
                <w:rFonts w:ascii="Times New Roman" w:hAnsi="Times New Roman"/>
                <w:b w:val="0"/>
                <w:sz w:val="28"/>
              </w:rPr>
              <w:t>N/A</w:t>
            </w:r>
          </w:p>
        </w:tc>
      </w:tr>
      <w:tr w14:paraId="792BA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4B7A9D8">
            <w:pPr>
              <w:spacing w:after="0"/>
              <w:jc w:val="both"/>
            </w:pPr>
            <w:r>
              <w:rPr>
                <w:rFonts w:ascii="Times New Roman" w:hAnsi="Times New Roman"/>
                <w:b w:val="0"/>
                <w:sz w:val="28"/>
              </w:rPr>
              <w:t>VS</w:t>
            </w:r>
          </w:p>
        </w:tc>
        <w:tc>
          <w:tcPr>
            <w:tcW w:w="3216" w:type="dxa"/>
            <w:vAlign w:val="center"/>
          </w:tcPr>
          <w:p w14:paraId="65B70B43">
            <w:pPr>
              <w:spacing w:after="0"/>
              <w:jc w:val="both"/>
            </w:pPr>
            <w:r>
              <w:rPr>
                <w:rFonts w:ascii="Times New Roman" w:hAnsi="Times New Roman"/>
                <w:b w:val="0"/>
                <w:sz w:val="28"/>
              </w:rPr>
              <w:t>Virtual Screening</w:t>
            </w:r>
          </w:p>
        </w:tc>
        <w:tc>
          <w:tcPr>
            <w:tcW w:w="3216" w:type="dxa"/>
            <w:vAlign w:val="center"/>
          </w:tcPr>
          <w:p w14:paraId="164083B6">
            <w:pPr>
              <w:spacing w:after="0"/>
              <w:jc w:val="both"/>
            </w:pPr>
            <w:r>
              <w:rPr>
                <w:rFonts w:ascii="Times New Roman" w:hAnsi="Times New Roman"/>
                <w:b w:val="0"/>
                <w:sz w:val="28"/>
              </w:rPr>
              <w:t>N/A</w:t>
            </w:r>
          </w:p>
        </w:tc>
      </w:tr>
      <w:tr w14:paraId="1240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61877EF">
            <w:pPr>
              <w:spacing w:after="0"/>
              <w:jc w:val="both"/>
            </w:pPr>
            <w:r>
              <w:rPr>
                <w:rFonts w:ascii="Times New Roman" w:hAnsi="Times New Roman"/>
                <w:b w:val="0"/>
                <w:sz w:val="28"/>
              </w:rPr>
              <w:t>TP</w:t>
            </w:r>
          </w:p>
        </w:tc>
        <w:tc>
          <w:tcPr>
            <w:tcW w:w="3216" w:type="dxa"/>
            <w:vAlign w:val="center"/>
          </w:tcPr>
          <w:p w14:paraId="33AAB814">
            <w:pPr>
              <w:spacing w:after="0"/>
              <w:jc w:val="both"/>
            </w:pPr>
            <w:r>
              <w:rPr>
                <w:rFonts w:ascii="Times New Roman" w:hAnsi="Times New Roman"/>
                <w:b w:val="0"/>
                <w:sz w:val="28"/>
              </w:rPr>
              <w:t>True Positive</w:t>
            </w:r>
          </w:p>
        </w:tc>
        <w:tc>
          <w:tcPr>
            <w:tcW w:w="3216" w:type="dxa"/>
            <w:vAlign w:val="center"/>
          </w:tcPr>
          <w:p w14:paraId="242F76C5">
            <w:pPr>
              <w:spacing w:after="0"/>
              <w:jc w:val="both"/>
            </w:pPr>
            <w:r>
              <w:rPr>
                <w:rFonts w:ascii="Times New Roman" w:hAnsi="Times New Roman"/>
                <w:b w:val="0"/>
                <w:sz w:val="28"/>
              </w:rPr>
              <w:t>Count</w:t>
            </w:r>
          </w:p>
        </w:tc>
      </w:tr>
      <w:tr w14:paraId="5A0C6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DA95851">
            <w:pPr>
              <w:spacing w:after="0"/>
              <w:jc w:val="both"/>
            </w:pPr>
            <w:r>
              <w:rPr>
                <w:rFonts w:ascii="Times New Roman" w:hAnsi="Times New Roman"/>
                <w:b w:val="0"/>
                <w:sz w:val="28"/>
              </w:rPr>
              <w:t>FP</w:t>
            </w:r>
          </w:p>
        </w:tc>
        <w:tc>
          <w:tcPr>
            <w:tcW w:w="3216" w:type="dxa"/>
            <w:vAlign w:val="center"/>
          </w:tcPr>
          <w:p w14:paraId="1D62CC36">
            <w:pPr>
              <w:spacing w:after="0"/>
              <w:jc w:val="both"/>
            </w:pPr>
            <w:r>
              <w:rPr>
                <w:rFonts w:ascii="Times New Roman" w:hAnsi="Times New Roman"/>
                <w:b w:val="0"/>
                <w:sz w:val="28"/>
              </w:rPr>
              <w:t>False Positive</w:t>
            </w:r>
          </w:p>
        </w:tc>
        <w:tc>
          <w:tcPr>
            <w:tcW w:w="3216" w:type="dxa"/>
            <w:vAlign w:val="center"/>
          </w:tcPr>
          <w:p w14:paraId="0A518B7E">
            <w:pPr>
              <w:spacing w:after="0"/>
              <w:jc w:val="both"/>
            </w:pPr>
            <w:r>
              <w:rPr>
                <w:rFonts w:ascii="Times New Roman" w:hAnsi="Times New Roman"/>
                <w:b w:val="0"/>
                <w:sz w:val="28"/>
              </w:rPr>
              <w:t>Count</w:t>
            </w:r>
          </w:p>
        </w:tc>
      </w:tr>
      <w:tr w14:paraId="7BF7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3BD349B">
            <w:pPr>
              <w:spacing w:after="0"/>
              <w:jc w:val="both"/>
            </w:pPr>
            <w:r>
              <w:rPr>
                <w:rFonts w:ascii="Times New Roman" w:hAnsi="Times New Roman"/>
                <w:b w:val="0"/>
                <w:sz w:val="28"/>
              </w:rPr>
              <w:t>FN</w:t>
            </w:r>
          </w:p>
        </w:tc>
        <w:tc>
          <w:tcPr>
            <w:tcW w:w="3216" w:type="dxa"/>
            <w:vAlign w:val="center"/>
          </w:tcPr>
          <w:p w14:paraId="5503CDCC">
            <w:pPr>
              <w:spacing w:after="0"/>
              <w:jc w:val="both"/>
            </w:pPr>
            <w:r>
              <w:rPr>
                <w:rFonts w:ascii="Times New Roman" w:hAnsi="Times New Roman"/>
                <w:b w:val="0"/>
                <w:sz w:val="28"/>
              </w:rPr>
              <w:t>False Negative</w:t>
            </w:r>
          </w:p>
        </w:tc>
        <w:tc>
          <w:tcPr>
            <w:tcW w:w="3216" w:type="dxa"/>
            <w:vAlign w:val="center"/>
          </w:tcPr>
          <w:p w14:paraId="6BDFCD8A">
            <w:pPr>
              <w:spacing w:after="0"/>
              <w:jc w:val="both"/>
            </w:pPr>
            <w:r>
              <w:rPr>
                <w:rFonts w:ascii="Times New Roman" w:hAnsi="Times New Roman"/>
                <w:b w:val="0"/>
                <w:sz w:val="28"/>
              </w:rPr>
              <w:t>Count</w:t>
            </w:r>
          </w:p>
        </w:tc>
      </w:tr>
    </w:tbl>
    <w:p w14:paraId="4B06834B"/>
    <w:p w14:paraId="416666FA">
      <w:r>
        <w:rPr>
          <w:rFonts w:ascii="Times New Roman" w:hAnsi="Times New Roman"/>
          <w:sz w:val="28"/>
        </w:rPr>
        <w:br w:type="page"/>
      </w:r>
    </w:p>
    <w:p w14:paraId="73555E47">
      <w:pPr>
        <w:pStyle w:val="2"/>
        <w:jc w:val="center"/>
      </w:pPr>
      <w:r>
        <w:rPr>
          <w:rFonts w:ascii="Times New Roman" w:hAnsi="Times New Roman"/>
          <w:b/>
          <w:sz w:val="32"/>
        </w:rPr>
        <w:t>CHAPTER 1: INTRODUCTION AND ENGINEERING PROBLEM</w:t>
      </w:r>
    </w:p>
    <w:p w14:paraId="6C5931AF">
      <w:pPr>
        <w:pStyle w:val="3"/>
        <w:jc w:val="left"/>
      </w:pPr>
      <w:r>
        <w:rPr>
          <w:rFonts w:ascii="Times New Roman" w:hAnsi="Times New Roman"/>
          <w:b/>
          <w:sz w:val="32"/>
        </w:rPr>
        <w:t>1.1 Background</w:t>
      </w:r>
    </w:p>
    <w:p w14:paraId="4EFC0075">
      <w:pPr>
        <w:spacing w:after="160" w:line="276" w:lineRule="auto"/>
        <w:ind w:firstLine="432"/>
        <w:jc w:val="both"/>
      </w:pPr>
      <w:r>
        <w:rPr>
          <w:rFonts w:ascii="Times New Roman" w:hAnsi="Times New Roman"/>
          <w:sz w:val="28"/>
        </w:rPr>
        <w:t>Modern drug discovery requires the coordinated analysis of biological targets, chemical structures, disease mechanisms and experimental evidence. A target is typically a biological entity, often a protein, whose modulation is expected to influence a disease-related process. The identification of a useful target is difficult because biological systems contain large numbers of interacting molecules, and a target may be biologically relevant without being sufficiently druggable, selective or safe.</w:t>
      </w:r>
    </w:p>
    <w:p w14:paraId="1A863D4B">
      <w:pPr>
        <w:spacing w:after="160" w:line="276" w:lineRule="auto"/>
        <w:ind w:firstLine="432"/>
        <w:jc w:val="both"/>
      </w:pPr>
      <w:r>
        <w:rPr>
          <w:rFonts w:ascii="Times New Roman" w:hAnsi="Times New Roman"/>
          <w:sz w:val="28"/>
        </w:rPr>
        <w:t>Computational methods have become important because they can prioritise hypotheses before expensive laboratory experiments. Drug–target interaction prediction treats the relationship between a compound and a target as a learning problem. A model receives representations of both sides of the interaction and produces a probability, affinity estimate or ranking score. Such predictions can be used to narrow a large chemical search space to a smaller set of candidates suitable for experimental testing.</w:t>
      </w:r>
    </w:p>
    <w:p w14:paraId="3AFEEB0F">
      <w:pPr>
        <w:spacing w:after="160" w:line="276" w:lineRule="auto"/>
        <w:ind w:firstLine="432"/>
        <w:jc w:val="both"/>
      </w:pPr>
      <w:r>
        <w:rPr>
          <w:rFonts w:ascii="Times New Roman" w:hAnsi="Times New Roman"/>
          <w:sz w:val="28"/>
        </w:rPr>
        <w:t>AI has expanded the range of representations that can be used in this process. Compounds can be represented by molecular fingerprints, descriptors, graphs or SMILES strings, while proteins can be represented by amino-acid composition, sequence embeddings, structural features or learned representations. Deep learning libraries such as DeepPurpose demonstrate the feasibility of combining compound and protein encoders for DTI prediction, including downstream virtual screening. citeturn1search0</w:t>
      </w:r>
    </w:p>
    <w:p w14:paraId="3DC86224">
      <w:pPr>
        <w:spacing w:after="160" w:line="276" w:lineRule="auto"/>
        <w:ind w:firstLine="432"/>
        <w:jc w:val="both"/>
      </w:pPr>
      <w:r>
        <w:rPr>
          <w:rFonts w:ascii="Times New Roman" w:hAnsi="Times New Roman"/>
          <w:sz w:val="28"/>
        </w:rPr>
        <w:t>Protein structure prediction is another enabling technology. AlphaFold demonstrated that machine-learning methods can predict protein structures with high accuracy for many proteins, increasing the availability of structural information that can support structure-based reasoning. citeturn0search0turn0search6</w:t>
      </w:r>
    </w:p>
    <w:p w14:paraId="5AB8D2DB">
      <w:pPr>
        <w:pStyle w:val="3"/>
        <w:jc w:val="left"/>
      </w:pPr>
      <w:r>
        <w:rPr>
          <w:rFonts w:ascii="Times New Roman" w:hAnsi="Times New Roman"/>
          <w:b/>
          <w:sz w:val="32"/>
        </w:rPr>
        <w:t>1.2 Need for the Project</w:t>
      </w:r>
    </w:p>
    <w:p w14:paraId="6507456B">
      <w:pPr>
        <w:spacing w:after="160" w:line="276" w:lineRule="auto"/>
        <w:ind w:firstLine="432"/>
        <w:jc w:val="both"/>
      </w:pPr>
      <w:r>
        <w:rPr>
          <w:rFonts w:ascii="Times New Roman" w:hAnsi="Times New Roman"/>
          <w:sz w:val="28"/>
        </w:rPr>
        <w:t>The need for the proposed system arises from the scale of modern chemical and biological search spaces. A researcher may need to compare many candidate compounds against several potential targets while also considering target relevance, drug-likeness and potential safety-related filters. Performing every comparison experimentally is inefficient as an initial screening strategy.</w:t>
      </w:r>
    </w:p>
    <w:p w14:paraId="719C4D4C">
      <w:pPr>
        <w:pStyle w:val="10"/>
        <w:tabs>
          <w:tab w:val="left" w:pos="360"/>
        </w:tabs>
        <w:spacing w:after="100"/>
        <w:jc w:val="both"/>
      </w:pPr>
      <w:r>
        <w:rPr>
          <w:rFonts w:ascii="Times New Roman" w:hAnsi="Times New Roman"/>
          <w:sz w:val="28"/>
        </w:rPr>
        <w:t>Prioritise disease-relevant biological targets before extensive compound screening.</w:t>
      </w:r>
    </w:p>
    <w:p w14:paraId="3517B606">
      <w:pPr>
        <w:pStyle w:val="10"/>
        <w:tabs>
          <w:tab w:val="left" w:pos="360"/>
        </w:tabs>
        <w:spacing w:after="100"/>
        <w:jc w:val="both"/>
      </w:pPr>
      <w:r>
        <w:rPr>
          <w:rFonts w:ascii="Times New Roman" w:hAnsi="Times New Roman"/>
          <w:sz w:val="28"/>
        </w:rPr>
        <w:t>Estimate potential drug–target interactions using reproducible machine-learning methods.</w:t>
      </w:r>
    </w:p>
    <w:p w14:paraId="5FECDD14">
      <w:pPr>
        <w:pStyle w:val="10"/>
        <w:tabs>
          <w:tab w:val="left" w:pos="360"/>
        </w:tabs>
        <w:spacing w:after="100"/>
        <w:jc w:val="both"/>
      </w:pPr>
      <w:r>
        <w:rPr>
          <w:rFonts w:ascii="Times New Roman" w:hAnsi="Times New Roman"/>
          <w:sz w:val="28"/>
        </w:rPr>
        <w:t>Reduce the number of compounds requiring expensive experimental screening.</w:t>
      </w:r>
    </w:p>
    <w:p w14:paraId="460C7F2E">
      <w:pPr>
        <w:pStyle w:val="10"/>
        <w:tabs>
          <w:tab w:val="left" w:pos="360"/>
        </w:tabs>
        <w:spacing w:after="100"/>
        <w:jc w:val="both"/>
      </w:pPr>
      <w:r>
        <w:rPr>
          <w:rFonts w:ascii="Times New Roman" w:hAnsi="Times New Roman"/>
          <w:sz w:val="28"/>
        </w:rPr>
        <w:t>Provide a transparent workflow in which input data, features, predictions and rankings can be inspected.</w:t>
      </w:r>
    </w:p>
    <w:p w14:paraId="30F92AA3">
      <w:pPr>
        <w:pStyle w:val="10"/>
        <w:tabs>
          <w:tab w:val="left" w:pos="360"/>
        </w:tabs>
        <w:spacing w:after="100"/>
        <w:jc w:val="both"/>
      </w:pPr>
      <w:r>
        <w:rPr>
          <w:rFonts w:ascii="Times New Roman" w:hAnsi="Times New Roman"/>
          <w:sz w:val="28"/>
        </w:rPr>
        <w:t>Create an academic prototype that demonstrates the integration of AI, bioinformatics and virtual screening.</w:t>
      </w:r>
    </w:p>
    <w:p w14:paraId="6B89886A">
      <w:pPr>
        <w:pStyle w:val="3"/>
        <w:jc w:val="left"/>
      </w:pPr>
      <w:r>
        <w:rPr>
          <w:rFonts w:ascii="Times New Roman" w:hAnsi="Times New Roman"/>
          <w:b/>
          <w:sz w:val="32"/>
        </w:rPr>
        <w:t>1.3 Problem Statement</w:t>
      </w:r>
    </w:p>
    <w:p w14:paraId="611E01C8">
      <w:pPr>
        <w:spacing w:after="160" w:line="276" w:lineRule="auto"/>
        <w:ind w:firstLine="432"/>
        <w:jc w:val="both"/>
      </w:pPr>
      <w:r>
        <w:rPr>
          <w:rFonts w:ascii="Times New Roman" w:hAnsi="Times New Roman"/>
          <w:sz w:val="28"/>
        </w:rPr>
        <w:t>Traditional target identification and screening can require substantial experimental resources, while purely computational approaches can suffer from incomplete data, dataset bias and false-positive predictions. The engineering problem is therefore to design a software system that accepts target and compound information, converts the information into suitable features, predicts likely interactions and ranks candidate molecules for further investigation. The system must also communicate clearly that an AI score is a prioritisation signal rather than proof of biological activity.</w:t>
      </w:r>
    </w:p>
    <w:p w14:paraId="439ED428">
      <w:pPr>
        <w:pStyle w:val="3"/>
        <w:jc w:val="left"/>
      </w:pPr>
      <w:r>
        <w:rPr>
          <w:rFonts w:ascii="Times New Roman" w:hAnsi="Times New Roman"/>
          <w:b/>
          <w:sz w:val="32"/>
        </w:rPr>
        <w:t>1.4 Project Aim</w:t>
      </w:r>
    </w:p>
    <w:p w14:paraId="3436249F">
      <w:pPr>
        <w:spacing w:after="160" w:line="276" w:lineRule="auto"/>
        <w:ind w:firstLine="432"/>
        <w:jc w:val="both"/>
      </w:pPr>
      <w:r>
        <w:rPr>
          <w:rFonts w:ascii="Times New Roman" w:hAnsi="Times New Roman"/>
          <w:sz w:val="28"/>
        </w:rPr>
        <w:t>To design and develop an AI-based software system that predicts promising drug–target interactions and performs virtual screening to rank candidate compounds for further experimental investigation.</w:t>
      </w:r>
    </w:p>
    <w:p w14:paraId="059EA191">
      <w:pPr>
        <w:pStyle w:val="3"/>
        <w:jc w:val="left"/>
      </w:pPr>
      <w:r>
        <w:rPr>
          <w:rFonts w:ascii="Times New Roman" w:hAnsi="Times New Roman"/>
          <w:b/>
          <w:sz w:val="32"/>
        </w:rPr>
        <w:t>1.5 Project Objectives</w:t>
      </w:r>
    </w:p>
    <w:p w14:paraId="321A208C">
      <w:pPr>
        <w:pStyle w:val="11"/>
        <w:tabs>
          <w:tab w:val="left" w:pos="360"/>
        </w:tabs>
        <w:spacing w:after="100"/>
        <w:jc w:val="both"/>
      </w:pPr>
      <w:r>
        <w:rPr>
          <w:rFonts w:ascii="Times New Roman" w:hAnsi="Times New Roman"/>
          <w:sz w:val="28"/>
        </w:rPr>
        <w:t>Develop a modular pipeline for collecting and preparing target and compound data.</w:t>
      </w:r>
    </w:p>
    <w:p w14:paraId="72EACF14">
      <w:pPr>
        <w:pStyle w:val="11"/>
        <w:tabs>
          <w:tab w:val="left" w:pos="360"/>
        </w:tabs>
        <w:spacing w:after="100"/>
        <w:jc w:val="both"/>
      </w:pPr>
      <w:r>
        <w:rPr>
          <w:rFonts w:ascii="Times New Roman" w:hAnsi="Times New Roman"/>
          <w:sz w:val="28"/>
        </w:rPr>
        <w:t>Represent proteins and candidate compounds using suitable computational features.</w:t>
      </w:r>
    </w:p>
    <w:p w14:paraId="747F9314">
      <w:pPr>
        <w:pStyle w:val="11"/>
        <w:tabs>
          <w:tab w:val="left" w:pos="360"/>
        </w:tabs>
        <w:spacing w:after="100"/>
        <w:jc w:val="both"/>
      </w:pPr>
      <w:r>
        <w:rPr>
          <w:rFonts w:ascii="Times New Roman" w:hAnsi="Times New Roman"/>
          <w:sz w:val="28"/>
        </w:rPr>
        <w:t>Train a supervised AI model for drug–target interaction prediction.</w:t>
      </w:r>
    </w:p>
    <w:p w14:paraId="2AA06556">
      <w:pPr>
        <w:pStyle w:val="11"/>
        <w:tabs>
          <w:tab w:val="left" w:pos="360"/>
        </w:tabs>
        <w:spacing w:after="100"/>
        <w:jc w:val="both"/>
      </w:pPr>
      <w:r>
        <w:rPr>
          <w:rFonts w:ascii="Times New Roman" w:hAnsi="Times New Roman"/>
          <w:sz w:val="28"/>
        </w:rPr>
        <w:t>Generate interaction probabilities or scores for unseen compound–target pairs.</w:t>
      </w:r>
    </w:p>
    <w:p w14:paraId="12F02AF2">
      <w:pPr>
        <w:pStyle w:val="11"/>
        <w:tabs>
          <w:tab w:val="left" w:pos="360"/>
        </w:tabs>
        <w:spacing w:after="100"/>
        <w:jc w:val="both"/>
      </w:pPr>
      <w:r>
        <w:rPr>
          <w:rFonts w:ascii="Times New Roman" w:hAnsi="Times New Roman"/>
          <w:sz w:val="28"/>
        </w:rPr>
        <w:t>Apply screening filters and ranking rules to prioritise promising candidates.</w:t>
      </w:r>
    </w:p>
    <w:p w14:paraId="021BBA8E">
      <w:pPr>
        <w:pStyle w:val="11"/>
        <w:tabs>
          <w:tab w:val="left" w:pos="360"/>
        </w:tabs>
        <w:spacing w:after="100"/>
        <w:jc w:val="both"/>
      </w:pPr>
      <w:r>
        <w:rPr>
          <w:rFonts w:ascii="Times New Roman" w:hAnsi="Times New Roman"/>
          <w:sz w:val="28"/>
        </w:rPr>
        <w:t>Evaluate the proof-of-concept model using standard classification metrics.</w:t>
      </w:r>
    </w:p>
    <w:p w14:paraId="23486B1B">
      <w:pPr>
        <w:pStyle w:val="11"/>
        <w:tabs>
          <w:tab w:val="left" w:pos="360"/>
        </w:tabs>
        <w:spacing w:after="100"/>
        <w:jc w:val="both"/>
      </w:pPr>
      <w:r>
        <w:rPr>
          <w:rFonts w:ascii="Times New Roman" w:hAnsi="Times New Roman"/>
          <w:sz w:val="28"/>
        </w:rPr>
        <w:t>Provide an interpretable result format suitable for academic analysis.</w:t>
      </w:r>
    </w:p>
    <w:p w14:paraId="5B94FBAE">
      <w:pPr>
        <w:pStyle w:val="11"/>
        <w:tabs>
          <w:tab w:val="left" w:pos="360"/>
        </w:tabs>
        <w:spacing w:after="100"/>
        <w:jc w:val="both"/>
      </w:pPr>
      <w:r>
        <w:rPr>
          <w:rFonts w:ascii="Times New Roman" w:hAnsi="Times New Roman"/>
          <w:sz w:val="28"/>
        </w:rPr>
        <w:t>Identify limitations, risks and future improvements required for real biomedical use.</w:t>
      </w:r>
    </w:p>
    <w:p w14:paraId="7999FC3C">
      <w:pPr>
        <w:pStyle w:val="3"/>
        <w:jc w:val="left"/>
      </w:pPr>
      <w:r>
        <w:rPr>
          <w:rFonts w:ascii="Times New Roman" w:hAnsi="Times New Roman"/>
          <w:b/>
          <w:sz w:val="32"/>
        </w:rPr>
        <w:t>1.6 Scope</w:t>
      </w:r>
    </w:p>
    <w:p w14:paraId="56C7E1D3">
      <w:pPr>
        <w:spacing w:after="160" w:line="276" w:lineRule="auto"/>
        <w:ind w:firstLine="432"/>
        <w:jc w:val="both"/>
      </w:pPr>
      <w:r>
        <w:rPr>
          <w:rFonts w:ascii="Times New Roman" w:hAnsi="Times New Roman"/>
          <w:sz w:val="28"/>
        </w:rPr>
        <w:t>The scope of the project is limited to computational target prediction and virtual screening. It includes data preparation, feature engineering, machine-learning model training, candidate scoring, ranking and result visualisation. The system may accept protein sequence information and compound SMILES or descriptor data as inputs. The prototype is designed for academic demonstration and research support.</w:t>
      </w:r>
    </w:p>
    <w:p w14:paraId="4DBC008D">
      <w:pPr>
        <w:spacing w:after="160" w:line="276" w:lineRule="auto"/>
        <w:ind w:firstLine="432"/>
        <w:jc w:val="both"/>
      </w:pPr>
      <w:r>
        <w:rPr>
          <w:rFonts w:ascii="Times New Roman" w:hAnsi="Times New Roman"/>
          <w:sz w:val="28"/>
        </w:rPr>
        <w:t>The project does not include synthesis of compounds, animal studies, clinical trials, regulatory approval, definitive binding experiments or medical diagnosis. A high model score is not interpreted as proof of efficacy or safety. Real-world deployment would require experimentally validated datasets, independent biological assays, rigorous external validation and appropriate regulatory oversight.</w:t>
      </w:r>
    </w:p>
    <w:p w14:paraId="03EC8C43">
      <w:pPr>
        <w:pStyle w:val="3"/>
        <w:jc w:val="left"/>
      </w:pPr>
      <w:r>
        <w:rPr>
          <w:rFonts w:ascii="Times New Roman" w:hAnsi="Times New Roman"/>
          <w:b/>
          <w:sz w:val="32"/>
        </w:rPr>
        <w:t>1.7 Expected Engineering Outcome</w:t>
      </w:r>
    </w:p>
    <w:p w14:paraId="5419A642">
      <w:pPr>
        <w:spacing w:after="160" w:line="276" w:lineRule="auto"/>
        <w:ind w:firstLine="432"/>
        <w:jc w:val="both"/>
      </w:pPr>
      <w:r>
        <w:rPr>
          <w:rFonts w:ascii="Times New Roman" w:hAnsi="Times New Roman"/>
          <w:sz w:val="28"/>
        </w:rPr>
        <w:t>The expected outcome is a working software prototype that converts biological and chemical inputs into ranked target or compound candidates. The prototype should allow the same preprocessing and prediction steps to be repeated for new inputs, record model performance, and produce an ordered screening list. Its principal engineering value is the integration of several early-stage discovery tasks into one reproducible computational workflow.</w:t>
      </w:r>
    </w:p>
    <w:p w14:paraId="7E100C0D">
      <w:r>
        <w:rPr>
          <w:rFonts w:ascii="Times New Roman" w:hAnsi="Times New Roman"/>
          <w:sz w:val="28"/>
        </w:rPr>
        <w:drawing>
          <wp:inline distT="0" distB="0" distL="114300" distR="114300">
            <wp:extent cx="5669280" cy="3441700"/>
            <wp:effectExtent l="0" t="0" r="762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669280" cy="3442063"/>
                    </a:xfrm>
                    <a:prstGeom prst="rect">
                      <a:avLst/>
                    </a:prstGeom>
                  </pic:spPr>
                </pic:pic>
              </a:graphicData>
            </a:graphic>
          </wp:inline>
        </w:drawing>
      </w:r>
    </w:p>
    <w:p w14:paraId="3CAD37E8">
      <w:pPr>
        <w:jc w:val="both"/>
      </w:pPr>
      <w:r>
        <w:rPr>
          <w:rFonts w:ascii="Times New Roman" w:hAnsi="Times New Roman"/>
          <w:b/>
          <w:sz w:val="28"/>
        </w:rPr>
        <w:t>Figure 1.2 AI-assisted drug target and screening workflow</w:t>
      </w:r>
    </w:p>
    <w:p w14:paraId="6EBC7BC8">
      <w:r>
        <w:rPr>
          <w:rFonts w:ascii="Times New Roman" w:hAnsi="Times New Roman"/>
          <w:sz w:val="28"/>
        </w:rPr>
        <w:br w:type="page"/>
      </w:r>
    </w:p>
    <w:p w14:paraId="1A6C3E9F">
      <w:pPr>
        <w:pStyle w:val="2"/>
        <w:jc w:val="center"/>
      </w:pPr>
      <w:r>
        <w:rPr>
          <w:rFonts w:ascii="Times New Roman" w:hAnsi="Times New Roman"/>
          <w:b/>
          <w:sz w:val="32"/>
        </w:rPr>
        <w:t>CHAPTER 2: LITERATURE REVIEW AND EXISTING SOLUTIONS</w:t>
      </w:r>
    </w:p>
    <w:p w14:paraId="031E8A65">
      <w:pPr>
        <w:pStyle w:val="3"/>
        <w:jc w:val="left"/>
      </w:pPr>
      <w:r>
        <w:rPr>
          <w:rFonts w:ascii="Times New Roman" w:hAnsi="Times New Roman"/>
          <w:b/>
          <w:sz w:val="32"/>
        </w:rPr>
        <w:t>2.1 Review Method</w:t>
      </w:r>
    </w:p>
    <w:p w14:paraId="75D5C945">
      <w:pPr>
        <w:spacing w:after="160" w:line="276" w:lineRule="auto"/>
        <w:ind w:firstLine="432"/>
        <w:jc w:val="both"/>
      </w:pPr>
      <w:r>
        <w:rPr>
          <w:rFonts w:ascii="Times New Roman" w:hAnsi="Times New Roman"/>
          <w:sz w:val="28"/>
        </w:rPr>
        <w:t>The review focuses on computational target identification, drug–target interaction prediction, molecular representation, protein representation, virtual screening and AI-assisted drug discovery. The literature was examined to understand the capabilities and limitations of existing methods and to identify a practical architecture suitable for an undergraduate capstone implementation.</w:t>
      </w:r>
    </w:p>
    <w:p w14:paraId="0E91C92D">
      <w:pPr>
        <w:pStyle w:val="3"/>
        <w:jc w:val="left"/>
      </w:pPr>
      <w:r>
        <w:rPr>
          <w:rFonts w:ascii="Times New Roman" w:hAnsi="Times New Roman"/>
          <w:b/>
          <w:sz w:val="32"/>
        </w:rPr>
        <w:t>2.2 AI for Target Identification</w:t>
      </w:r>
    </w:p>
    <w:p w14:paraId="600393BB">
      <w:pPr>
        <w:spacing w:after="160" w:line="276" w:lineRule="auto"/>
        <w:ind w:firstLine="432"/>
        <w:jc w:val="both"/>
      </w:pPr>
      <w:r>
        <w:rPr>
          <w:rFonts w:ascii="Times New Roman" w:hAnsi="Times New Roman"/>
          <w:sz w:val="28"/>
        </w:rPr>
        <w:t>Recent work emphasises that target identification is a critical stage in drug discovery because the quality of a target influences the probability that downstream development will succeed. A 2026 review in Nature Reviews Drug Discovery describes the growing role of AI in analysing large datasets and biological networks for target identification and assessment, while also highlighting the continuing need for validation and careful target selection. citeturn1search6</w:t>
      </w:r>
    </w:p>
    <w:p w14:paraId="78BF2FAB">
      <w:pPr>
        <w:spacing w:after="160" w:line="276" w:lineRule="auto"/>
        <w:ind w:firstLine="432"/>
        <w:jc w:val="both"/>
      </w:pPr>
      <w:r>
        <w:rPr>
          <w:rFonts w:ascii="Times New Roman" w:hAnsi="Times New Roman"/>
          <w:sz w:val="28"/>
        </w:rPr>
        <w:t>AI can assist target prioritisation by integrating evidence from gene expression, disease associations, protein networks, pathways, literature-derived information and known drug–protein relationships. In a simplified student system, these sources can be represented as target-level features and converted into a target priority score. The score can be used to select a small set of targets before virtual screening.</w:t>
      </w:r>
    </w:p>
    <w:p w14:paraId="6A283B40">
      <w:pPr>
        <w:pStyle w:val="3"/>
        <w:jc w:val="left"/>
      </w:pPr>
      <w:r>
        <w:rPr>
          <w:rFonts w:ascii="Times New Roman" w:hAnsi="Times New Roman"/>
          <w:b/>
          <w:sz w:val="32"/>
        </w:rPr>
        <w:t>2.3 Drug–Target Interaction Prediction</w:t>
      </w:r>
    </w:p>
    <w:p w14:paraId="477B2C9A">
      <w:pPr>
        <w:spacing w:after="160" w:line="276" w:lineRule="auto"/>
        <w:ind w:firstLine="432"/>
        <w:jc w:val="both"/>
        <w:rPr>
          <w:rFonts w:ascii="Times New Roman" w:hAnsi="Times New Roman"/>
          <w:sz w:val="28"/>
        </w:rPr>
      </w:pPr>
      <w:r>
        <w:rPr>
          <w:rFonts w:ascii="Times New Roman" w:hAnsi="Times New Roman"/>
          <w:sz w:val="28"/>
        </w:rPr>
        <w:t>Drug–target interaction prediction is a foundational computational task because it estimates whether a chemical compound is likely to interact w</w:t>
      </w:r>
    </w:p>
    <w:p w14:paraId="52542E27">
      <w:pPr>
        <w:spacing w:after="160" w:line="276" w:lineRule="auto"/>
        <w:ind w:firstLine="432"/>
        <w:jc w:val="both"/>
      </w:pPr>
      <w:r>
        <w:rPr>
          <w:rFonts w:ascii="Times New Roman" w:hAnsi="Times New Roman"/>
          <w:sz w:val="28"/>
        </w:rPr>
        <w:t>protein target. Survey literature describes a range of machine-learning and database-driven approaches, including similarity methods, matrix factorisation, kernel methods and deep learning. citeturn1search13</w:t>
      </w:r>
    </w:p>
    <w:p w14:paraId="16414C59">
      <w:pPr>
        <w:spacing w:after="160" w:line="276" w:lineRule="auto"/>
        <w:ind w:firstLine="432"/>
        <w:jc w:val="both"/>
      </w:pPr>
      <w:r>
        <w:rPr>
          <w:rFonts w:ascii="Times New Roman" w:hAnsi="Times New Roman"/>
          <w:sz w:val="28"/>
        </w:rPr>
        <w:t>DeepPurpose is an example of an integrated deep-learning framework. It accepts compound and protein representations, encodes them into vectors, combines the learned representations and predicts an interaction score. It also provides virtual-screening functionality that can produce ranked candidate lists. citeturn1search0</w:t>
      </w:r>
    </w:p>
    <w:p w14:paraId="217DAAA2">
      <w:pPr>
        <w:pStyle w:val="3"/>
        <w:jc w:val="left"/>
      </w:pPr>
      <w:r>
        <w:rPr>
          <w:rFonts w:ascii="Times New Roman" w:hAnsi="Times New Roman"/>
          <w:b/>
          <w:sz w:val="32"/>
        </w:rPr>
        <w:t>2.4 Molecular and Protein Representation</w:t>
      </w:r>
    </w:p>
    <w:p w14:paraId="66EFF097">
      <w:pPr>
        <w:spacing w:after="160" w:line="276" w:lineRule="auto"/>
        <w:ind w:firstLine="432"/>
        <w:jc w:val="both"/>
      </w:pPr>
      <w:r>
        <w:rPr>
          <w:rFonts w:ascii="Times New Roman" w:hAnsi="Times New Roman"/>
          <w:sz w:val="28"/>
        </w:rPr>
        <w:t>The representation of input data strongly influences model behaviour. Molecular fingerprints encode structural subpatterns and are compatible with classical machine-learning algorithms. Molecular descriptors provide numerical properties such as molecular weight, lipophilicity-related measures, hydrogen-bond counts and topological surface area. Graph-based approaches represent atoms as nodes and chemical bonds as edges, allowing a model to learn local structural relationships.</w:t>
      </w:r>
    </w:p>
    <w:p w14:paraId="20738C9A">
      <w:pPr>
        <w:spacing w:after="160" w:line="276" w:lineRule="auto"/>
        <w:ind w:firstLine="432"/>
        <w:jc w:val="both"/>
      </w:pPr>
      <w:r>
        <w:rPr>
          <w:rFonts w:ascii="Times New Roman" w:hAnsi="Times New Roman"/>
          <w:sz w:val="28"/>
        </w:rPr>
        <w:t>Protein sequences can be represented using amino-acid composition, k-mer features, physicochemical properties or learned sequence embeddings. Structural information can also be included when a reliable protein model is available. AlphaFold substantially increased the availability of predicted protein structures, although predicted structures still need appropriate interpretation and do not automatically provide a complete picture of binding, conformational dynamics or biological context. citeturn0search0turn0search5</w:t>
      </w:r>
    </w:p>
    <w:p w14:paraId="2646D648">
      <w:pPr>
        <w:pStyle w:val="3"/>
        <w:jc w:val="left"/>
      </w:pPr>
      <w:r>
        <w:rPr>
          <w:rFonts w:ascii="Times New Roman" w:hAnsi="Times New Roman"/>
          <w:b/>
          <w:sz w:val="32"/>
        </w:rPr>
        <w:t>2.5 Virtual Screening</w:t>
      </w:r>
    </w:p>
    <w:p w14:paraId="1EE6A590">
      <w:pPr>
        <w:spacing w:after="160" w:line="276" w:lineRule="auto"/>
        <w:ind w:firstLine="432"/>
        <w:jc w:val="both"/>
      </w:pPr>
      <w:r>
        <w:rPr>
          <w:rFonts w:ascii="Times New Roman" w:hAnsi="Times New Roman"/>
          <w:sz w:val="28"/>
        </w:rPr>
        <w:t>Virtual screening evaluates many candidate molecules computationally and ranks them according to predicted activity, binding likelihood or other criteria. Its main advantage is that a large chemical library can be reduced before experimental testing. However, virtual screening can generate false positives and is highly dependent on the quality and diversity of the screening library. Research on druglike screening libraries has emphasised that library quality strongly affects screening outcomes. citeturn1search14</w:t>
      </w:r>
    </w:p>
    <w:p w14:paraId="11030708">
      <w:pPr>
        <w:pStyle w:val="3"/>
        <w:jc w:val="left"/>
      </w:pPr>
      <w:r>
        <w:rPr>
          <w:rFonts w:ascii="Times New Roman" w:hAnsi="Times New Roman"/>
          <w:b/>
          <w:sz w:val="32"/>
        </w:rPr>
        <w:t>2.6 Existing Solutions</w:t>
      </w:r>
    </w:p>
    <w:p w14:paraId="79E157A0">
      <w:pPr>
        <w:pStyle w:val="7"/>
        <w:jc w:val="both"/>
      </w:pPr>
      <w:r>
        <w:rPr>
          <w:rFonts w:ascii="Times New Roman" w:hAnsi="Times New Roman"/>
          <w:b/>
          <w:sz w:val="28"/>
        </w:rPr>
        <w:t>Table 2.1 Existing AI and computational approaches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1"/>
        <w:gridCol w:w="2397"/>
        <w:gridCol w:w="2300"/>
        <w:gridCol w:w="2272"/>
      </w:tblGrid>
      <w:tr w14:paraId="5721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12" w:type="dxa"/>
            <w:shd w:val="clear" w:color="auto" w:fill="D9EAF7"/>
            <w:vAlign w:val="center"/>
          </w:tcPr>
          <w:p w14:paraId="1E1AD203">
            <w:pPr>
              <w:spacing w:after="0"/>
              <w:jc w:val="both"/>
            </w:pPr>
            <w:r>
              <w:rPr>
                <w:rFonts w:ascii="Times New Roman" w:hAnsi="Times New Roman"/>
                <w:b/>
                <w:sz w:val="28"/>
              </w:rPr>
              <w:t>Approach</w:t>
            </w:r>
          </w:p>
        </w:tc>
        <w:tc>
          <w:tcPr>
            <w:tcW w:w="2412" w:type="dxa"/>
            <w:shd w:val="clear" w:color="auto" w:fill="D9EAF7"/>
            <w:vAlign w:val="center"/>
          </w:tcPr>
          <w:p w14:paraId="33F5F331">
            <w:pPr>
              <w:spacing w:after="0"/>
              <w:jc w:val="both"/>
            </w:pPr>
            <w:r>
              <w:rPr>
                <w:rFonts w:ascii="Times New Roman" w:hAnsi="Times New Roman"/>
                <w:b/>
                <w:sz w:val="28"/>
              </w:rPr>
              <w:t>Main Strength</w:t>
            </w:r>
          </w:p>
        </w:tc>
        <w:tc>
          <w:tcPr>
            <w:tcW w:w="2412" w:type="dxa"/>
            <w:shd w:val="clear" w:color="auto" w:fill="D9EAF7"/>
            <w:vAlign w:val="center"/>
          </w:tcPr>
          <w:p w14:paraId="577E6B17">
            <w:pPr>
              <w:spacing w:after="0"/>
              <w:jc w:val="both"/>
            </w:pPr>
            <w:r>
              <w:rPr>
                <w:rFonts w:ascii="Times New Roman" w:hAnsi="Times New Roman"/>
                <w:b/>
                <w:sz w:val="28"/>
              </w:rPr>
              <w:t>Limitation</w:t>
            </w:r>
          </w:p>
        </w:tc>
        <w:tc>
          <w:tcPr>
            <w:tcW w:w="2412" w:type="dxa"/>
            <w:shd w:val="clear" w:color="auto" w:fill="D9EAF7"/>
            <w:vAlign w:val="center"/>
          </w:tcPr>
          <w:p w14:paraId="78380768">
            <w:pPr>
              <w:spacing w:after="0"/>
              <w:jc w:val="both"/>
            </w:pPr>
            <w:r>
              <w:rPr>
                <w:rFonts w:ascii="Times New Roman" w:hAnsi="Times New Roman"/>
                <w:b/>
                <w:sz w:val="28"/>
              </w:rPr>
              <w:t>Relevance to Proposed System</w:t>
            </w:r>
          </w:p>
        </w:tc>
      </w:tr>
      <w:tr w14:paraId="5B1F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3AFB3420">
            <w:pPr>
              <w:spacing w:after="0"/>
              <w:jc w:val="both"/>
            </w:pPr>
            <w:r>
              <w:rPr>
                <w:rFonts w:ascii="Times New Roman" w:hAnsi="Times New Roman"/>
                <w:b w:val="0"/>
                <w:sz w:val="28"/>
              </w:rPr>
              <w:t>Similarity / fingerprint methods</w:t>
            </w:r>
          </w:p>
        </w:tc>
        <w:tc>
          <w:tcPr>
            <w:tcW w:w="2412" w:type="dxa"/>
            <w:vAlign w:val="center"/>
          </w:tcPr>
          <w:p w14:paraId="50D760D9">
            <w:pPr>
              <w:spacing w:after="0"/>
              <w:jc w:val="both"/>
            </w:pPr>
            <w:r>
              <w:rPr>
                <w:rFonts w:ascii="Times New Roman" w:hAnsi="Times New Roman"/>
                <w:b w:val="0"/>
                <w:sz w:val="28"/>
              </w:rPr>
              <w:t>Fast and simple for known chemical space</w:t>
            </w:r>
          </w:p>
        </w:tc>
        <w:tc>
          <w:tcPr>
            <w:tcW w:w="2412" w:type="dxa"/>
            <w:vAlign w:val="center"/>
          </w:tcPr>
          <w:p w14:paraId="0E1B95B2">
            <w:pPr>
              <w:spacing w:after="0"/>
              <w:jc w:val="both"/>
            </w:pPr>
            <w:r>
              <w:rPr>
                <w:rFonts w:ascii="Times New Roman" w:hAnsi="Times New Roman"/>
                <w:b w:val="0"/>
                <w:sz w:val="28"/>
              </w:rPr>
              <w:t>Depend on similarity to known examples</w:t>
            </w:r>
          </w:p>
        </w:tc>
        <w:tc>
          <w:tcPr>
            <w:tcW w:w="2412" w:type="dxa"/>
            <w:vAlign w:val="center"/>
          </w:tcPr>
          <w:p w14:paraId="2426EFD9">
            <w:pPr>
              <w:spacing w:after="0"/>
              <w:jc w:val="both"/>
            </w:pPr>
            <w:r>
              <w:rPr>
                <w:rFonts w:ascii="Times New Roman" w:hAnsi="Times New Roman"/>
                <w:b w:val="0"/>
                <w:sz w:val="28"/>
              </w:rPr>
              <w:t>Useful as a baseline and screening feature</w:t>
            </w:r>
          </w:p>
        </w:tc>
      </w:tr>
      <w:tr w14:paraId="2AB3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3B422641">
            <w:pPr>
              <w:spacing w:after="0"/>
              <w:jc w:val="both"/>
            </w:pPr>
            <w:r>
              <w:rPr>
                <w:rFonts w:ascii="Times New Roman" w:hAnsi="Times New Roman"/>
                <w:b w:val="0"/>
                <w:sz w:val="28"/>
              </w:rPr>
              <w:t>Classical ML such as Random Forest</w:t>
            </w:r>
          </w:p>
        </w:tc>
        <w:tc>
          <w:tcPr>
            <w:tcW w:w="2412" w:type="dxa"/>
            <w:vAlign w:val="center"/>
          </w:tcPr>
          <w:p w14:paraId="0EF00A9B">
            <w:pPr>
              <w:spacing w:after="0"/>
              <w:jc w:val="both"/>
            </w:pPr>
            <w:r>
              <w:rPr>
                <w:rFonts w:ascii="Times New Roman" w:hAnsi="Times New Roman"/>
                <w:b w:val="0"/>
                <w:sz w:val="28"/>
              </w:rPr>
              <w:t>Works well with engineered numerical features and is easy to interpret</w:t>
            </w:r>
          </w:p>
        </w:tc>
        <w:tc>
          <w:tcPr>
            <w:tcW w:w="2412" w:type="dxa"/>
            <w:vAlign w:val="center"/>
          </w:tcPr>
          <w:p w14:paraId="73217628">
            <w:pPr>
              <w:spacing w:after="0"/>
              <w:jc w:val="both"/>
            </w:pPr>
            <w:r>
              <w:rPr>
                <w:rFonts w:ascii="Times New Roman" w:hAnsi="Times New Roman"/>
                <w:b w:val="0"/>
                <w:sz w:val="28"/>
              </w:rPr>
              <w:t>Feature engineering is required</w:t>
            </w:r>
          </w:p>
        </w:tc>
        <w:tc>
          <w:tcPr>
            <w:tcW w:w="2412" w:type="dxa"/>
            <w:vAlign w:val="center"/>
          </w:tcPr>
          <w:p w14:paraId="4F425B52">
            <w:pPr>
              <w:spacing w:after="0"/>
              <w:jc w:val="both"/>
            </w:pPr>
            <w:r>
              <w:rPr>
                <w:rFonts w:ascii="Times New Roman" w:hAnsi="Times New Roman"/>
                <w:b w:val="0"/>
                <w:sz w:val="28"/>
              </w:rPr>
              <w:t>Selected for the proof-of-concept model</w:t>
            </w:r>
          </w:p>
        </w:tc>
      </w:tr>
      <w:tr w14:paraId="7B156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3609587F">
            <w:pPr>
              <w:spacing w:after="0"/>
              <w:jc w:val="both"/>
            </w:pPr>
            <w:r>
              <w:rPr>
                <w:rFonts w:ascii="Times New Roman" w:hAnsi="Times New Roman"/>
                <w:b w:val="0"/>
                <w:sz w:val="28"/>
              </w:rPr>
              <w:t>Deep learning DTI models</w:t>
            </w:r>
          </w:p>
        </w:tc>
        <w:tc>
          <w:tcPr>
            <w:tcW w:w="2412" w:type="dxa"/>
            <w:vAlign w:val="center"/>
          </w:tcPr>
          <w:p w14:paraId="0C55AD70">
            <w:pPr>
              <w:spacing w:after="0"/>
              <w:jc w:val="both"/>
            </w:pPr>
            <w:r>
              <w:rPr>
                <w:rFonts w:ascii="Times New Roman" w:hAnsi="Times New Roman"/>
                <w:b w:val="0"/>
                <w:sz w:val="28"/>
              </w:rPr>
              <w:t>Can learn complex compound–protein representations</w:t>
            </w:r>
          </w:p>
        </w:tc>
        <w:tc>
          <w:tcPr>
            <w:tcW w:w="2412" w:type="dxa"/>
            <w:vAlign w:val="center"/>
          </w:tcPr>
          <w:p w14:paraId="2A964F0B">
            <w:pPr>
              <w:spacing w:after="0"/>
              <w:jc w:val="both"/>
            </w:pPr>
            <w:r>
              <w:rPr>
                <w:rFonts w:ascii="Times New Roman" w:hAnsi="Times New Roman"/>
                <w:b w:val="0"/>
                <w:sz w:val="28"/>
              </w:rPr>
              <w:t>Requires larger datasets and careful validation</w:t>
            </w:r>
          </w:p>
        </w:tc>
        <w:tc>
          <w:tcPr>
            <w:tcW w:w="2412" w:type="dxa"/>
            <w:vAlign w:val="center"/>
          </w:tcPr>
          <w:p w14:paraId="25B81053">
            <w:pPr>
              <w:spacing w:after="0"/>
              <w:jc w:val="both"/>
            </w:pPr>
            <w:r>
              <w:rPr>
                <w:rFonts w:ascii="Times New Roman" w:hAnsi="Times New Roman"/>
                <w:b w:val="0"/>
                <w:sz w:val="28"/>
              </w:rPr>
              <w:t>Future extension of the prototype</w:t>
            </w:r>
          </w:p>
        </w:tc>
      </w:tr>
      <w:tr w14:paraId="0F1A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117DBD26">
            <w:pPr>
              <w:spacing w:after="0"/>
              <w:jc w:val="both"/>
            </w:pPr>
            <w:r>
              <w:rPr>
                <w:rFonts w:ascii="Times New Roman" w:hAnsi="Times New Roman"/>
                <w:b w:val="0"/>
                <w:sz w:val="28"/>
              </w:rPr>
              <w:t>Structure-based virtual screening</w:t>
            </w:r>
          </w:p>
        </w:tc>
        <w:tc>
          <w:tcPr>
            <w:tcW w:w="2412" w:type="dxa"/>
            <w:vAlign w:val="center"/>
          </w:tcPr>
          <w:p w14:paraId="6A15D308">
            <w:pPr>
              <w:spacing w:after="0"/>
              <w:jc w:val="both"/>
            </w:pPr>
            <w:r>
              <w:rPr>
                <w:rFonts w:ascii="Times New Roman" w:hAnsi="Times New Roman"/>
                <w:b w:val="0"/>
                <w:sz w:val="28"/>
              </w:rPr>
              <w:t>Uses 3D target information</w:t>
            </w:r>
          </w:p>
        </w:tc>
        <w:tc>
          <w:tcPr>
            <w:tcW w:w="2412" w:type="dxa"/>
            <w:vAlign w:val="center"/>
          </w:tcPr>
          <w:p w14:paraId="18D3519E">
            <w:pPr>
              <w:spacing w:after="0"/>
              <w:jc w:val="both"/>
            </w:pPr>
            <w:r>
              <w:rPr>
                <w:rFonts w:ascii="Times New Roman" w:hAnsi="Times New Roman"/>
                <w:b w:val="0"/>
                <w:sz w:val="28"/>
              </w:rPr>
              <w:t>Requires reliable structures and computational setup</w:t>
            </w:r>
          </w:p>
        </w:tc>
        <w:tc>
          <w:tcPr>
            <w:tcW w:w="2412" w:type="dxa"/>
            <w:vAlign w:val="center"/>
          </w:tcPr>
          <w:p w14:paraId="54AC0F71">
            <w:pPr>
              <w:spacing w:after="0"/>
              <w:jc w:val="both"/>
            </w:pPr>
            <w:r>
              <w:rPr>
                <w:rFonts w:ascii="Times New Roman" w:hAnsi="Times New Roman"/>
                <w:b w:val="0"/>
                <w:sz w:val="28"/>
              </w:rPr>
              <w:t>Optional future screening layer</w:t>
            </w:r>
          </w:p>
        </w:tc>
      </w:tr>
      <w:tr w14:paraId="3C299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629BB923">
            <w:pPr>
              <w:spacing w:after="0"/>
              <w:jc w:val="both"/>
            </w:pPr>
            <w:r>
              <w:rPr>
                <w:rFonts w:ascii="Times New Roman" w:hAnsi="Times New Roman"/>
                <w:b w:val="0"/>
                <w:sz w:val="28"/>
              </w:rPr>
              <w:t>Knowledge-graph target prioritisation</w:t>
            </w:r>
          </w:p>
        </w:tc>
        <w:tc>
          <w:tcPr>
            <w:tcW w:w="2412" w:type="dxa"/>
            <w:vAlign w:val="center"/>
          </w:tcPr>
          <w:p w14:paraId="02DC0AD2">
            <w:pPr>
              <w:spacing w:after="0"/>
              <w:jc w:val="both"/>
            </w:pPr>
            <w:r>
              <w:rPr>
                <w:rFonts w:ascii="Times New Roman" w:hAnsi="Times New Roman"/>
                <w:b w:val="0"/>
                <w:sz w:val="28"/>
              </w:rPr>
              <w:t>Combines multiple biological relationships</w:t>
            </w:r>
          </w:p>
        </w:tc>
        <w:tc>
          <w:tcPr>
            <w:tcW w:w="2412" w:type="dxa"/>
            <w:vAlign w:val="center"/>
          </w:tcPr>
          <w:p w14:paraId="7CFE420C">
            <w:pPr>
              <w:spacing w:after="0"/>
              <w:jc w:val="both"/>
            </w:pPr>
            <w:r>
              <w:rPr>
                <w:rFonts w:ascii="Times New Roman" w:hAnsi="Times New Roman"/>
                <w:b w:val="0"/>
                <w:sz w:val="28"/>
              </w:rPr>
              <w:t>Data integration can be complex</w:t>
            </w:r>
          </w:p>
        </w:tc>
        <w:tc>
          <w:tcPr>
            <w:tcW w:w="2412" w:type="dxa"/>
            <w:vAlign w:val="center"/>
          </w:tcPr>
          <w:p w14:paraId="12D094F0">
            <w:pPr>
              <w:spacing w:after="0"/>
              <w:jc w:val="both"/>
            </w:pPr>
            <w:r>
              <w:rPr>
                <w:rFonts w:ascii="Times New Roman" w:hAnsi="Times New Roman"/>
                <w:b w:val="0"/>
                <w:sz w:val="28"/>
              </w:rPr>
              <w:t>Future target-prioritisation extension</w:t>
            </w:r>
          </w:p>
        </w:tc>
      </w:tr>
    </w:tbl>
    <w:p w14:paraId="03057C35"/>
    <w:p w14:paraId="2E1067F4">
      <w:pPr>
        <w:pStyle w:val="3"/>
        <w:jc w:val="left"/>
      </w:pPr>
      <w:r>
        <w:rPr>
          <w:rFonts w:ascii="Times New Roman" w:hAnsi="Times New Roman"/>
          <w:b/>
          <w:sz w:val="32"/>
        </w:rPr>
        <w:t>2.7 Comparative Analysis</w:t>
      </w:r>
    </w:p>
    <w:p w14:paraId="3B61B1F1">
      <w:pPr>
        <w:pStyle w:val="7"/>
        <w:jc w:val="both"/>
      </w:pPr>
      <w:r>
        <w:rPr>
          <w:rFonts w:ascii="Times New Roman" w:hAnsi="Times New Roman"/>
          <w:b/>
          <w:sz w:val="28"/>
        </w:rPr>
        <w:t>Table 2.2 Comparative analysis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9"/>
        <w:gridCol w:w="1858"/>
        <w:gridCol w:w="1866"/>
        <w:gridCol w:w="1866"/>
        <w:gridCol w:w="1661"/>
      </w:tblGrid>
      <w:tr w14:paraId="2BEC6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30" w:type="dxa"/>
            <w:shd w:val="clear" w:color="auto" w:fill="D9EAF7"/>
            <w:vAlign w:val="center"/>
          </w:tcPr>
          <w:p w14:paraId="6A54DEF8">
            <w:pPr>
              <w:spacing w:after="0"/>
              <w:jc w:val="both"/>
            </w:pPr>
            <w:r>
              <w:rPr>
                <w:rFonts w:ascii="Times New Roman" w:hAnsi="Times New Roman"/>
                <w:b/>
                <w:sz w:val="28"/>
              </w:rPr>
              <w:t>Criterion</w:t>
            </w:r>
          </w:p>
        </w:tc>
        <w:tc>
          <w:tcPr>
            <w:tcW w:w="1930" w:type="dxa"/>
            <w:shd w:val="clear" w:color="auto" w:fill="D9EAF7"/>
            <w:vAlign w:val="center"/>
          </w:tcPr>
          <w:p w14:paraId="696CBC26">
            <w:pPr>
              <w:spacing w:after="0"/>
              <w:jc w:val="both"/>
            </w:pPr>
            <w:r>
              <w:rPr>
                <w:rFonts w:ascii="Times New Roman" w:hAnsi="Times New Roman"/>
                <w:b/>
                <w:sz w:val="28"/>
              </w:rPr>
              <w:t>Classical ML</w:t>
            </w:r>
          </w:p>
        </w:tc>
        <w:tc>
          <w:tcPr>
            <w:tcW w:w="1930" w:type="dxa"/>
            <w:shd w:val="clear" w:color="auto" w:fill="D9EAF7"/>
            <w:vAlign w:val="center"/>
          </w:tcPr>
          <w:p w14:paraId="49DDCDCD">
            <w:pPr>
              <w:spacing w:after="0"/>
              <w:jc w:val="both"/>
            </w:pPr>
            <w:r>
              <w:rPr>
                <w:rFonts w:ascii="Times New Roman" w:hAnsi="Times New Roman"/>
                <w:b/>
                <w:sz w:val="28"/>
              </w:rPr>
              <w:t>Deep Learning</w:t>
            </w:r>
          </w:p>
        </w:tc>
        <w:tc>
          <w:tcPr>
            <w:tcW w:w="1930" w:type="dxa"/>
            <w:shd w:val="clear" w:color="auto" w:fill="D9EAF7"/>
            <w:vAlign w:val="center"/>
          </w:tcPr>
          <w:p w14:paraId="48D987AA">
            <w:pPr>
              <w:spacing w:after="0"/>
              <w:jc w:val="both"/>
            </w:pPr>
            <w:r>
              <w:rPr>
                <w:rFonts w:ascii="Times New Roman" w:hAnsi="Times New Roman"/>
                <w:b/>
                <w:sz w:val="28"/>
              </w:rPr>
              <w:t>Structure-Based VS</w:t>
            </w:r>
          </w:p>
        </w:tc>
        <w:tc>
          <w:tcPr>
            <w:tcW w:w="1930" w:type="dxa"/>
            <w:shd w:val="clear" w:color="auto" w:fill="D9EAF7"/>
            <w:vAlign w:val="center"/>
          </w:tcPr>
          <w:p w14:paraId="61D855CB">
            <w:pPr>
              <w:spacing w:after="0"/>
              <w:jc w:val="both"/>
            </w:pPr>
            <w:r>
              <w:rPr>
                <w:rFonts w:ascii="Times New Roman" w:hAnsi="Times New Roman"/>
                <w:b/>
                <w:sz w:val="28"/>
              </w:rPr>
              <w:t>Proposed Prototype</w:t>
            </w:r>
          </w:p>
        </w:tc>
      </w:tr>
      <w:tr w14:paraId="3B8A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0" w:type="dxa"/>
            <w:vAlign w:val="center"/>
          </w:tcPr>
          <w:p w14:paraId="13DC4C6D">
            <w:pPr>
              <w:spacing w:after="0"/>
              <w:jc w:val="both"/>
            </w:pPr>
            <w:r>
              <w:rPr>
                <w:rFonts w:ascii="Times New Roman" w:hAnsi="Times New Roman"/>
                <w:b w:val="0"/>
                <w:sz w:val="28"/>
              </w:rPr>
              <w:t>Implementation complexity</w:t>
            </w:r>
          </w:p>
        </w:tc>
        <w:tc>
          <w:tcPr>
            <w:tcW w:w="1930" w:type="dxa"/>
            <w:vAlign w:val="center"/>
          </w:tcPr>
          <w:p w14:paraId="33C159D2">
            <w:pPr>
              <w:spacing w:after="0"/>
              <w:jc w:val="both"/>
            </w:pPr>
            <w:r>
              <w:rPr>
                <w:rFonts w:ascii="Times New Roman" w:hAnsi="Times New Roman"/>
                <w:b w:val="0"/>
                <w:sz w:val="28"/>
              </w:rPr>
              <w:t>Low–medium</w:t>
            </w:r>
          </w:p>
        </w:tc>
        <w:tc>
          <w:tcPr>
            <w:tcW w:w="1930" w:type="dxa"/>
            <w:vAlign w:val="center"/>
          </w:tcPr>
          <w:p w14:paraId="515B31CB">
            <w:pPr>
              <w:spacing w:after="0"/>
              <w:jc w:val="both"/>
            </w:pPr>
            <w:r>
              <w:rPr>
                <w:rFonts w:ascii="Times New Roman" w:hAnsi="Times New Roman"/>
                <w:b w:val="0"/>
                <w:sz w:val="28"/>
              </w:rPr>
              <w:t>High</w:t>
            </w:r>
          </w:p>
        </w:tc>
        <w:tc>
          <w:tcPr>
            <w:tcW w:w="1930" w:type="dxa"/>
            <w:vAlign w:val="center"/>
          </w:tcPr>
          <w:p w14:paraId="5101D3D4">
            <w:pPr>
              <w:spacing w:after="0"/>
              <w:jc w:val="both"/>
            </w:pPr>
            <w:r>
              <w:rPr>
                <w:rFonts w:ascii="Times New Roman" w:hAnsi="Times New Roman"/>
                <w:b w:val="0"/>
                <w:sz w:val="28"/>
              </w:rPr>
              <w:t>Medium–high</w:t>
            </w:r>
          </w:p>
        </w:tc>
        <w:tc>
          <w:tcPr>
            <w:tcW w:w="1930" w:type="dxa"/>
            <w:vAlign w:val="center"/>
          </w:tcPr>
          <w:p w14:paraId="2EA637A1">
            <w:pPr>
              <w:spacing w:after="0"/>
              <w:jc w:val="both"/>
            </w:pPr>
            <w:r>
              <w:rPr>
                <w:rFonts w:ascii="Times New Roman" w:hAnsi="Times New Roman"/>
                <w:b w:val="0"/>
                <w:sz w:val="28"/>
              </w:rPr>
              <w:t>Medium</w:t>
            </w:r>
          </w:p>
        </w:tc>
      </w:tr>
      <w:tr w14:paraId="791E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0" w:type="dxa"/>
            <w:vAlign w:val="center"/>
          </w:tcPr>
          <w:p w14:paraId="17C7262D">
            <w:pPr>
              <w:spacing w:after="0"/>
              <w:jc w:val="both"/>
            </w:pPr>
            <w:r>
              <w:rPr>
                <w:rFonts w:ascii="Times New Roman" w:hAnsi="Times New Roman"/>
                <w:b w:val="0"/>
                <w:sz w:val="28"/>
              </w:rPr>
              <w:t>Data requirement</w:t>
            </w:r>
          </w:p>
        </w:tc>
        <w:tc>
          <w:tcPr>
            <w:tcW w:w="1930" w:type="dxa"/>
            <w:vAlign w:val="center"/>
          </w:tcPr>
          <w:p w14:paraId="6FD5A6A4">
            <w:pPr>
              <w:spacing w:after="0"/>
              <w:jc w:val="both"/>
            </w:pPr>
            <w:r>
              <w:rPr>
                <w:rFonts w:ascii="Times New Roman" w:hAnsi="Times New Roman"/>
                <w:b w:val="0"/>
                <w:sz w:val="28"/>
              </w:rPr>
              <w:t>Moderate</w:t>
            </w:r>
          </w:p>
        </w:tc>
        <w:tc>
          <w:tcPr>
            <w:tcW w:w="1930" w:type="dxa"/>
            <w:vAlign w:val="center"/>
          </w:tcPr>
          <w:p w14:paraId="50AC06D8">
            <w:pPr>
              <w:spacing w:after="0"/>
              <w:jc w:val="both"/>
            </w:pPr>
            <w:r>
              <w:rPr>
                <w:rFonts w:ascii="Times New Roman" w:hAnsi="Times New Roman"/>
                <w:b w:val="0"/>
                <w:sz w:val="28"/>
              </w:rPr>
              <w:t>High</w:t>
            </w:r>
          </w:p>
        </w:tc>
        <w:tc>
          <w:tcPr>
            <w:tcW w:w="1930" w:type="dxa"/>
            <w:vAlign w:val="center"/>
          </w:tcPr>
          <w:p w14:paraId="6C071B30">
            <w:pPr>
              <w:spacing w:after="0"/>
              <w:jc w:val="both"/>
            </w:pPr>
            <w:r>
              <w:rPr>
                <w:rFonts w:ascii="Times New Roman" w:hAnsi="Times New Roman"/>
                <w:b w:val="0"/>
                <w:sz w:val="28"/>
              </w:rPr>
              <w:t>Structure dependent</w:t>
            </w:r>
          </w:p>
        </w:tc>
        <w:tc>
          <w:tcPr>
            <w:tcW w:w="1930" w:type="dxa"/>
            <w:vAlign w:val="center"/>
          </w:tcPr>
          <w:p w14:paraId="78C127D8">
            <w:pPr>
              <w:spacing w:after="0"/>
              <w:jc w:val="both"/>
            </w:pPr>
            <w:r>
              <w:rPr>
                <w:rFonts w:ascii="Times New Roman" w:hAnsi="Times New Roman"/>
                <w:b w:val="0"/>
                <w:sz w:val="28"/>
              </w:rPr>
              <w:t>Moderate</w:t>
            </w:r>
          </w:p>
        </w:tc>
      </w:tr>
      <w:tr w14:paraId="0C16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0" w:type="dxa"/>
            <w:vAlign w:val="center"/>
          </w:tcPr>
          <w:p w14:paraId="65CCCFD6">
            <w:pPr>
              <w:spacing w:after="0"/>
              <w:jc w:val="both"/>
            </w:pPr>
            <w:r>
              <w:rPr>
                <w:rFonts w:ascii="Times New Roman" w:hAnsi="Times New Roman"/>
                <w:b w:val="0"/>
                <w:sz w:val="28"/>
              </w:rPr>
              <w:t>Interpretability</w:t>
            </w:r>
          </w:p>
        </w:tc>
        <w:tc>
          <w:tcPr>
            <w:tcW w:w="1930" w:type="dxa"/>
            <w:vAlign w:val="center"/>
          </w:tcPr>
          <w:p w14:paraId="6A8E552F">
            <w:pPr>
              <w:spacing w:after="0"/>
              <w:jc w:val="both"/>
            </w:pPr>
            <w:r>
              <w:rPr>
                <w:rFonts w:ascii="Times New Roman" w:hAnsi="Times New Roman"/>
                <w:b w:val="0"/>
                <w:sz w:val="28"/>
              </w:rPr>
              <w:t>Relatively high</w:t>
            </w:r>
          </w:p>
        </w:tc>
        <w:tc>
          <w:tcPr>
            <w:tcW w:w="1930" w:type="dxa"/>
            <w:vAlign w:val="center"/>
          </w:tcPr>
          <w:p w14:paraId="7E47AABC">
            <w:pPr>
              <w:spacing w:after="0"/>
              <w:jc w:val="both"/>
            </w:pPr>
            <w:r>
              <w:rPr>
                <w:rFonts w:ascii="Times New Roman" w:hAnsi="Times New Roman"/>
                <w:b w:val="0"/>
                <w:sz w:val="28"/>
              </w:rPr>
              <w:t>Variable</w:t>
            </w:r>
          </w:p>
        </w:tc>
        <w:tc>
          <w:tcPr>
            <w:tcW w:w="1930" w:type="dxa"/>
            <w:vAlign w:val="center"/>
          </w:tcPr>
          <w:p w14:paraId="3221DBE1">
            <w:pPr>
              <w:spacing w:after="0"/>
              <w:jc w:val="both"/>
            </w:pPr>
            <w:r>
              <w:rPr>
                <w:rFonts w:ascii="Times New Roman" w:hAnsi="Times New Roman"/>
                <w:b w:val="0"/>
                <w:sz w:val="28"/>
              </w:rPr>
              <w:t>Moderate</w:t>
            </w:r>
          </w:p>
        </w:tc>
        <w:tc>
          <w:tcPr>
            <w:tcW w:w="1930" w:type="dxa"/>
            <w:vAlign w:val="center"/>
          </w:tcPr>
          <w:p w14:paraId="4780ADF2">
            <w:pPr>
              <w:spacing w:after="0"/>
              <w:jc w:val="both"/>
            </w:pPr>
            <w:r>
              <w:rPr>
                <w:rFonts w:ascii="Times New Roman" w:hAnsi="Times New Roman"/>
                <w:b w:val="0"/>
                <w:sz w:val="28"/>
              </w:rPr>
              <w:t>High for feature-based model</w:t>
            </w:r>
          </w:p>
        </w:tc>
      </w:tr>
      <w:tr w14:paraId="43EC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0" w:type="dxa"/>
            <w:vAlign w:val="center"/>
          </w:tcPr>
          <w:p w14:paraId="6BE952F1">
            <w:pPr>
              <w:spacing w:after="0"/>
              <w:jc w:val="both"/>
            </w:pPr>
            <w:r>
              <w:rPr>
                <w:rFonts w:ascii="Times New Roman" w:hAnsi="Times New Roman"/>
                <w:b w:val="0"/>
                <w:sz w:val="28"/>
              </w:rPr>
              <w:t>Screening speed</w:t>
            </w:r>
          </w:p>
        </w:tc>
        <w:tc>
          <w:tcPr>
            <w:tcW w:w="1930" w:type="dxa"/>
            <w:vAlign w:val="center"/>
          </w:tcPr>
          <w:p w14:paraId="0616A76A">
            <w:pPr>
              <w:spacing w:after="0"/>
              <w:jc w:val="both"/>
            </w:pPr>
            <w:r>
              <w:rPr>
                <w:rFonts w:ascii="Times New Roman" w:hAnsi="Times New Roman"/>
                <w:b w:val="0"/>
                <w:sz w:val="28"/>
              </w:rPr>
              <w:t>High</w:t>
            </w:r>
          </w:p>
        </w:tc>
        <w:tc>
          <w:tcPr>
            <w:tcW w:w="1930" w:type="dxa"/>
            <w:vAlign w:val="center"/>
          </w:tcPr>
          <w:p w14:paraId="2C09EF55">
            <w:pPr>
              <w:spacing w:after="0"/>
              <w:jc w:val="both"/>
            </w:pPr>
            <w:r>
              <w:rPr>
                <w:rFonts w:ascii="Times New Roman" w:hAnsi="Times New Roman"/>
                <w:b w:val="0"/>
                <w:sz w:val="28"/>
              </w:rPr>
              <w:t>High after training</w:t>
            </w:r>
          </w:p>
        </w:tc>
        <w:tc>
          <w:tcPr>
            <w:tcW w:w="1930" w:type="dxa"/>
            <w:vAlign w:val="center"/>
          </w:tcPr>
          <w:p w14:paraId="5A600370">
            <w:pPr>
              <w:spacing w:after="0"/>
              <w:jc w:val="both"/>
            </w:pPr>
            <w:r>
              <w:rPr>
                <w:rFonts w:ascii="Times New Roman" w:hAnsi="Times New Roman"/>
                <w:b w:val="0"/>
                <w:sz w:val="28"/>
              </w:rPr>
              <w:t>Medium</w:t>
            </w:r>
          </w:p>
        </w:tc>
        <w:tc>
          <w:tcPr>
            <w:tcW w:w="1930" w:type="dxa"/>
            <w:vAlign w:val="center"/>
          </w:tcPr>
          <w:p w14:paraId="0E7A4950">
            <w:pPr>
              <w:spacing w:after="0"/>
              <w:jc w:val="both"/>
            </w:pPr>
            <w:r>
              <w:rPr>
                <w:rFonts w:ascii="Times New Roman" w:hAnsi="Times New Roman"/>
                <w:b w:val="0"/>
                <w:sz w:val="28"/>
              </w:rPr>
              <w:t>High</w:t>
            </w:r>
          </w:p>
        </w:tc>
      </w:tr>
      <w:tr w14:paraId="42C0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0" w:type="dxa"/>
            <w:vAlign w:val="center"/>
          </w:tcPr>
          <w:p w14:paraId="6DD2C31C">
            <w:pPr>
              <w:spacing w:after="0"/>
              <w:jc w:val="both"/>
            </w:pPr>
            <w:r>
              <w:rPr>
                <w:rFonts w:ascii="Times New Roman" w:hAnsi="Times New Roman"/>
                <w:b w:val="0"/>
                <w:sz w:val="28"/>
              </w:rPr>
              <w:t>Best use</w:t>
            </w:r>
          </w:p>
        </w:tc>
        <w:tc>
          <w:tcPr>
            <w:tcW w:w="1930" w:type="dxa"/>
            <w:vAlign w:val="center"/>
          </w:tcPr>
          <w:p w14:paraId="7CC905D2">
            <w:pPr>
              <w:spacing w:after="0"/>
              <w:jc w:val="both"/>
            </w:pPr>
            <w:r>
              <w:rPr>
                <w:rFonts w:ascii="Times New Roman" w:hAnsi="Times New Roman"/>
                <w:b w:val="0"/>
                <w:sz w:val="28"/>
              </w:rPr>
              <w:t>Proof-of-concept prediction</w:t>
            </w:r>
          </w:p>
        </w:tc>
        <w:tc>
          <w:tcPr>
            <w:tcW w:w="1930" w:type="dxa"/>
            <w:vAlign w:val="center"/>
          </w:tcPr>
          <w:p w14:paraId="260D8E2B">
            <w:pPr>
              <w:spacing w:after="0"/>
              <w:jc w:val="both"/>
            </w:pPr>
            <w:r>
              <w:rPr>
                <w:rFonts w:ascii="Times New Roman" w:hAnsi="Times New Roman"/>
                <w:b w:val="0"/>
                <w:sz w:val="28"/>
              </w:rPr>
              <w:t>Large-scale representation learning</w:t>
            </w:r>
          </w:p>
        </w:tc>
        <w:tc>
          <w:tcPr>
            <w:tcW w:w="1930" w:type="dxa"/>
            <w:vAlign w:val="center"/>
          </w:tcPr>
          <w:p w14:paraId="50EFE291">
            <w:pPr>
              <w:spacing w:after="0"/>
              <w:jc w:val="both"/>
            </w:pPr>
            <w:r>
              <w:rPr>
                <w:rFonts w:ascii="Times New Roman" w:hAnsi="Times New Roman"/>
                <w:b w:val="0"/>
                <w:sz w:val="28"/>
              </w:rPr>
              <w:t>Binding-site focused screening</w:t>
            </w:r>
          </w:p>
        </w:tc>
        <w:tc>
          <w:tcPr>
            <w:tcW w:w="1930" w:type="dxa"/>
            <w:vAlign w:val="center"/>
          </w:tcPr>
          <w:p w14:paraId="03C102C9">
            <w:pPr>
              <w:spacing w:after="0"/>
              <w:jc w:val="both"/>
            </w:pPr>
            <w:r>
              <w:rPr>
                <w:rFonts w:ascii="Times New Roman" w:hAnsi="Times New Roman"/>
                <w:b w:val="0"/>
                <w:sz w:val="28"/>
              </w:rPr>
              <w:t>Academic integrated workflow</w:t>
            </w:r>
          </w:p>
        </w:tc>
      </w:tr>
    </w:tbl>
    <w:p w14:paraId="6C51409A"/>
    <w:p w14:paraId="0C4B992A">
      <w:pPr>
        <w:pStyle w:val="3"/>
        <w:jc w:val="left"/>
      </w:pPr>
      <w:r>
        <w:rPr>
          <w:rFonts w:ascii="Times New Roman" w:hAnsi="Times New Roman"/>
          <w:b/>
          <w:sz w:val="32"/>
        </w:rPr>
        <w:t>2.8 Research / Engineering Gap</w:t>
      </w:r>
    </w:p>
    <w:p w14:paraId="2E7B5DAB">
      <w:pPr>
        <w:spacing w:after="160" w:line="276" w:lineRule="auto"/>
        <w:ind w:firstLine="432"/>
        <w:jc w:val="both"/>
      </w:pPr>
      <w:r>
        <w:rPr>
          <w:rFonts w:ascii="Times New Roman" w:hAnsi="Times New Roman"/>
          <w:sz w:val="28"/>
        </w:rPr>
        <w:t>The reviewed approaches provide strong individual capabilities, but an academic prototype benefits from a simpler integrated workflow. The engineering gap addressed here is the lack of a single student-friendly pipeline that connects target prioritisation, DTI prediction and virtual screening while maintaining clear separation between computational prediction and biological validation.</w:t>
      </w:r>
    </w:p>
    <w:p w14:paraId="4148BA95">
      <w:pPr>
        <w:pStyle w:val="3"/>
        <w:jc w:val="left"/>
      </w:pPr>
      <w:r>
        <w:rPr>
          <w:rFonts w:ascii="Times New Roman" w:hAnsi="Times New Roman"/>
          <w:b/>
          <w:sz w:val="32"/>
        </w:rPr>
        <w:t>2.9 Proposed Contribution</w:t>
      </w:r>
    </w:p>
    <w:p w14:paraId="20E57180">
      <w:pPr>
        <w:pStyle w:val="10"/>
        <w:tabs>
          <w:tab w:val="left" w:pos="360"/>
        </w:tabs>
        <w:spacing w:after="100"/>
        <w:jc w:val="both"/>
      </w:pPr>
      <w:r>
        <w:rPr>
          <w:rFonts w:ascii="Times New Roman" w:hAnsi="Times New Roman"/>
          <w:sz w:val="28"/>
        </w:rPr>
        <w:t>A modular pipeline linking target information, compound information and AI prediction.</w:t>
      </w:r>
    </w:p>
    <w:p w14:paraId="3DD25342">
      <w:pPr>
        <w:pStyle w:val="10"/>
        <w:tabs>
          <w:tab w:val="left" w:pos="360"/>
        </w:tabs>
        <w:spacing w:after="100"/>
        <w:jc w:val="both"/>
      </w:pPr>
      <w:r>
        <w:rPr>
          <w:rFonts w:ascii="Times New Roman" w:hAnsi="Times New Roman"/>
          <w:sz w:val="28"/>
        </w:rPr>
        <w:t>A feature-based baseline model that can be trained and evaluated on a controlled dataset.</w:t>
      </w:r>
    </w:p>
    <w:p w14:paraId="200F2929">
      <w:pPr>
        <w:pStyle w:val="10"/>
        <w:tabs>
          <w:tab w:val="left" w:pos="360"/>
        </w:tabs>
        <w:spacing w:after="100"/>
        <w:jc w:val="both"/>
      </w:pPr>
      <w:r>
        <w:rPr>
          <w:rFonts w:ascii="Times New Roman" w:hAnsi="Times New Roman"/>
          <w:sz w:val="28"/>
        </w:rPr>
        <w:t>A ranking layer that converts prediction scores into a screening queue.</w:t>
      </w:r>
    </w:p>
    <w:p w14:paraId="2A374414">
      <w:pPr>
        <w:pStyle w:val="10"/>
        <w:tabs>
          <w:tab w:val="left" w:pos="360"/>
        </w:tabs>
        <w:spacing w:after="100"/>
        <w:jc w:val="both"/>
      </w:pPr>
      <w:r>
        <w:rPr>
          <w:rFonts w:ascii="Times New Roman" w:hAnsi="Times New Roman"/>
          <w:sz w:val="28"/>
        </w:rPr>
        <w:t>A result format that exposes candidate identifiers, predicted scores and decision filters.</w:t>
      </w:r>
    </w:p>
    <w:p w14:paraId="2127A8B7">
      <w:pPr>
        <w:pStyle w:val="10"/>
        <w:tabs>
          <w:tab w:val="left" w:pos="360"/>
        </w:tabs>
        <w:spacing w:after="100"/>
        <w:jc w:val="both"/>
      </w:pPr>
      <w:r>
        <w:rPr>
          <w:rFonts w:ascii="Times New Roman" w:hAnsi="Times New Roman"/>
          <w:sz w:val="28"/>
        </w:rPr>
        <w:t>Explicit uncertainty and validation boundaries so that computational predictions are not presented as clinical evidence.</w:t>
      </w:r>
    </w:p>
    <w:p w14:paraId="387CD09E">
      <w:r>
        <w:rPr>
          <w:rFonts w:ascii="Times New Roman" w:hAnsi="Times New Roman"/>
          <w:sz w:val="28"/>
        </w:rPr>
        <w:br w:type="page"/>
      </w:r>
    </w:p>
    <w:p w14:paraId="78A90C03">
      <w:pPr>
        <w:pStyle w:val="2"/>
        <w:jc w:val="center"/>
      </w:pPr>
      <w:r>
        <w:rPr>
          <w:rFonts w:ascii="Times New Roman" w:hAnsi="Times New Roman"/>
          <w:b/>
          <w:sz w:val="32"/>
        </w:rPr>
        <w:t>CHAPTER 3: ENGINEERING DESIGN &amp; TRADE-OFFS, SUSTAINABILITY, ETHICS, SAFETY, RISK &amp; SECURITY</w:t>
      </w:r>
    </w:p>
    <w:p w14:paraId="014E7501">
      <w:pPr>
        <w:pStyle w:val="3"/>
        <w:jc w:val="left"/>
      </w:pPr>
      <w:r>
        <w:rPr>
          <w:rFonts w:ascii="Times New Roman" w:hAnsi="Times New Roman"/>
          <w:b/>
          <w:sz w:val="32"/>
        </w:rPr>
        <w:t>3.1 Requirements</w:t>
      </w:r>
    </w:p>
    <w:p w14:paraId="677BCAE0">
      <w:pPr>
        <w:pStyle w:val="3"/>
        <w:jc w:val="left"/>
      </w:pPr>
      <w:r>
        <w:rPr>
          <w:rFonts w:ascii="Times New Roman" w:hAnsi="Times New Roman"/>
          <w:b/>
          <w:sz w:val="32"/>
        </w:rPr>
        <w:t>3.1.1 Stakeholder / User Requirements</w:t>
      </w:r>
    </w:p>
    <w:p w14:paraId="54D28458">
      <w:pPr>
        <w:pStyle w:val="7"/>
        <w:jc w:val="both"/>
      </w:pPr>
      <w:r>
        <w:rPr>
          <w:rFonts w:ascii="Times New Roman" w:hAnsi="Times New Roman"/>
          <w:b/>
          <w:sz w:val="28"/>
        </w:rPr>
        <w:t>Table 3.1 Design requirements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7"/>
        <w:gridCol w:w="4623"/>
      </w:tblGrid>
      <w:tr w14:paraId="19B4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824" w:type="dxa"/>
            <w:shd w:val="clear" w:color="auto" w:fill="D9EAF7"/>
            <w:vAlign w:val="center"/>
          </w:tcPr>
          <w:p w14:paraId="24022BE5">
            <w:pPr>
              <w:spacing w:after="0"/>
              <w:jc w:val="both"/>
            </w:pPr>
            <w:r>
              <w:rPr>
                <w:rFonts w:ascii="Times New Roman" w:hAnsi="Times New Roman"/>
                <w:b/>
                <w:sz w:val="28"/>
              </w:rPr>
              <w:t>Stakeholder</w:t>
            </w:r>
          </w:p>
        </w:tc>
        <w:tc>
          <w:tcPr>
            <w:tcW w:w="4824" w:type="dxa"/>
            <w:shd w:val="clear" w:color="auto" w:fill="D9EAF7"/>
            <w:vAlign w:val="center"/>
          </w:tcPr>
          <w:p w14:paraId="22737BF0">
            <w:pPr>
              <w:spacing w:after="0"/>
              <w:jc w:val="both"/>
            </w:pPr>
            <w:r>
              <w:rPr>
                <w:rFonts w:ascii="Times New Roman" w:hAnsi="Times New Roman"/>
                <w:b/>
                <w:sz w:val="28"/>
              </w:rPr>
              <w:t>Requirement</w:t>
            </w:r>
          </w:p>
        </w:tc>
      </w:tr>
      <w:tr w14:paraId="35D9B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1F695C89">
            <w:pPr>
              <w:spacing w:after="0"/>
              <w:jc w:val="both"/>
            </w:pPr>
            <w:r>
              <w:rPr>
                <w:rFonts w:ascii="Times New Roman" w:hAnsi="Times New Roman"/>
                <w:b w:val="0"/>
                <w:sz w:val="28"/>
              </w:rPr>
              <w:t>Student / Developer</w:t>
            </w:r>
          </w:p>
        </w:tc>
        <w:tc>
          <w:tcPr>
            <w:tcW w:w="4824" w:type="dxa"/>
            <w:vAlign w:val="center"/>
          </w:tcPr>
          <w:p w14:paraId="2C8CDB02">
            <w:pPr>
              <w:spacing w:after="0"/>
              <w:jc w:val="both"/>
            </w:pPr>
            <w:r>
              <w:rPr>
                <w:rFonts w:ascii="Times New Roman" w:hAnsi="Times New Roman"/>
                <w:b w:val="0"/>
                <w:sz w:val="28"/>
              </w:rPr>
              <w:t>A simple, modular and understandable AI workflow.</w:t>
            </w:r>
          </w:p>
        </w:tc>
      </w:tr>
      <w:tr w14:paraId="0F4A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3CB810E9">
            <w:pPr>
              <w:spacing w:after="0"/>
              <w:jc w:val="both"/>
            </w:pPr>
            <w:r>
              <w:rPr>
                <w:rFonts w:ascii="Times New Roman" w:hAnsi="Times New Roman"/>
                <w:b w:val="0"/>
                <w:sz w:val="28"/>
              </w:rPr>
              <w:t>Project Evaluator</w:t>
            </w:r>
          </w:p>
        </w:tc>
        <w:tc>
          <w:tcPr>
            <w:tcW w:w="4824" w:type="dxa"/>
            <w:vAlign w:val="center"/>
          </w:tcPr>
          <w:p w14:paraId="260D85BF">
            <w:pPr>
              <w:spacing w:after="0"/>
              <w:jc w:val="both"/>
            </w:pPr>
            <w:r>
              <w:rPr>
                <w:rFonts w:ascii="Times New Roman" w:hAnsi="Times New Roman"/>
                <w:b w:val="0"/>
                <w:sz w:val="28"/>
              </w:rPr>
              <w:t>Clear demonstration of target prediction and candidate screening.</w:t>
            </w:r>
          </w:p>
        </w:tc>
      </w:tr>
      <w:tr w14:paraId="6BF45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69DFFF1B">
            <w:pPr>
              <w:spacing w:after="0"/>
              <w:jc w:val="both"/>
            </w:pPr>
            <w:r>
              <w:rPr>
                <w:rFonts w:ascii="Times New Roman" w:hAnsi="Times New Roman"/>
                <w:b w:val="0"/>
                <w:sz w:val="28"/>
              </w:rPr>
              <w:t>Bioinformatics Learner</w:t>
            </w:r>
          </w:p>
        </w:tc>
        <w:tc>
          <w:tcPr>
            <w:tcW w:w="4824" w:type="dxa"/>
            <w:vAlign w:val="center"/>
          </w:tcPr>
          <w:p w14:paraId="5C29E670">
            <w:pPr>
              <w:spacing w:after="0"/>
              <w:jc w:val="both"/>
            </w:pPr>
            <w:r>
              <w:rPr>
                <w:rFonts w:ascii="Times New Roman" w:hAnsi="Times New Roman"/>
                <w:b w:val="0"/>
                <w:sz w:val="28"/>
              </w:rPr>
              <w:t>Ability to inspect protein and compound representations.</w:t>
            </w:r>
          </w:p>
        </w:tc>
      </w:tr>
      <w:tr w14:paraId="6097B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081858CC">
            <w:pPr>
              <w:spacing w:after="0"/>
              <w:jc w:val="both"/>
            </w:pPr>
            <w:r>
              <w:rPr>
                <w:rFonts w:ascii="Times New Roman" w:hAnsi="Times New Roman"/>
                <w:b w:val="0"/>
                <w:sz w:val="28"/>
              </w:rPr>
              <w:t>System User</w:t>
            </w:r>
          </w:p>
        </w:tc>
        <w:tc>
          <w:tcPr>
            <w:tcW w:w="4824" w:type="dxa"/>
            <w:vAlign w:val="center"/>
          </w:tcPr>
          <w:p w14:paraId="201B4920">
            <w:pPr>
              <w:spacing w:after="0"/>
              <w:jc w:val="both"/>
            </w:pPr>
            <w:r>
              <w:rPr>
                <w:rFonts w:ascii="Times New Roman" w:hAnsi="Times New Roman"/>
                <w:b w:val="0"/>
                <w:sz w:val="28"/>
              </w:rPr>
              <w:t>Ability to submit a target and obtain ranked candidate compounds.</w:t>
            </w:r>
          </w:p>
        </w:tc>
      </w:tr>
      <w:tr w14:paraId="3073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20B84C92">
            <w:pPr>
              <w:spacing w:after="0"/>
              <w:jc w:val="both"/>
            </w:pPr>
            <w:r>
              <w:rPr>
                <w:rFonts w:ascii="Times New Roman" w:hAnsi="Times New Roman"/>
                <w:b w:val="0"/>
                <w:sz w:val="28"/>
              </w:rPr>
              <w:t>Analyst</w:t>
            </w:r>
          </w:p>
        </w:tc>
        <w:tc>
          <w:tcPr>
            <w:tcW w:w="4824" w:type="dxa"/>
            <w:vAlign w:val="center"/>
          </w:tcPr>
          <w:p w14:paraId="6DFC5265">
            <w:pPr>
              <w:spacing w:after="0"/>
              <w:jc w:val="both"/>
            </w:pPr>
            <w:r>
              <w:rPr>
                <w:rFonts w:ascii="Times New Roman" w:hAnsi="Times New Roman"/>
                <w:b w:val="0"/>
                <w:sz w:val="28"/>
              </w:rPr>
              <w:t>Ability to compare model performance and screening outcomes.</w:t>
            </w:r>
          </w:p>
        </w:tc>
      </w:tr>
      <w:tr w14:paraId="6517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6A79DCD7">
            <w:pPr>
              <w:spacing w:after="0"/>
              <w:jc w:val="both"/>
            </w:pPr>
            <w:r>
              <w:rPr>
                <w:rFonts w:ascii="Times New Roman" w:hAnsi="Times New Roman"/>
                <w:b w:val="0"/>
                <w:sz w:val="28"/>
              </w:rPr>
              <w:t>Researcher</w:t>
            </w:r>
          </w:p>
        </w:tc>
        <w:tc>
          <w:tcPr>
            <w:tcW w:w="4824" w:type="dxa"/>
            <w:vAlign w:val="center"/>
          </w:tcPr>
          <w:p w14:paraId="1DD6F17E">
            <w:pPr>
              <w:spacing w:after="0"/>
              <w:jc w:val="both"/>
            </w:pPr>
            <w:r>
              <w:rPr>
                <w:rFonts w:ascii="Times New Roman" w:hAnsi="Times New Roman"/>
                <w:b w:val="0"/>
                <w:sz w:val="28"/>
              </w:rPr>
              <w:t>Exportable candidate ranking with sufficient metadata for follow-up.</w:t>
            </w:r>
          </w:p>
        </w:tc>
      </w:tr>
    </w:tbl>
    <w:p w14:paraId="196013D7"/>
    <w:p w14:paraId="30B05D47">
      <w:pPr>
        <w:pStyle w:val="3"/>
        <w:jc w:val="left"/>
      </w:pPr>
      <w:r>
        <w:rPr>
          <w:rFonts w:ascii="Times New Roman" w:hAnsi="Times New Roman"/>
          <w:b/>
          <w:sz w:val="32"/>
        </w:rPr>
        <w:t>3.1.2 Functional and Non-Functional Requirements</w:t>
      </w:r>
    </w:p>
    <w:p w14:paraId="1614E35B">
      <w:pPr>
        <w:pStyle w:val="7"/>
        <w:jc w:val="both"/>
      </w:pPr>
      <w:r>
        <w:rPr>
          <w:rFonts w:ascii="Times New Roman" w:hAnsi="Times New Roman"/>
          <w:b/>
          <w:sz w:val="28"/>
        </w:rPr>
        <w:t>Table 3.1 continued: Functional and non-functional requirements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5"/>
        <w:gridCol w:w="3095"/>
        <w:gridCol w:w="3100"/>
      </w:tblGrid>
      <w:tr w14:paraId="36528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216" w:type="dxa"/>
            <w:shd w:val="clear" w:color="auto" w:fill="D9EAF7"/>
            <w:vAlign w:val="center"/>
          </w:tcPr>
          <w:p w14:paraId="165D096E">
            <w:pPr>
              <w:spacing w:after="0"/>
              <w:jc w:val="both"/>
            </w:pPr>
            <w:r>
              <w:rPr>
                <w:rFonts w:ascii="Times New Roman" w:hAnsi="Times New Roman"/>
                <w:b/>
                <w:sz w:val="28"/>
              </w:rPr>
              <w:t>Type</w:t>
            </w:r>
          </w:p>
        </w:tc>
        <w:tc>
          <w:tcPr>
            <w:tcW w:w="3216" w:type="dxa"/>
            <w:shd w:val="clear" w:color="auto" w:fill="D9EAF7"/>
            <w:vAlign w:val="center"/>
          </w:tcPr>
          <w:p w14:paraId="026F6EE9">
            <w:pPr>
              <w:spacing w:after="0"/>
              <w:jc w:val="both"/>
            </w:pPr>
            <w:r>
              <w:rPr>
                <w:rFonts w:ascii="Times New Roman" w:hAnsi="Times New Roman"/>
                <w:b/>
                <w:sz w:val="28"/>
              </w:rPr>
              <w:t>Requirement</w:t>
            </w:r>
          </w:p>
        </w:tc>
        <w:tc>
          <w:tcPr>
            <w:tcW w:w="3216" w:type="dxa"/>
            <w:shd w:val="clear" w:color="auto" w:fill="D9EAF7"/>
            <w:vAlign w:val="center"/>
          </w:tcPr>
          <w:p w14:paraId="53CCBCF5">
            <w:pPr>
              <w:spacing w:after="0"/>
              <w:jc w:val="both"/>
            </w:pPr>
            <w:r>
              <w:rPr>
                <w:rFonts w:ascii="Times New Roman" w:hAnsi="Times New Roman"/>
                <w:b/>
                <w:sz w:val="28"/>
              </w:rPr>
              <w:t>Measurable / Observable Target</w:t>
            </w:r>
          </w:p>
        </w:tc>
      </w:tr>
      <w:tr w14:paraId="74E16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523A6E6F">
            <w:pPr>
              <w:spacing w:after="0"/>
              <w:jc w:val="both"/>
            </w:pPr>
            <w:r>
              <w:rPr>
                <w:rFonts w:ascii="Times New Roman" w:hAnsi="Times New Roman"/>
                <w:b w:val="0"/>
                <w:sz w:val="28"/>
              </w:rPr>
              <w:t>Functional</w:t>
            </w:r>
          </w:p>
        </w:tc>
        <w:tc>
          <w:tcPr>
            <w:tcW w:w="3216" w:type="dxa"/>
            <w:vAlign w:val="center"/>
          </w:tcPr>
          <w:p w14:paraId="47E94BD4">
            <w:pPr>
              <w:spacing w:after="0"/>
              <w:jc w:val="both"/>
            </w:pPr>
            <w:r>
              <w:rPr>
                <w:rFonts w:ascii="Times New Roman" w:hAnsi="Times New Roman"/>
                <w:b w:val="0"/>
                <w:sz w:val="28"/>
              </w:rPr>
              <w:t>Load target data</w:t>
            </w:r>
          </w:p>
        </w:tc>
        <w:tc>
          <w:tcPr>
            <w:tcW w:w="3216" w:type="dxa"/>
            <w:vAlign w:val="center"/>
          </w:tcPr>
          <w:p w14:paraId="51FA4216">
            <w:pPr>
              <w:spacing w:after="0"/>
              <w:jc w:val="both"/>
            </w:pPr>
            <w:r>
              <w:rPr>
                <w:rFonts w:ascii="Times New Roman" w:hAnsi="Times New Roman"/>
                <w:b w:val="0"/>
                <w:sz w:val="28"/>
              </w:rPr>
              <w:t>Protein identifiers and features are accepted without manual reformatting for every record.</w:t>
            </w:r>
          </w:p>
        </w:tc>
      </w:tr>
      <w:tr w14:paraId="0BFD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76CF6636">
            <w:pPr>
              <w:spacing w:after="0"/>
              <w:jc w:val="both"/>
            </w:pPr>
            <w:r>
              <w:rPr>
                <w:rFonts w:ascii="Times New Roman" w:hAnsi="Times New Roman"/>
                <w:b w:val="0"/>
                <w:sz w:val="28"/>
              </w:rPr>
              <w:t>Functional</w:t>
            </w:r>
          </w:p>
        </w:tc>
        <w:tc>
          <w:tcPr>
            <w:tcW w:w="3216" w:type="dxa"/>
            <w:vAlign w:val="center"/>
          </w:tcPr>
          <w:p w14:paraId="4008BC21">
            <w:pPr>
              <w:spacing w:after="0"/>
              <w:jc w:val="both"/>
            </w:pPr>
            <w:r>
              <w:rPr>
                <w:rFonts w:ascii="Times New Roman" w:hAnsi="Times New Roman"/>
                <w:b w:val="0"/>
                <w:sz w:val="28"/>
              </w:rPr>
              <w:t>Load compound data</w:t>
            </w:r>
          </w:p>
        </w:tc>
        <w:tc>
          <w:tcPr>
            <w:tcW w:w="3216" w:type="dxa"/>
            <w:vAlign w:val="center"/>
          </w:tcPr>
          <w:p w14:paraId="4D8AE120">
            <w:pPr>
              <w:spacing w:after="0"/>
              <w:jc w:val="both"/>
            </w:pPr>
            <w:r>
              <w:rPr>
                <w:rFonts w:ascii="Times New Roman" w:hAnsi="Times New Roman"/>
                <w:b w:val="0"/>
                <w:sz w:val="28"/>
              </w:rPr>
              <w:t>SMILES or descriptor records are converted into model features.</w:t>
            </w:r>
          </w:p>
        </w:tc>
      </w:tr>
      <w:tr w14:paraId="0DAD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7A338DC6">
            <w:pPr>
              <w:spacing w:after="0"/>
              <w:jc w:val="both"/>
            </w:pPr>
            <w:r>
              <w:rPr>
                <w:rFonts w:ascii="Times New Roman" w:hAnsi="Times New Roman"/>
                <w:b w:val="0"/>
                <w:sz w:val="28"/>
              </w:rPr>
              <w:t>Functional</w:t>
            </w:r>
          </w:p>
        </w:tc>
        <w:tc>
          <w:tcPr>
            <w:tcW w:w="3216" w:type="dxa"/>
            <w:vAlign w:val="center"/>
          </w:tcPr>
          <w:p w14:paraId="3AD9A9B2">
            <w:pPr>
              <w:spacing w:after="0"/>
              <w:jc w:val="both"/>
            </w:pPr>
            <w:r>
              <w:rPr>
                <w:rFonts w:ascii="Times New Roman" w:hAnsi="Times New Roman"/>
                <w:b w:val="0"/>
                <w:sz w:val="28"/>
              </w:rPr>
              <w:t>Preprocess data</w:t>
            </w:r>
          </w:p>
        </w:tc>
        <w:tc>
          <w:tcPr>
            <w:tcW w:w="3216" w:type="dxa"/>
            <w:vAlign w:val="center"/>
          </w:tcPr>
          <w:p w14:paraId="60C1217E">
            <w:pPr>
              <w:spacing w:after="0"/>
              <w:jc w:val="both"/>
            </w:pPr>
            <w:r>
              <w:rPr>
                <w:rFonts w:ascii="Times New Roman" w:hAnsi="Times New Roman"/>
                <w:b w:val="0"/>
                <w:sz w:val="28"/>
              </w:rPr>
              <w:t>Missing, duplicate and invalid records are detected.</w:t>
            </w:r>
          </w:p>
        </w:tc>
      </w:tr>
      <w:tr w14:paraId="125E4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324D2369">
            <w:pPr>
              <w:spacing w:after="0"/>
              <w:jc w:val="both"/>
            </w:pPr>
            <w:r>
              <w:rPr>
                <w:rFonts w:ascii="Times New Roman" w:hAnsi="Times New Roman"/>
                <w:b w:val="0"/>
                <w:sz w:val="28"/>
              </w:rPr>
              <w:t>Functional</w:t>
            </w:r>
          </w:p>
        </w:tc>
        <w:tc>
          <w:tcPr>
            <w:tcW w:w="3216" w:type="dxa"/>
            <w:vAlign w:val="center"/>
          </w:tcPr>
          <w:p w14:paraId="06F004AE">
            <w:pPr>
              <w:spacing w:after="0"/>
              <w:jc w:val="both"/>
            </w:pPr>
            <w:r>
              <w:rPr>
                <w:rFonts w:ascii="Times New Roman" w:hAnsi="Times New Roman"/>
                <w:b w:val="0"/>
                <w:sz w:val="28"/>
              </w:rPr>
              <w:t>Train AI model</w:t>
            </w:r>
          </w:p>
        </w:tc>
        <w:tc>
          <w:tcPr>
            <w:tcW w:w="3216" w:type="dxa"/>
            <w:vAlign w:val="center"/>
          </w:tcPr>
          <w:p w14:paraId="641144E0">
            <w:pPr>
              <w:spacing w:after="0"/>
              <w:jc w:val="both"/>
            </w:pPr>
            <w:r>
              <w:rPr>
                <w:rFonts w:ascii="Times New Roman" w:hAnsi="Times New Roman"/>
                <w:b w:val="0"/>
                <w:sz w:val="28"/>
              </w:rPr>
              <w:t>A reproducible model is produced from the training split.</w:t>
            </w:r>
          </w:p>
        </w:tc>
      </w:tr>
      <w:tr w14:paraId="76B3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36DA86E">
            <w:pPr>
              <w:spacing w:after="0"/>
              <w:jc w:val="both"/>
            </w:pPr>
            <w:r>
              <w:rPr>
                <w:rFonts w:ascii="Times New Roman" w:hAnsi="Times New Roman"/>
                <w:b w:val="0"/>
                <w:sz w:val="28"/>
              </w:rPr>
              <w:t>Functional</w:t>
            </w:r>
          </w:p>
        </w:tc>
        <w:tc>
          <w:tcPr>
            <w:tcW w:w="3216" w:type="dxa"/>
            <w:vAlign w:val="center"/>
          </w:tcPr>
          <w:p w14:paraId="7C17267F">
            <w:pPr>
              <w:spacing w:after="0"/>
              <w:jc w:val="both"/>
            </w:pPr>
            <w:r>
              <w:rPr>
                <w:rFonts w:ascii="Times New Roman" w:hAnsi="Times New Roman"/>
                <w:b w:val="0"/>
                <w:sz w:val="28"/>
              </w:rPr>
              <w:t>Predict interaction</w:t>
            </w:r>
          </w:p>
        </w:tc>
        <w:tc>
          <w:tcPr>
            <w:tcW w:w="3216" w:type="dxa"/>
            <w:vAlign w:val="center"/>
          </w:tcPr>
          <w:p w14:paraId="738747F5">
            <w:pPr>
              <w:spacing w:after="0"/>
              <w:jc w:val="both"/>
            </w:pPr>
            <w:r>
              <w:rPr>
                <w:rFonts w:ascii="Times New Roman" w:hAnsi="Times New Roman"/>
                <w:b w:val="0"/>
                <w:sz w:val="28"/>
              </w:rPr>
              <w:t>Each candidate pair receives a score or probability.</w:t>
            </w:r>
          </w:p>
        </w:tc>
      </w:tr>
      <w:tr w14:paraId="7D0EF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28566CC0">
            <w:pPr>
              <w:spacing w:after="0"/>
              <w:jc w:val="both"/>
            </w:pPr>
            <w:r>
              <w:rPr>
                <w:rFonts w:ascii="Times New Roman" w:hAnsi="Times New Roman"/>
                <w:b w:val="0"/>
                <w:sz w:val="28"/>
              </w:rPr>
              <w:t>Functional</w:t>
            </w:r>
          </w:p>
        </w:tc>
        <w:tc>
          <w:tcPr>
            <w:tcW w:w="3216" w:type="dxa"/>
            <w:vAlign w:val="center"/>
          </w:tcPr>
          <w:p w14:paraId="037B639E">
            <w:pPr>
              <w:spacing w:after="0"/>
              <w:jc w:val="both"/>
            </w:pPr>
            <w:r>
              <w:rPr>
                <w:rFonts w:ascii="Times New Roman" w:hAnsi="Times New Roman"/>
                <w:b w:val="0"/>
                <w:sz w:val="28"/>
              </w:rPr>
              <w:t>Screen candidates</w:t>
            </w:r>
          </w:p>
        </w:tc>
        <w:tc>
          <w:tcPr>
            <w:tcW w:w="3216" w:type="dxa"/>
            <w:vAlign w:val="center"/>
          </w:tcPr>
          <w:p w14:paraId="109F67F0">
            <w:pPr>
              <w:spacing w:after="0"/>
              <w:jc w:val="both"/>
            </w:pPr>
            <w:r>
              <w:rPr>
                <w:rFonts w:ascii="Times New Roman" w:hAnsi="Times New Roman"/>
                <w:b w:val="0"/>
                <w:sz w:val="28"/>
              </w:rPr>
              <w:t>Candidates are filtered and ranked from highest to lowest score.</w:t>
            </w:r>
          </w:p>
        </w:tc>
      </w:tr>
      <w:tr w14:paraId="0CE6C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60A428C">
            <w:pPr>
              <w:spacing w:after="0"/>
              <w:jc w:val="both"/>
            </w:pPr>
            <w:r>
              <w:rPr>
                <w:rFonts w:ascii="Times New Roman" w:hAnsi="Times New Roman"/>
                <w:b w:val="0"/>
                <w:sz w:val="28"/>
              </w:rPr>
              <w:t>Functional</w:t>
            </w:r>
          </w:p>
        </w:tc>
        <w:tc>
          <w:tcPr>
            <w:tcW w:w="3216" w:type="dxa"/>
            <w:vAlign w:val="center"/>
          </w:tcPr>
          <w:p w14:paraId="2F3D03E7">
            <w:pPr>
              <w:spacing w:after="0"/>
              <w:jc w:val="both"/>
            </w:pPr>
            <w:r>
              <w:rPr>
                <w:rFonts w:ascii="Times New Roman" w:hAnsi="Times New Roman"/>
                <w:b w:val="0"/>
                <w:sz w:val="28"/>
              </w:rPr>
              <w:t>Export results</w:t>
            </w:r>
          </w:p>
        </w:tc>
        <w:tc>
          <w:tcPr>
            <w:tcW w:w="3216" w:type="dxa"/>
            <w:vAlign w:val="center"/>
          </w:tcPr>
          <w:p w14:paraId="01C29D80">
            <w:pPr>
              <w:spacing w:after="0"/>
              <w:jc w:val="both"/>
            </w:pPr>
            <w:r>
              <w:rPr>
                <w:rFonts w:ascii="Times New Roman" w:hAnsi="Times New Roman"/>
                <w:b w:val="0"/>
                <w:sz w:val="28"/>
              </w:rPr>
              <w:t>A ranked list is produced in a readable tabular form.</w:t>
            </w:r>
          </w:p>
        </w:tc>
      </w:tr>
      <w:tr w14:paraId="1934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B66C1BE">
            <w:pPr>
              <w:spacing w:after="0"/>
              <w:jc w:val="both"/>
            </w:pPr>
            <w:r>
              <w:rPr>
                <w:rFonts w:ascii="Times New Roman" w:hAnsi="Times New Roman"/>
                <w:b w:val="0"/>
                <w:sz w:val="28"/>
              </w:rPr>
              <w:t>Non-functional</w:t>
            </w:r>
          </w:p>
        </w:tc>
        <w:tc>
          <w:tcPr>
            <w:tcW w:w="3216" w:type="dxa"/>
            <w:vAlign w:val="center"/>
          </w:tcPr>
          <w:p w14:paraId="4E005448">
            <w:pPr>
              <w:spacing w:after="0"/>
              <w:jc w:val="both"/>
            </w:pPr>
            <w:r>
              <w:rPr>
                <w:rFonts w:ascii="Times New Roman" w:hAnsi="Times New Roman"/>
                <w:b w:val="0"/>
                <w:sz w:val="28"/>
              </w:rPr>
              <w:t>Repeatability</w:t>
            </w:r>
          </w:p>
        </w:tc>
        <w:tc>
          <w:tcPr>
            <w:tcW w:w="3216" w:type="dxa"/>
            <w:vAlign w:val="center"/>
          </w:tcPr>
          <w:p w14:paraId="0E0497A5">
            <w:pPr>
              <w:spacing w:after="0"/>
              <w:jc w:val="both"/>
            </w:pPr>
            <w:r>
              <w:rPr>
                <w:rFonts w:ascii="Times New Roman" w:hAnsi="Times New Roman"/>
                <w:b w:val="0"/>
                <w:sz w:val="28"/>
              </w:rPr>
              <w:t>The same input and model version produce the same output.</w:t>
            </w:r>
          </w:p>
        </w:tc>
      </w:tr>
      <w:tr w14:paraId="5D7C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2F4BB6CF">
            <w:pPr>
              <w:spacing w:after="0"/>
              <w:jc w:val="both"/>
            </w:pPr>
            <w:r>
              <w:rPr>
                <w:rFonts w:ascii="Times New Roman" w:hAnsi="Times New Roman"/>
                <w:b w:val="0"/>
                <w:sz w:val="28"/>
              </w:rPr>
              <w:t>Non-functional</w:t>
            </w:r>
          </w:p>
        </w:tc>
        <w:tc>
          <w:tcPr>
            <w:tcW w:w="3216" w:type="dxa"/>
            <w:vAlign w:val="center"/>
          </w:tcPr>
          <w:p w14:paraId="184601CD">
            <w:pPr>
              <w:spacing w:after="0"/>
              <w:jc w:val="both"/>
            </w:pPr>
            <w:r>
              <w:rPr>
                <w:rFonts w:ascii="Times New Roman" w:hAnsi="Times New Roman"/>
                <w:b w:val="0"/>
                <w:sz w:val="28"/>
              </w:rPr>
              <w:t>Usability</w:t>
            </w:r>
          </w:p>
        </w:tc>
        <w:tc>
          <w:tcPr>
            <w:tcW w:w="3216" w:type="dxa"/>
            <w:vAlign w:val="center"/>
          </w:tcPr>
          <w:p w14:paraId="21716B3A">
            <w:pPr>
              <w:spacing w:after="0"/>
              <w:jc w:val="both"/>
            </w:pPr>
            <w:r>
              <w:rPr>
                <w:rFonts w:ascii="Times New Roman" w:hAnsi="Times New Roman"/>
                <w:b w:val="0"/>
                <w:sz w:val="28"/>
              </w:rPr>
              <w:t>Inputs, outputs and decision thresholds are understandable.</w:t>
            </w:r>
          </w:p>
        </w:tc>
      </w:tr>
      <w:tr w14:paraId="40C41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361827A">
            <w:pPr>
              <w:spacing w:after="0"/>
              <w:jc w:val="both"/>
            </w:pPr>
            <w:r>
              <w:rPr>
                <w:rFonts w:ascii="Times New Roman" w:hAnsi="Times New Roman"/>
                <w:b w:val="0"/>
                <w:sz w:val="28"/>
              </w:rPr>
              <w:t>Non-functional</w:t>
            </w:r>
          </w:p>
        </w:tc>
        <w:tc>
          <w:tcPr>
            <w:tcW w:w="3216" w:type="dxa"/>
            <w:vAlign w:val="center"/>
          </w:tcPr>
          <w:p w14:paraId="44844FF8">
            <w:pPr>
              <w:spacing w:after="0"/>
              <w:jc w:val="both"/>
            </w:pPr>
            <w:r>
              <w:rPr>
                <w:rFonts w:ascii="Times New Roman" w:hAnsi="Times New Roman"/>
                <w:b w:val="0"/>
                <w:sz w:val="28"/>
              </w:rPr>
              <w:t>Maintainability</w:t>
            </w:r>
          </w:p>
        </w:tc>
        <w:tc>
          <w:tcPr>
            <w:tcW w:w="3216" w:type="dxa"/>
            <w:vAlign w:val="center"/>
          </w:tcPr>
          <w:p w14:paraId="04EF7F45">
            <w:pPr>
              <w:spacing w:after="0"/>
              <w:jc w:val="both"/>
            </w:pPr>
            <w:r>
              <w:rPr>
                <w:rFonts w:ascii="Times New Roman" w:hAnsi="Times New Roman"/>
                <w:b w:val="0"/>
                <w:sz w:val="28"/>
              </w:rPr>
              <w:t>Data, model and screening components are separated.</w:t>
            </w:r>
          </w:p>
        </w:tc>
      </w:tr>
      <w:tr w14:paraId="6F37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39E42FF">
            <w:pPr>
              <w:spacing w:after="0"/>
              <w:jc w:val="both"/>
            </w:pPr>
            <w:r>
              <w:rPr>
                <w:rFonts w:ascii="Times New Roman" w:hAnsi="Times New Roman"/>
                <w:b w:val="0"/>
                <w:sz w:val="28"/>
              </w:rPr>
              <w:t>Non-functional</w:t>
            </w:r>
          </w:p>
        </w:tc>
        <w:tc>
          <w:tcPr>
            <w:tcW w:w="3216" w:type="dxa"/>
            <w:vAlign w:val="center"/>
          </w:tcPr>
          <w:p w14:paraId="5A584AD1">
            <w:pPr>
              <w:spacing w:after="0"/>
              <w:jc w:val="both"/>
            </w:pPr>
            <w:r>
              <w:rPr>
                <w:rFonts w:ascii="Times New Roman" w:hAnsi="Times New Roman"/>
                <w:b w:val="0"/>
                <w:sz w:val="28"/>
              </w:rPr>
              <w:t>Safety</w:t>
            </w:r>
          </w:p>
        </w:tc>
        <w:tc>
          <w:tcPr>
            <w:tcW w:w="3216" w:type="dxa"/>
            <w:vAlign w:val="center"/>
          </w:tcPr>
          <w:p w14:paraId="108182E7">
            <w:pPr>
              <w:spacing w:after="0"/>
              <w:jc w:val="both"/>
            </w:pPr>
            <w:r>
              <w:rPr>
                <w:rFonts w:ascii="Times New Roman" w:hAnsi="Times New Roman"/>
                <w:b w:val="0"/>
                <w:sz w:val="28"/>
              </w:rPr>
              <w:t>System displays a warning that predictions require experimental validation.</w:t>
            </w:r>
          </w:p>
        </w:tc>
      </w:tr>
    </w:tbl>
    <w:p w14:paraId="58343F7E"/>
    <w:p w14:paraId="724C8DDB">
      <w:pPr>
        <w:pStyle w:val="3"/>
        <w:jc w:val="left"/>
      </w:pPr>
      <w:r>
        <w:rPr>
          <w:rFonts w:ascii="Times New Roman" w:hAnsi="Times New Roman"/>
          <w:b/>
          <w:sz w:val="32"/>
        </w:rPr>
        <w:t>3.2 Constraints &amp; Applicable Standards</w:t>
      </w:r>
    </w:p>
    <w:p w14:paraId="00B10CE7">
      <w:pPr>
        <w:spacing w:after="160" w:line="276" w:lineRule="auto"/>
        <w:ind w:firstLine="432"/>
        <w:jc w:val="both"/>
      </w:pPr>
      <w:r>
        <w:rPr>
          <w:rFonts w:ascii="Times New Roman" w:hAnsi="Times New Roman"/>
          <w:sz w:val="28"/>
        </w:rPr>
        <w:t>The project is primarily a software prototype, so its main constraints are dataset availability, data quality, computational resources, reproducibility, model validation and domain complexity. The system uses common machine-learning and cheminformatics concepts rather than claiming compliance with a medical-device or pharmaceutical regulatory standard.</w:t>
      </w:r>
    </w:p>
    <w:p w14:paraId="0BFB5E00">
      <w:pPr>
        <w:pStyle w:val="7"/>
        <w:jc w:val="both"/>
      </w:pPr>
      <w:r>
        <w:rPr>
          <w:rFonts w:ascii="Times New Roman" w:hAnsi="Times New Roman"/>
          <w:b/>
          <w:sz w:val="28"/>
        </w:rPr>
        <w:t>Table 3.2 Design specifications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0"/>
        <w:gridCol w:w="3081"/>
        <w:gridCol w:w="3099"/>
      </w:tblGrid>
      <w:tr w14:paraId="57BD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216" w:type="dxa"/>
            <w:shd w:val="clear" w:color="auto" w:fill="D9EAF7"/>
            <w:vAlign w:val="center"/>
          </w:tcPr>
          <w:p w14:paraId="53B68707">
            <w:pPr>
              <w:spacing w:after="0"/>
              <w:jc w:val="both"/>
            </w:pPr>
            <w:r>
              <w:rPr>
                <w:rFonts w:ascii="Times New Roman" w:hAnsi="Times New Roman"/>
                <w:b/>
                <w:sz w:val="28"/>
              </w:rPr>
              <w:t>Technology / Concept</w:t>
            </w:r>
          </w:p>
        </w:tc>
        <w:tc>
          <w:tcPr>
            <w:tcW w:w="3216" w:type="dxa"/>
            <w:shd w:val="clear" w:color="auto" w:fill="D9EAF7"/>
            <w:vAlign w:val="center"/>
          </w:tcPr>
          <w:p w14:paraId="314B0A68">
            <w:pPr>
              <w:spacing w:after="0"/>
              <w:jc w:val="both"/>
            </w:pPr>
            <w:r>
              <w:rPr>
                <w:rFonts w:ascii="Times New Roman" w:hAnsi="Times New Roman"/>
                <w:b/>
                <w:sz w:val="28"/>
              </w:rPr>
              <w:t>Requirement</w:t>
            </w:r>
          </w:p>
        </w:tc>
        <w:tc>
          <w:tcPr>
            <w:tcW w:w="3216" w:type="dxa"/>
            <w:shd w:val="clear" w:color="auto" w:fill="D9EAF7"/>
            <w:vAlign w:val="center"/>
          </w:tcPr>
          <w:p w14:paraId="10783807">
            <w:pPr>
              <w:spacing w:after="0"/>
              <w:jc w:val="both"/>
            </w:pPr>
            <w:r>
              <w:rPr>
                <w:rFonts w:ascii="Times New Roman" w:hAnsi="Times New Roman"/>
                <w:b/>
                <w:sz w:val="28"/>
              </w:rPr>
              <w:t>Application in This Project</w:t>
            </w:r>
          </w:p>
        </w:tc>
      </w:tr>
      <w:tr w14:paraId="39D8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41428125">
            <w:pPr>
              <w:spacing w:after="0"/>
              <w:jc w:val="both"/>
            </w:pPr>
            <w:r>
              <w:rPr>
                <w:rFonts w:ascii="Times New Roman" w:hAnsi="Times New Roman"/>
                <w:b w:val="0"/>
                <w:sz w:val="28"/>
              </w:rPr>
              <w:t>Python</w:t>
            </w:r>
          </w:p>
        </w:tc>
        <w:tc>
          <w:tcPr>
            <w:tcW w:w="3216" w:type="dxa"/>
            <w:vAlign w:val="center"/>
          </w:tcPr>
          <w:p w14:paraId="6957D3B4">
            <w:pPr>
              <w:spacing w:after="0"/>
              <w:jc w:val="both"/>
            </w:pPr>
            <w:r>
              <w:rPr>
                <w:rFonts w:ascii="Times New Roman" w:hAnsi="Times New Roman"/>
                <w:b w:val="0"/>
                <w:sz w:val="28"/>
              </w:rPr>
              <w:t>Reproducible data and ML environment</w:t>
            </w:r>
          </w:p>
        </w:tc>
        <w:tc>
          <w:tcPr>
            <w:tcW w:w="3216" w:type="dxa"/>
            <w:vAlign w:val="center"/>
          </w:tcPr>
          <w:p w14:paraId="48E7607B">
            <w:pPr>
              <w:spacing w:after="0"/>
              <w:jc w:val="both"/>
            </w:pPr>
            <w:r>
              <w:rPr>
                <w:rFonts w:ascii="Times New Roman" w:hAnsi="Times New Roman"/>
                <w:b w:val="0"/>
                <w:sz w:val="28"/>
              </w:rPr>
              <w:t>Implementation language</w:t>
            </w:r>
          </w:p>
        </w:tc>
      </w:tr>
      <w:tr w14:paraId="7DC21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72AAF145">
            <w:pPr>
              <w:spacing w:after="0"/>
              <w:jc w:val="both"/>
            </w:pPr>
            <w:r>
              <w:rPr>
                <w:rFonts w:ascii="Times New Roman" w:hAnsi="Times New Roman"/>
                <w:b w:val="0"/>
                <w:sz w:val="28"/>
              </w:rPr>
              <w:t>scikit-learn</w:t>
            </w:r>
          </w:p>
        </w:tc>
        <w:tc>
          <w:tcPr>
            <w:tcW w:w="3216" w:type="dxa"/>
            <w:vAlign w:val="center"/>
          </w:tcPr>
          <w:p w14:paraId="71F751E1">
            <w:pPr>
              <w:spacing w:after="0"/>
              <w:jc w:val="both"/>
            </w:pPr>
            <w:r>
              <w:rPr>
                <w:rFonts w:ascii="Times New Roman" w:hAnsi="Times New Roman"/>
                <w:b w:val="0"/>
                <w:sz w:val="28"/>
              </w:rPr>
              <w:t>Supervised ML algorithms and metrics</w:t>
            </w:r>
          </w:p>
        </w:tc>
        <w:tc>
          <w:tcPr>
            <w:tcW w:w="3216" w:type="dxa"/>
            <w:vAlign w:val="center"/>
          </w:tcPr>
          <w:p w14:paraId="206C34B1">
            <w:pPr>
              <w:spacing w:after="0"/>
              <w:jc w:val="both"/>
            </w:pPr>
            <w:r>
              <w:rPr>
                <w:rFonts w:ascii="Times New Roman" w:hAnsi="Times New Roman"/>
                <w:b w:val="0"/>
                <w:sz w:val="28"/>
              </w:rPr>
              <w:t>Proof-of-concept Random Forest model</w:t>
            </w:r>
          </w:p>
        </w:tc>
      </w:tr>
      <w:tr w14:paraId="639D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14265291">
            <w:pPr>
              <w:spacing w:after="0"/>
              <w:jc w:val="both"/>
            </w:pPr>
            <w:r>
              <w:rPr>
                <w:rFonts w:ascii="Times New Roman" w:hAnsi="Times New Roman"/>
                <w:b w:val="0"/>
                <w:sz w:val="28"/>
              </w:rPr>
              <w:t>SMILES / molecular descriptors</w:t>
            </w:r>
          </w:p>
        </w:tc>
        <w:tc>
          <w:tcPr>
            <w:tcW w:w="3216" w:type="dxa"/>
            <w:vAlign w:val="center"/>
          </w:tcPr>
          <w:p w14:paraId="7A5DDC5B">
            <w:pPr>
              <w:spacing w:after="0"/>
              <w:jc w:val="both"/>
            </w:pPr>
            <w:r>
              <w:rPr>
                <w:rFonts w:ascii="Times New Roman" w:hAnsi="Times New Roman"/>
                <w:b w:val="0"/>
                <w:sz w:val="28"/>
              </w:rPr>
              <w:t>Machine-readable compound representation</w:t>
            </w:r>
          </w:p>
        </w:tc>
        <w:tc>
          <w:tcPr>
            <w:tcW w:w="3216" w:type="dxa"/>
            <w:vAlign w:val="center"/>
          </w:tcPr>
          <w:p w14:paraId="4C1ECEEC">
            <w:pPr>
              <w:spacing w:after="0"/>
              <w:jc w:val="both"/>
            </w:pPr>
            <w:r>
              <w:rPr>
                <w:rFonts w:ascii="Times New Roman" w:hAnsi="Times New Roman"/>
                <w:b w:val="0"/>
                <w:sz w:val="28"/>
              </w:rPr>
              <w:t>Compound feature generation</w:t>
            </w:r>
          </w:p>
        </w:tc>
      </w:tr>
      <w:tr w14:paraId="6DE18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1D1B6094">
            <w:pPr>
              <w:spacing w:after="0"/>
              <w:jc w:val="both"/>
            </w:pPr>
            <w:r>
              <w:rPr>
                <w:rFonts w:ascii="Times New Roman" w:hAnsi="Times New Roman"/>
                <w:b w:val="0"/>
                <w:sz w:val="28"/>
              </w:rPr>
              <w:t>Protein sequence features</w:t>
            </w:r>
          </w:p>
        </w:tc>
        <w:tc>
          <w:tcPr>
            <w:tcW w:w="3216" w:type="dxa"/>
            <w:vAlign w:val="center"/>
          </w:tcPr>
          <w:p w14:paraId="041A5E4A">
            <w:pPr>
              <w:spacing w:after="0"/>
              <w:jc w:val="both"/>
            </w:pPr>
            <w:r>
              <w:rPr>
                <w:rFonts w:ascii="Times New Roman" w:hAnsi="Times New Roman"/>
                <w:b w:val="0"/>
                <w:sz w:val="28"/>
              </w:rPr>
              <w:t>Machine-readable target representation</w:t>
            </w:r>
          </w:p>
        </w:tc>
        <w:tc>
          <w:tcPr>
            <w:tcW w:w="3216" w:type="dxa"/>
            <w:vAlign w:val="center"/>
          </w:tcPr>
          <w:p w14:paraId="599DF951">
            <w:pPr>
              <w:spacing w:after="0"/>
              <w:jc w:val="both"/>
            </w:pPr>
            <w:r>
              <w:rPr>
                <w:rFonts w:ascii="Times New Roman" w:hAnsi="Times New Roman"/>
                <w:b w:val="0"/>
                <w:sz w:val="28"/>
              </w:rPr>
              <w:t>Target feature generation</w:t>
            </w:r>
          </w:p>
        </w:tc>
      </w:tr>
      <w:tr w14:paraId="4C2B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7B51781C">
            <w:pPr>
              <w:spacing w:after="0"/>
              <w:jc w:val="both"/>
            </w:pPr>
            <w:r>
              <w:rPr>
                <w:rFonts w:ascii="Times New Roman" w:hAnsi="Times New Roman"/>
                <w:b w:val="0"/>
                <w:sz w:val="28"/>
              </w:rPr>
              <w:t>ROC-AUC / F1-score</w:t>
            </w:r>
          </w:p>
        </w:tc>
        <w:tc>
          <w:tcPr>
            <w:tcW w:w="3216" w:type="dxa"/>
            <w:vAlign w:val="center"/>
          </w:tcPr>
          <w:p w14:paraId="11A837D1">
            <w:pPr>
              <w:spacing w:after="0"/>
              <w:jc w:val="both"/>
            </w:pPr>
            <w:r>
              <w:rPr>
                <w:rFonts w:ascii="Times New Roman" w:hAnsi="Times New Roman"/>
                <w:b w:val="0"/>
                <w:sz w:val="28"/>
              </w:rPr>
              <w:t>Model evaluation</w:t>
            </w:r>
          </w:p>
        </w:tc>
        <w:tc>
          <w:tcPr>
            <w:tcW w:w="3216" w:type="dxa"/>
            <w:vAlign w:val="center"/>
          </w:tcPr>
          <w:p w14:paraId="0CE250DC">
            <w:pPr>
              <w:spacing w:after="0"/>
              <w:jc w:val="both"/>
            </w:pPr>
            <w:r>
              <w:rPr>
                <w:rFonts w:ascii="Times New Roman" w:hAnsi="Times New Roman"/>
                <w:b w:val="0"/>
                <w:sz w:val="28"/>
              </w:rPr>
              <w:t>Classification validation</w:t>
            </w:r>
          </w:p>
        </w:tc>
      </w:tr>
      <w:tr w14:paraId="3EB7D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74A2BFC2">
            <w:pPr>
              <w:spacing w:after="0"/>
              <w:jc w:val="both"/>
            </w:pPr>
            <w:r>
              <w:rPr>
                <w:rFonts w:ascii="Times New Roman" w:hAnsi="Times New Roman"/>
                <w:b w:val="0"/>
                <w:sz w:val="28"/>
              </w:rPr>
              <w:t>CSV / tabular data</w:t>
            </w:r>
          </w:p>
        </w:tc>
        <w:tc>
          <w:tcPr>
            <w:tcW w:w="3216" w:type="dxa"/>
            <w:vAlign w:val="center"/>
          </w:tcPr>
          <w:p w14:paraId="4B40CBE8">
            <w:pPr>
              <w:spacing w:after="0"/>
              <w:jc w:val="both"/>
            </w:pPr>
            <w:r>
              <w:rPr>
                <w:rFonts w:ascii="Times New Roman" w:hAnsi="Times New Roman"/>
                <w:b w:val="0"/>
                <w:sz w:val="28"/>
              </w:rPr>
              <w:t>Portable data exchange</w:t>
            </w:r>
          </w:p>
        </w:tc>
        <w:tc>
          <w:tcPr>
            <w:tcW w:w="3216" w:type="dxa"/>
            <w:vAlign w:val="center"/>
          </w:tcPr>
          <w:p w14:paraId="4CAB64B6">
            <w:pPr>
              <w:spacing w:after="0"/>
              <w:jc w:val="both"/>
            </w:pPr>
            <w:r>
              <w:rPr>
                <w:rFonts w:ascii="Times New Roman" w:hAnsi="Times New Roman"/>
                <w:b w:val="0"/>
                <w:sz w:val="28"/>
              </w:rPr>
              <w:t>Input and output format</w:t>
            </w:r>
          </w:p>
        </w:tc>
      </w:tr>
    </w:tbl>
    <w:p w14:paraId="7F4BB89C"/>
    <w:p w14:paraId="064747AC">
      <w:pPr>
        <w:pStyle w:val="3"/>
        <w:jc w:val="left"/>
      </w:pPr>
      <w:r>
        <w:rPr>
          <w:rFonts w:ascii="Times New Roman" w:hAnsi="Times New Roman"/>
          <w:b/>
          <w:sz w:val="32"/>
        </w:rPr>
        <w:t>3.3 Overall System Architecture</w:t>
      </w:r>
    </w:p>
    <w:p w14:paraId="7729A0F3">
      <w:r>
        <w:rPr>
          <w:rFonts w:ascii="Times New Roman" w:hAnsi="Times New Roman"/>
          <w:sz w:val="28"/>
        </w:rPr>
        <w:drawing>
          <wp:inline distT="0" distB="0" distL="114300" distR="114300">
            <wp:extent cx="5669280" cy="344170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669280" cy="3442063"/>
                    </a:xfrm>
                    <a:prstGeom prst="rect">
                      <a:avLst/>
                    </a:prstGeom>
                  </pic:spPr>
                </pic:pic>
              </a:graphicData>
            </a:graphic>
          </wp:inline>
        </w:drawing>
      </w:r>
    </w:p>
    <w:p w14:paraId="12225AF6">
      <w:pPr>
        <w:jc w:val="both"/>
      </w:pPr>
      <w:r>
        <w:rPr>
          <w:rFonts w:ascii="Times New Roman" w:hAnsi="Times New Roman"/>
          <w:b/>
          <w:sz w:val="28"/>
        </w:rPr>
        <w:t>Figure 3.1 Overall system architecture</w:t>
      </w:r>
    </w:p>
    <w:p w14:paraId="2EF0811C">
      <w:pPr>
        <w:spacing w:after="160" w:line="276" w:lineRule="auto"/>
        <w:ind w:firstLine="432"/>
        <w:jc w:val="both"/>
      </w:pPr>
      <w:r>
        <w:rPr>
          <w:rFonts w:ascii="Times New Roman" w:hAnsi="Times New Roman"/>
          <w:sz w:val="28"/>
        </w:rPr>
        <w:t>The architecture is divided into six logical layers. The input layer accepts target and compound records. The preprocessing layer cleans the data and removes invalid or duplicate entries. The feature layer converts raw biological and chemical information into numerical representations. The AI engine generates interaction predictions. The screening layer applies thresholds and ranking rules. The presentation layer displays and exports the final candidate list.</w:t>
      </w:r>
    </w:p>
    <w:p w14:paraId="0DC0AD1A">
      <w:pPr>
        <w:pStyle w:val="3"/>
        <w:jc w:val="left"/>
      </w:pPr>
      <w:r>
        <w:rPr>
          <w:rFonts w:ascii="Times New Roman" w:hAnsi="Times New Roman"/>
          <w:b/>
          <w:sz w:val="32"/>
        </w:rPr>
        <w:t>3.4 AI Prediction Pipeline</w:t>
      </w:r>
    </w:p>
    <w:p w14:paraId="3294B963">
      <w:r>
        <w:rPr>
          <w:rFonts w:ascii="Times New Roman" w:hAnsi="Times New Roman"/>
          <w:sz w:val="28"/>
        </w:rPr>
        <w:drawing>
          <wp:inline distT="0" distB="0" distL="114300" distR="114300">
            <wp:extent cx="5669280" cy="3441700"/>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669280" cy="3442063"/>
                    </a:xfrm>
                    <a:prstGeom prst="rect">
                      <a:avLst/>
                    </a:prstGeom>
                  </pic:spPr>
                </pic:pic>
              </a:graphicData>
            </a:graphic>
          </wp:inline>
        </w:drawing>
      </w:r>
    </w:p>
    <w:p w14:paraId="3422524C">
      <w:pPr>
        <w:jc w:val="both"/>
      </w:pPr>
      <w:r>
        <w:rPr>
          <w:rFonts w:ascii="Times New Roman" w:hAnsi="Times New Roman"/>
          <w:b/>
          <w:sz w:val="28"/>
        </w:rPr>
        <w:t>Figure 3.2 AI prediction pipeline</w:t>
      </w:r>
    </w:p>
    <w:p w14:paraId="0EF84A78">
      <w:pPr>
        <w:spacing w:after="160" w:line="276" w:lineRule="auto"/>
        <w:ind w:firstLine="432"/>
        <w:jc w:val="both"/>
      </w:pPr>
      <w:r>
        <w:rPr>
          <w:rFonts w:ascii="Times New Roman" w:hAnsi="Times New Roman"/>
          <w:sz w:val="28"/>
        </w:rPr>
        <w:t>For the proof-of-concept implementation, the model uses a supervised binary classification formulation. A positive label represents an interaction example and a negative label represents a non-interaction example. The compound and target features are concatenated into a single feature vector. A Random Forest classifier is then trained on the training partition. Random Forest was selected because it provides a strong baseline for mixed numerical features, does not require feature scaling for tree splits, and provides feature-importance information that can support basic interpretation.</w:t>
      </w:r>
    </w:p>
    <w:p w14:paraId="263598AE">
      <w:pPr>
        <w:pStyle w:val="3"/>
        <w:jc w:val="left"/>
      </w:pPr>
      <w:r>
        <w:rPr>
          <w:rFonts w:ascii="Times New Roman" w:hAnsi="Times New Roman"/>
          <w:b/>
          <w:sz w:val="32"/>
        </w:rPr>
        <w:t>3.5 Data Flow and Feature Engineering</w:t>
      </w:r>
    </w:p>
    <w:p w14:paraId="76FF72B9">
      <w:pPr>
        <w:spacing w:after="160" w:line="276" w:lineRule="auto"/>
        <w:ind w:firstLine="432"/>
        <w:jc w:val="both"/>
      </w:pPr>
      <w:r>
        <w:rPr>
          <w:rFonts w:ascii="Times New Roman" w:hAnsi="Times New Roman"/>
          <w:sz w:val="28"/>
        </w:rPr>
        <w:t>A robust data flow begins with validation of identifiers and records. Compound records are checked for valid structural strings or descriptor values. Target records are checked for valid protein identifiers or sequences. Missing values are handled using a documented rule rather than silently discarded. Duplicate interaction pairs are removed to reduce leakage between training and test data.</w:t>
      </w:r>
    </w:p>
    <w:p w14:paraId="1F771F03">
      <w:pPr>
        <w:spacing w:after="160" w:line="276" w:lineRule="auto"/>
        <w:ind w:firstLine="432"/>
        <w:jc w:val="both"/>
      </w:pPr>
      <w:r>
        <w:rPr>
          <w:rFonts w:ascii="Times New Roman" w:hAnsi="Times New Roman"/>
          <w:sz w:val="28"/>
        </w:rPr>
        <w:t>The feature set for a real implementation can combine compound-level descriptors, protein-level sequence statistics and pairwise features. Example compound descriptors include molecular weight, logP, topological polar surface area, hydrogen-bond donors, hydrogen-bond acceptors, rotatable bonds and aromatic fraction. Example protein features include sequence length, amino-acid composition, hydrophobicity-related statistics, charge-related statistics and conserved-region indicators. In an advanced system, learned embeddings can replace or complement these engineered features.</w:t>
      </w:r>
    </w:p>
    <w:p w14:paraId="2D2B2F45">
      <w:pPr>
        <w:pStyle w:val="3"/>
        <w:jc w:val="left"/>
      </w:pPr>
      <w:r>
        <w:rPr>
          <w:rFonts w:ascii="Times New Roman" w:hAnsi="Times New Roman"/>
          <w:b/>
          <w:sz w:val="32"/>
        </w:rPr>
        <w:t>3.6 Screening Logic</w:t>
      </w:r>
    </w:p>
    <w:p w14:paraId="49516D3A">
      <w:pPr>
        <w:spacing w:after="160" w:line="276" w:lineRule="auto"/>
        <w:ind w:firstLine="432"/>
        <w:jc w:val="both"/>
      </w:pPr>
      <w:r>
        <w:rPr>
          <w:rFonts w:ascii="Times New Roman" w:hAnsi="Times New Roman"/>
          <w:sz w:val="28"/>
        </w:rPr>
        <w:t>The screening stage converts interaction predictions into a decision-support list. A simple ranking score can be defined as the predicted interaction probability multiplied by a compound quality factor. The quality factor can incorporate drug-likeness, availability of structural information and penalties for missing data. A candidate is not removed solely because its predicted score is low; rather, the ranking determines the order in which candidates should be investigated.</w:t>
      </w:r>
    </w:p>
    <w:p w14:paraId="3F04C4A3">
      <w:pPr>
        <w:spacing w:after="160" w:line="276" w:lineRule="auto"/>
        <w:ind w:firstLine="432"/>
        <w:jc w:val="both"/>
      </w:pPr>
      <w:r>
        <w:rPr>
          <w:rFonts w:ascii="Times New Roman" w:hAnsi="Times New Roman"/>
          <w:sz w:val="28"/>
        </w:rPr>
        <w:t>A practical screening rule is: first remove records that fail mandatory data-quality checks; next apply safety or project-specific exclusion rules; then calculate the AI interaction score; finally sort the remaining candidates in descending order. The threshold should be selected using validation data and should not be interpreted as a universal biological cutoff.</w:t>
      </w:r>
    </w:p>
    <w:p w14:paraId="2A1BBF09">
      <w:pPr>
        <w:pStyle w:val="3"/>
        <w:jc w:val="left"/>
      </w:pPr>
      <w:r>
        <w:rPr>
          <w:rFonts w:ascii="Times New Roman" w:hAnsi="Times New Roman"/>
          <w:b/>
          <w:sz w:val="32"/>
        </w:rPr>
        <w:t>3.7 Alternative Solutions &amp; Evaluation</w:t>
      </w:r>
    </w:p>
    <w:p w14:paraId="5E0757B6">
      <w:pPr>
        <w:pStyle w:val="7"/>
        <w:jc w:val="both"/>
      </w:pPr>
      <w:r>
        <w:rPr>
          <w:rFonts w:ascii="Times New Roman" w:hAnsi="Times New Roman"/>
          <w:b/>
          <w:sz w:val="28"/>
        </w:rPr>
        <w:t>Table 3.3 Alternative solutions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7"/>
        <w:gridCol w:w="2334"/>
        <w:gridCol w:w="2344"/>
        <w:gridCol w:w="2275"/>
      </w:tblGrid>
      <w:tr w14:paraId="495AE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12" w:type="dxa"/>
            <w:shd w:val="clear" w:color="auto" w:fill="D9EAF7"/>
            <w:vAlign w:val="center"/>
          </w:tcPr>
          <w:p w14:paraId="19DC88F1">
            <w:pPr>
              <w:spacing w:after="0"/>
              <w:jc w:val="both"/>
            </w:pPr>
            <w:r>
              <w:rPr>
                <w:rFonts w:ascii="Times New Roman" w:hAnsi="Times New Roman"/>
                <w:b/>
                <w:sz w:val="28"/>
              </w:rPr>
              <w:t>Alternative</w:t>
            </w:r>
          </w:p>
        </w:tc>
        <w:tc>
          <w:tcPr>
            <w:tcW w:w="2412" w:type="dxa"/>
            <w:shd w:val="clear" w:color="auto" w:fill="D9EAF7"/>
            <w:vAlign w:val="center"/>
          </w:tcPr>
          <w:p w14:paraId="2776245A">
            <w:pPr>
              <w:spacing w:after="0"/>
              <w:jc w:val="both"/>
            </w:pPr>
            <w:r>
              <w:rPr>
                <w:rFonts w:ascii="Times New Roman" w:hAnsi="Times New Roman"/>
                <w:b/>
                <w:sz w:val="28"/>
              </w:rPr>
              <w:t>Advantages</w:t>
            </w:r>
          </w:p>
        </w:tc>
        <w:tc>
          <w:tcPr>
            <w:tcW w:w="2412" w:type="dxa"/>
            <w:shd w:val="clear" w:color="auto" w:fill="D9EAF7"/>
            <w:vAlign w:val="center"/>
          </w:tcPr>
          <w:p w14:paraId="23A3CFAD">
            <w:pPr>
              <w:spacing w:after="0"/>
              <w:jc w:val="both"/>
            </w:pPr>
            <w:r>
              <w:rPr>
                <w:rFonts w:ascii="Times New Roman" w:hAnsi="Times New Roman"/>
                <w:b/>
                <w:sz w:val="28"/>
              </w:rPr>
              <w:t>Disadvantages</w:t>
            </w:r>
          </w:p>
        </w:tc>
        <w:tc>
          <w:tcPr>
            <w:tcW w:w="2412" w:type="dxa"/>
            <w:shd w:val="clear" w:color="auto" w:fill="D9EAF7"/>
            <w:vAlign w:val="center"/>
          </w:tcPr>
          <w:p w14:paraId="76B4833C">
            <w:pPr>
              <w:spacing w:after="0"/>
              <w:jc w:val="both"/>
            </w:pPr>
            <w:r>
              <w:rPr>
                <w:rFonts w:ascii="Times New Roman" w:hAnsi="Times New Roman"/>
                <w:b/>
                <w:sz w:val="28"/>
              </w:rPr>
              <w:t>Decision</w:t>
            </w:r>
          </w:p>
        </w:tc>
      </w:tr>
      <w:tr w14:paraId="7F58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4690E9DE">
            <w:pPr>
              <w:spacing w:after="0"/>
              <w:jc w:val="both"/>
            </w:pPr>
            <w:r>
              <w:rPr>
                <w:rFonts w:ascii="Times New Roman" w:hAnsi="Times New Roman"/>
                <w:b w:val="0"/>
                <w:sz w:val="28"/>
              </w:rPr>
              <w:t>Logistic Regression</w:t>
            </w:r>
          </w:p>
        </w:tc>
        <w:tc>
          <w:tcPr>
            <w:tcW w:w="2412" w:type="dxa"/>
            <w:vAlign w:val="center"/>
          </w:tcPr>
          <w:p w14:paraId="2C5C2818">
            <w:pPr>
              <w:spacing w:after="0"/>
              <w:jc w:val="both"/>
            </w:pPr>
            <w:r>
              <w:rPr>
                <w:rFonts w:ascii="Times New Roman" w:hAnsi="Times New Roman"/>
                <w:b w:val="0"/>
                <w:sz w:val="28"/>
              </w:rPr>
              <w:t>Simple, fast and interpretable</w:t>
            </w:r>
          </w:p>
        </w:tc>
        <w:tc>
          <w:tcPr>
            <w:tcW w:w="2412" w:type="dxa"/>
            <w:vAlign w:val="center"/>
          </w:tcPr>
          <w:p w14:paraId="3BFEAC47">
            <w:pPr>
              <w:spacing w:after="0"/>
              <w:jc w:val="both"/>
            </w:pPr>
            <w:r>
              <w:rPr>
                <w:rFonts w:ascii="Times New Roman" w:hAnsi="Times New Roman"/>
                <w:b w:val="0"/>
                <w:sz w:val="28"/>
              </w:rPr>
              <w:t>May underfit nonlinear relationships</w:t>
            </w:r>
          </w:p>
        </w:tc>
        <w:tc>
          <w:tcPr>
            <w:tcW w:w="2412" w:type="dxa"/>
            <w:vAlign w:val="center"/>
          </w:tcPr>
          <w:p w14:paraId="243A7AB3">
            <w:pPr>
              <w:spacing w:after="0"/>
              <w:jc w:val="both"/>
            </w:pPr>
            <w:r>
              <w:rPr>
                <w:rFonts w:ascii="Times New Roman" w:hAnsi="Times New Roman"/>
                <w:b w:val="0"/>
                <w:sz w:val="28"/>
              </w:rPr>
              <w:t>Use as a baseline comparison</w:t>
            </w:r>
          </w:p>
        </w:tc>
      </w:tr>
      <w:tr w14:paraId="290BC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615F5891">
            <w:pPr>
              <w:spacing w:after="0"/>
              <w:jc w:val="both"/>
            </w:pPr>
            <w:r>
              <w:rPr>
                <w:rFonts w:ascii="Times New Roman" w:hAnsi="Times New Roman"/>
                <w:b w:val="0"/>
                <w:sz w:val="28"/>
              </w:rPr>
              <w:t>Random Forest</w:t>
            </w:r>
          </w:p>
        </w:tc>
        <w:tc>
          <w:tcPr>
            <w:tcW w:w="2412" w:type="dxa"/>
            <w:vAlign w:val="center"/>
          </w:tcPr>
          <w:p w14:paraId="205A02AD">
            <w:pPr>
              <w:spacing w:after="0"/>
              <w:jc w:val="both"/>
            </w:pPr>
            <w:r>
              <w:rPr>
                <w:rFonts w:ascii="Times New Roman" w:hAnsi="Times New Roman"/>
                <w:b w:val="0"/>
                <w:sz w:val="28"/>
              </w:rPr>
              <w:t>Handles nonlinear features and provides feature importance</w:t>
            </w:r>
          </w:p>
        </w:tc>
        <w:tc>
          <w:tcPr>
            <w:tcW w:w="2412" w:type="dxa"/>
            <w:vAlign w:val="center"/>
          </w:tcPr>
          <w:p w14:paraId="67054D44">
            <w:pPr>
              <w:spacing w:after="0"/>
              <w:jc w:val="both"/>
            </w:pPr>
            <w:r>
              <w:rPr>
                <w:rFonts w:ascii="Times New Roman" w:hAnsi="Times New Roman"/>
                <w:b w:val="0"/>
                <w:sz w:val="28"/>
              </w:rPr>
              <w:t>Less suitable for raw sequences or very large-scale representation learning</w:t>
            </w:r>
          </w:p>
        </w:tc>
        <w:tc>
          <w:tcPr>
            <w:tcW w:w="2412" w:type="dxa"/>
            <w:vAlign w:val="center"/>
          </w:tcPr>
          <w:p w14:paraId="2A3CB29A">
            <w:pPr>
              <w:spacing w:after="0"/>
              <w:jc w:val="both"/>
            </w:pPr>
            <w:r>
              <w:rPr>
                <w:rFonts w:ascii="Times New Roman" w:hAnsi="Times New Roman"/>
                <w:b w:val="0"/>
                <w:sz w:val="28"/>
              </w:rPr>
              <w:t>Selected for prototype</w:t>
            </w:r>
          </w:p>
        </w:tc>
      </w:tr>
      <w:tr w14:paraId="5AC9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6399C888">
            <w:pPr>
              <w:spacing w:after="0"/>
              <w:jc w:val="both"/>
            </w:pPr>
            <w:r>
              <w:rPr>
                <w:rFonts w:ascii="Times New Roman" w:hAnsi="Times New Roman"/>
                <w:b w:val="0"/>
                <w:sz w:val="28"/>
              </w:rPr>
              <w:t>Neural Network / Transformer</w:t>
            </w:r>
          </w:p>
        </w:tc>
        <w:tc>
          <w:tcPr>
            <w:tcW w:w="2412" w:type="dxa"/>
            <w:vAlign w:val="center"/>
          </w:tcPr>
          <w:p w14:paraId="2415E981">
            <w:pPr>
              <w:spacing w:after="0"/>
              <w:jc w:val="both"/>
            </w:pPr>
            <w:r>
              <w:rPr>
                <w:rFonts w:ascii="Times New Roman" w:hAnsi="Times New Roman"/>
                <w:b w:val="0"/>
                <w:sz w:val="28"/>
              </w:rPr>
              <w:t>Can learn complex representations</w:t>
            </w:r>
          </w:p>
        </w:tc>
        <w:tc>
          <w:tcPr>
            <w:tcW w:w="2412" w:type="dxa"/>
            <w:vAlign w:val="center"/>
          </w:tcPr>
          <w:p w14:paraId="3D60C2E3">
            <w:pPr>
              <w:spacing w:after="0"/>
              <w:jc w:val="both"/>
            </w:pPr>
            <w:r>
              <w:rPr>
                <w:rFonts w:ascii="Times New Roman" w:hAnsi="Times New Roman"/>
                <w:b w:val="0"/>
                <w:sz w:val="28"/>
              </w:rPr>
              <w:t>Higher data and compute requirements</w:t>
            </w:r>
          </w:p>
        </w:tc>
        <w:tc>
          <w:tcPr>
            <w:tcW w:w="2412" w:type="dxa"/>
            <w:vAlign w:val="center"/>
          </w:tcPr>
          <w:p w14:paraId="4E83A9D6">
            <w:pPr>
              <w:spacing w:after="0"/>
              <w:jc w:val="both"/>
            </w:pPr>
            <w:r>
              <w:rPr>
                <w:rFonts w:ascii="Times New Roman" w:hAnsi="Times New Roman"/>
                <w:b w:val="0"/>
                <w:sz w:val="28"/>
              </w:rPr>
              <w:t>Future extension</w:t>
            </w:r>
          </w:p>
        </w:tc>
      </w:tr>
      <w:tr w14:paraId="52853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37893F22">
            <w:pPr>
              <w:spacing w:after="0"/>
              <w:jc w:val="both"/>
            </w:pPr>
            <w:r>
              <w:rPr>
                <w:rFonts w:ascii="Times New Roman" w:hAnsi="Times New Roman"/>
                <w:b w:val="0"/>
                <w:sz w:val="28"/>
              </w:rPr>
              <w:t>Molecular docking</w:t>
            </w:r>
          </w:p>
        </w:tc>
        <w:tc>
          <w:tcPr>
            <w:tcW w:w="2412" w:type="dxa"/>
            <w:vAlign w:val="center"/>
          </w:tcPr>
          <w:p w14:paraId="619CCDF8">
            <w:pPr>
              <w:spacing w:after="0"/>
              <w:jc w:val="both"/>
            </w:pPr>
            <w:r>
              <w:rPr>
                <w:rFonts w:ascii="Times New Roman" w:hAnsi="Times New Roman"/>
                <w:b w:val="0"/>
                <w:sz w:val="28"/>
              </w:rPr>
              <w:t>Uses structural binding information</w:t>
            </w:r>
          </w:p>
        </w:tc>
        <w:tc>
          <w:tcPr>
            <w:tcW w:w="2412" w:type="dxa"/>
            <w:vAlign w:val="center"/>
          </w:tcPr>
          <w:p w14:paraId="5474E407">
            <w:pPr>
              <w:spacing w:after="0"/>
              <w:jc w:val="both"/>
            </w:pPr>
            <w:r>
              <w:rPr>
                <w:rFonts w:ascii="Times New Roman" w:hAnsi="Times New Roman"/>
                <w:b w:val="0"/>
                <w:sz w:val="28"/>
              </w:rPr>
              <w:t>Requires reliable structures and additional computation</w:t>
            </w:r>
          </w:p>
        </w:tc>
        <w:tc>
          <w:tcPr>
            <w:tcW w:w="2412" w:type="dxa"/>
            <w:vAlign w:val="center"/>
          </w:tcPr>
          <w:p w14:paraId="2AF3F027">
            <w:pPr>
              <w:spacing w:after="0"/>
              <w:jc w:val="both"/>
            </w:pPr>
            <w:r>
              <w:rPr>
                <w:rFonts w:ascii="Times New Roman" w:hAnsi="Times New Roman"/>
                <w:b w:val="0"/>
                <w:sz w:val="28"/>
              </w:rPr>
              <w:t>Optional validation layer</w:t>
            </w:r>
          </w:p>
        </w:tc>
      </w:tr>
      <w:tr w14:paraId="7D4D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15AFAC51">
            <w:pPr>
              <w:spacing w:after="0"/>
              <w:jc w:val="both"/>
            </w:pPr>
            <w:r>
              <w:rPr>
                <w:rFonts w:ascii="Times New Roman" w:hAnsi="Times New Roman"/>
                <w:b w:val="0"/>
                <w:sz w:val="28"/>
              </w:rPr>
              <w:t>Graph Neural Network</w:t>
            </w:r>
          </w:p>
        </w:tc>
        <w:tc>
          <w:tcPr>
            <w:tcW w:w="2412" w:type="dxa"/>
            <w:vAlign w:val="center"/>
          </w:tcPr>
          <w:p w14:paraId="5DFD59DA">
            <w:pPr>
              <w:spacing w:after="0"/>
              <w:jc w:val="both"/>
            </w:pPr>
            <w:r>
              <w:rPr>
                <w:rFonts w:ascii="Times New Roman" w:hAnsi="Times New Roman"/>
                <w:b w:val="0"/>
                <w:sz w:val="28"/>
              </w:rPr>
              <w:t>Naturally models molecular graphs</w:t>
            </w:r>
          </w:p>
        </w:tc>
        <w:tc>
          <w:tcPr>
            <w:tcW w:w="2412" w:type="dxa"/>
            <w:vAlign w:val="center"/>
          </w:tcPr>
          <w:p w14:paraId="677A4336">
            <w:pPr>
              <w:spacing w:after="0"/>
              <w:jc w:val="both"/>
            </w:pPr>
            <w:r>
              <w:rPr>
                <w:rFonts w:ascii="Times New Roman" w:hAnsi="Times New Roman"/>
                <w:b w:val="0"/>
                <w:sz w:val="28"/>
              </w:rPr>
              <w:t>More complex implementation</w:t>
            </w:r>
          </w:p>
        </w:tc>
        <w:tc>
          <w:tcPr>
            <w:tcW w:w="2412" w:type="dxa"/>
            <w:vAlign w:val="center"/>
          </w:tcPr>
          <w:p w14:paraId="3A105E5A">
            <w:pPr>
              <w:spacing w:after="0"/>
              <w:jc w:val="both"/>
            </w:pPr>
            <w:r>
              <w:rPr>
                <w:rFonts w:ascii="Times New Roman" w:hAnsi="Times New Roman"/>
                <w:b w:val="0"/>
                <w:sz w:val="28"/>
              </w:rPr>
              <w:t>Future extension</w:t>
            </w:r>
          </w:p>
        </w:tc>
      </w:tr>
    </w:tbl>
    <w:p w14:paraId="5EA2BC11"/>
    <w:p w14:paraId="4559F681">
      <w:pPr>
        <w:pStyle w:val="3"/>
        <w:jc w:val="left"/>
      </w:pPr>
      <w:r>
        <w:rPr>
          <w:rFonts w:ascii="Times New Roman" w:hAnsi="Times New Roman"/>
          <w:b/>
          <w:sz w:val="32"/>
        </w:rPr>
        <w:t>3.8 Trade-off Analysis</w:t>
      </w:r>
    </w:p>
    <w:p w14:paraId="243C383F">
      <w:pPr>
        <w:pStyle w:val="7"/>
        <w:jc w:val="both"/>
      </w:pPr>
      <w:r>
        <w:rPr>
          <w:rFonts w:ascii="Times New Roman" w:hAnsi="Times New Roman"/>
          <w:b/>
          <w:sz w:val="28"/>
        </w:rPr>
        <w:t>Table 3.4 Trade-off analysis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1440"/>
        <w:gridCol w:w="1639"/>
        <w:gridCol w:w="1906"/>
        <w:gridCol w:w="2616"/>
      </w:tblGrid>
      <w:tr w14:paraId="63C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30" w:type="dxa"/>
            <w:shd w:val="clear" w:color="auto" w:fill="D9EAF7"/>
            <w:vAlign w:val="center"/>
          </w:tcPr>
          <w:p w14:paraId="332A9954">
            <w:pPr>
              <w:spacing w:after="0"/>
              <w:jc w:val="both"/>
            </w:pPr>
            <w:r>
              <w:rPr>
                <w:rFonts w:ascii="Times New Roman" w:hAnsi="Times New Roman"/>
                <w:b/>
                <w:sz w:val="28"/>
              </w:rPr>
              <w:t>Design Decision</w:t>
            </w:r>
          </w:p>
        </w:tc>
        <w:tc>
          <w:tcPr>
            <w:tcW w:w="1930" w:type="dxa"/>
            <w:shd w:val="clear" w:color="auto" w:fill="D9EAF7"/>
            <w:vAlign w:val="center"/>
          </w:tcPr>
          <w:p w14:paraId="390301CB">
            <w:pPr>
              <w:spacing w:after="0"/>
              <w:jc w:val="both"/>
            </w:pPr>
            <w:r>
              <w:rPr>
                <w:rFonts w:ascii="Times New Roman" w:hAnsi="Times New Roman"/>
                <w:b/>
                <w:sz w:val="28"/>
              </w:rPr>
              <w:t>Alternative Considered</w:t>
            </w:r>
          </w:p>
        </w:tc>
        <w:tc>
          <w:tcPr>
            <w:tcW w:w="1930" w:type="dxa"/>
            <w:shd w:val="clear" w:color="auto" w:fill="D9EAF7"/>
            <w:vAlign w:val="center"/>
          </w:tcPr>
          <w:p w14:paraId="61E0CFC9">
            <w:pPr>
              <w:spacing w:after="0"/>
              <w:jc w:val="both"/>
            </w:pPr>
            <w:r>
              <w:rPr>
                <w:rFonts w:ascii="Times New Roman" w:hAnsi="Times New Roman"/>
                <w:b/>
                <w:sz w:val="28"/>
              </w:rPr>
              <w:t>Benefit</w:t>
            </w:r>
          </w:p>
        </w:tc>
        <w:tc>
          <w:tcPr>
            <w:tcW w:w="1930" w:type="dxa"/>
            <w:shd w:val="clear" w:color="auto" w:fill="D9EAF7"/>
            <w:vAlign w:val="center"/>
          </w:tcPr>
          <w:p w14:paraId="4547551F">
            <w:pPr>
              <w:spacing w:after="0"/>
              <w:jc w:val="both"/>
            </w:pPr>
            <w:r>
              <w:rPr>
                <w:rFonts w:ascii="Times New Roman" w:hAnsi="Times New Roman"/>
                <w:b/>
                <w:sz w:val="28"/>
              </w:rPr>
              <w:t>Disadvantage</w:t>
            </w:r>
          </w:p>
        </w:tc>
        <w:tc>
          <w:tcPr>
            <w:tcW w:w="1930" w:type="dxa"/>
            <w:shd w:val="clear" w:color="auto" w:fill="D9EAF7"/>
            <w:vAlign w:val="center"/>
          </w:tcPr>
          <w:p w14:paraId="048657BB">
            <w:pPr>
              <w:spacing w:after="0"/>
              <w:jc w:val="both"/>
            </w:pPr>
            <w:r>
              <w:rPr>
                <w:rFonts w:ascii="Times New Roman" w:hAnsi="Times New Roman"/>
                <w:b/>
                <w:sz w:val="28"/>
              </w:rPr>
              <w:t>Final Decision</w:t>
            </w:r>
          </w:p>
        </w:tc>
      </w:tr>
      <w:tr w14:paraId="58CF1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0" w:type="dxa"/>
            <w:vAlign w:val="center"/>
          </w:tcPr>
          <w:p w14:paraId="40B422B8">
            <w:pPr>
              <w:spacing w:after="0"/>
              <w:jc w:val="both"/>
            </w:pPr>
            <w:r>
              <w:rPr>
                <w:rFonts w:ascii="Times New Roman" w:hAnsi="Times New Roman"/>
                <w:b w:val="0"/>
                <w:sz w:val="28"/>
              </w:rPr>
              <w:t>Model</w:t>
            </w:r>
          </w:p>
        </w:tc>
        <w:tc>
          <w:tcPr>
            <w:tcW w:w="1930" w:type="dxa"/>
            <w:vAlign w:val="center"/>
          </w:tcPr>
          <w:p w14:paraId="227D4C3A">
            <w:pPr>
              <w:spacing w:after="0"/>
              <w:jc w:val="both"/>
            </w:pPr>
            <w:r>
              <w:rPr>
                <w:rFonts w:ascii="Times New Roman" w:hAnsi="Times New Roman"/>
                <w:b w:val="0"/>
                <w:sz w:val="28"/>
              </w:rPr>
              <w:t>Deep neural network</w:t>
            </w:r>
          </w:p>
        </w:tc>
        <w:tc>
          <w:tcPr>
            <w:tcW w:w="1930" w:type="dxa"/>
            <w:vAlign w:val="center"/>
          </w:tcPr>
          <w:p w14:paraId="4D2B5827">
            <w:pPr>
              <w:spacing w:after="0"/>
              <w:jc w:val="both"/>
            </w:pPr>
            <w:r>
              <w:rPr>
                <w:rFonts w:ascii="Times New Roman" w:hAnsi="Times New Roman"/>
                <w:b w:val="0"/>
                <w:sz w:val="28"/>
              </w:rPr>
              <w:t>High representation capacity</w:t>
            </w:r>
          </w:p>
        </w:tc>
        <w:tc>
          <w:tcPr>
            <w:tcW w:w="1930" w:type="dxa"/>
            <w:vAlign w:val="center"/>
          </w:tcPr>
          <w:p w14:paraId="4BF01BA4">
            <w:pPr>
              <w:spacing w:after="0"/>
              <w:jc w:val="both"/>
            </w:pPr>
            <w:r>
              <w:rPr>
                <w:rFonts w:ascii="Times New Roman" w:hAnsi="Times New Roman"/>
                <w:b w:val="0"/>
                <w:sz w:val="28"/>
              </w:rPr>
              <w:t>Needs larger validated datasets</w:t>
            </w:r>
          </w:p>
        </w:tc>
        <w:tc>
          <w:tcPr>
            <w:tcW w:w="1930" w:type="dxa"/>
            <w:vAlign w:val="center"/>
          </w:tcPr>
          <w:p w14:paraId="22C63D62">
            <w:pPr>
              <w:spacing w:after="0"/>
              <w:jc w:val="both"/>
            </w:pPr>
            <w:r>
              <w:rPr>
                <w:rFonts w:ascii="Times New Roman" w:hAnsi="Times New Roman"/>
                <w:b w:val="0"/>
                <w:sz w:val="28"/>
              </w:rPr>
              <w:t>Random Forest for baseline</w:t>
            </w:r>
          </w:p>
        </w:tc>
      </w:tr>
      <w:tr w14:paraId="6106B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0" w:type="dxa"/>
            <w:vAlign w:val="center"/>
          </w:tcPr>
          <w:p w14:paraId="320128DA">
            <w:pPr>
              <w:spacing w:after="0"/>
              <w:jc w:val="both"/>
            </w:pPr>
            <w:r>
              <w:rPr>
                <w:rFonts w:ascii="Times New Roman" w:hAnsi="Times New Roman"/>
                <w:b w:val="0"/>
                <w:sz w:val="28"/>
              </w:rPr>
              <w:t>Compound representation</w:t>
            </w:r>
          </w:p>
        </w:tc>
        <w:tc>
          <w:tcPr>
            <w:tcW w:w="1930" w:type="dxa"/>
            <w:vAlign w:val="center"/>
          </w:tcPr>
          <w:p w14:paraId="03E72F90">
            <w:pPr>
              <w:spacing w:after="0"/>
              <w:jc w:val="both"/>
            </w:pPr>
            <w:r>
              <w:rPr>
                <w:rFonts w:ascii="Times New Roman" w:hAnsi="Times New Roman"/>
                <w:b w:val="0"/>
                <w:sz w:val="28"/>
              </w:rPr>
              <w:t>Raw molecular graph</w:t>
            </w:r>
          </w:p>
        </w:tc>
        <w:tc>
          <w:tcPr>
            <w:tcW w:w="1930" w:type="dxa"/>
            <w:vAlign w:val="center"/>
          </w:tcPr>
          <w:p w14:paraId="632CFD1D">
            <w:pPr>
              <w:spacing w:after="0"/>
              <w:jc w:val="both"/>
            </w:pPr>
            <w:r>
              <w:rPr>
                <w:rFonts w:ascii="Times New Roman" w:hAnsi="Times New Roman"/>
                <w:b w:val="0"/>
                <w:sz w:val="28"/>
              </w:rPr>
              <w:t>Rich structural information</w:t>
            </w:r>
          </w:p>
        </w:tc>
        <w:tc>
          <w:tcPr>
            <w:tcW w:w="1930" w:type="dxa"/>
            <w:vAlign w:val="center"/>
          </w:tcPr>
          <w:p w14:paraId="2BB09F74">
            <w:pPr>
              <w:spacing w:after="0"/>
              <w:jc w:val="both"/>
            </w:pPr>
            <w:r>
              <w:rPr>
                <w:rFonts w:ascii="Times New Roman" w:hAnsi="Times New Roman"/>
                <w:b w:val="0"/>
                <w:sz w:val="28"/>
              </w:rPr>
              <w:t>More implementation complexity</w:t>
            </w:r>
          </w:p>
        </w:tc>
        <w:tc>
          <w:tcPr>
            <w:tcW w:w="1930" w:type="dxa"/>
            <w:vAlign w:val="center"/>
          </w:tcPr>
          <w:p w14:paraId="187D3FB7">
            <w:pPr>
              <w:spacing w:after="0"/>
              <w:jc w:val="both"/>
            </w:pPr>
            <w:r>
              <w:rPr>
                <w:rFonts w:ascii="Times New Roman" w:hAnsi="Times New Roman"/>
                <w:b w:val="0"/>
                <w:sz w:val="28"/>
              </w:rPr>
              <w:t>Descriptors/fingerprints initially</w:t>
            </w:r>
          </w:p>
        </w:tc>
      </w:tr>
      <w:tr w14:paraId="2894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0" w:type="dxa"/>
            <w:vAlign w:val="center"/>
          </w:tcPr>
          <w:p w14:paraId="573F99CA">
            <w:pPr>
              <w:spacing w:after="0"/>
              <w:jc w:val="both"/>
            </w:pPr>
            <w:r>
              <w:rPr>
                <w:rFonts w:ascii="Times New Roman" w:hAnsi="Times New Roman"/>
                <w:b w:val="0"/>
                <w:sz w:val="28"/>
              </w:rPr>
              <w:t>Protein representation</w:t>
            </w:r>
          </w:p>
        </w:tc>
        <w:tc>
          <w:tcPr>
            <w:tcW w:w="1930" w:type="dxa"/>
            <w:vAlign w:val="center"/>
          </w:tcPr>
          <w:p w14:paraId="778EA0CE">
            <w:pPr>
              <w:spacing w:after="0"/>
              <w:jc w:val="both"/>
            </w:pPr>
            <w:r>
              <w:rPr>
                <w:rFonts w:ascii="Times New Roman" w:hAnsi="Times New Roman"/>
                <w:b w:val="0"/>
                <w:sz w:val="28"/>
              </w:rPr>
              <w:t>Large transformer embedding</w:t>
            </w:r>
          </w:p>
        </w:tc>
        <w:tc>
          <w:tcPr>
            <w:tcW w:w="1930" w:type="dxa"/>
            <w:vAlign w:val="center"/>
          </w:tcPr>
          <w:p w14:paraId="5887B504">
            <w:pPr>
              <w:spacing w:after="0"/>
              <w:jc w:val="both"/>
            </w:pPr>
            <w:r>
              <w:rPr>
                <w:rFonts w:ascii="Times New Roman" w:hAnsi="Times New Roman"/>
                <w:b w:val="0"/>
                <w:sz w:val="28"/>
              </w:rPr>
              <w:t>Strong sequence representation</w:t>
            </w:r>
          </w:p>
        </w:tc>
        <w:tc>
          <w:tcPr>
            <w:tcW w:w="1930" w:type="dxa"/>
            <w:vAlign w:val="center"/>
          </w:tcPr>
          <w:p w14:paraId="40ABE9B2">
            <w:pPr>
              <w:spacing w:after="0"/>
              <w:jc w:val="both"/>
            </w:pPr>
            <w:r>
              <w:rPr>
                <w:rFonts w:ascii="Times New Roman" w:hAnsi="Times New Roman"/>
                <w:b w:val="0"/>
                <w:sz w:val="28"/>
              </w:rPr>
              <w:t>Higher compute and dependency cost</w:t>
            </w:r>
          </w:p>
        </w:tc>
        <w:tc>
          <w:tcPr>
            <w:tcW w:w="1930" w:type="dxa"/>
            <w:vAlign w:val="center"/>
          </w:tcPr>
          <w:p w14:paraId="2B5212EF">
            <w:pPr>
              <w:spacing w:after="0"/>
              <w:jc w:val="both"/>
            </w:pPr>
            <w:r>
              <w:rPr>
                <w:rFonts w:ascii="Times New Roman" w:hAnsi="Times New Roman"/>
                <w:b w:val="0"/>
                <w:sz w:val="28"/>
              </w:rPr>
              <w:t>Engineered sequence features initially</w:t>
            </w:r>
          </w:p>
        </w:tc>
      </w:tr>
      <w:tr w14:paraId="49D39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0" w:type="dxa"/>
            <w:vAlign w:val="center"/>
          </w:tcPr>
          <w:p w14:paraId="06E7BAF6">
            <w:pPr>
              <w:spacing w:after="0"/>
              <w:jc w:val="both"/>
            </w:pPr>
            <w:r>
              <w:rPr>
                <w:rFonts w:ascii="Times New Roman" w:hAnsi="Times New Roman"/>
                <w:b w:val="0"/>
                <w:sz w:val="28"/>
              </w:rPr>
              <w:t>Screening</w:t>
            </w:r>
          </w:p>
        </w:tc>
        <w:tc>
          <w:tcPr>
            <w:tcW w:w="1930" w:type="dxa"/>
            <w:vAlign w:val="center"/>
          </w:tcPr>
          <w:p w14:paraId="112B57A5">
            <w:pPr>
              <w:spacing w:after="0"/>
              <w:jc w:val="both"/>
            </w:pPr>
            <w:r>
              <w:rPr>
                <w:rFonts w:ascii="Times New Roman" w:hAnsi="Times New Roman"/>
                <w:b w:val="0"/>
                <w:sz w:val="28"/>
              </w:rPr>
              <w:t>Docking-only</w:t>
            </w:r>
          </w:p>
        </w:tc>
        <w:tc>
          <w:tcPr>
            <w:tcW w:w="1930" w:type="dxa"/>
            <w:vAlign w:val="center"/>
          </w:tcPr>
          <w:p w14:paraId="40464294">
            <w:pPr>
              <w:spacing w:after="0"/>
              <w:jc w:val="both"/>
            </w:pPr>
            <w:r>
              <w:rPr>
                <w:rFonts w:ascii="Times New Roman" w:hAnsi="Times New Roman"/>
                <w:b w:val="0"/>
                <w:sz w:val="28"/>
              </w:rPr>
              <w:t>Structural interpretation</w:t>
            </w:r>
          </w:p>
        </w:tc>
        <w:tc>
          <w:tcPr>
            <w:tcW w:w="1930" w:type="dxa"/>
            <w:vAlign w:val="center"/>
          </w:tcPr>
          <w:p w14:paraId="403E66C2">
            <w:pPr>
              <w:spacing w:after="0"/>
              <w:jc w:val="both"/>
            </w:pPr>
            <w:r>
              <w:rPr>
                <w:rFonts w:ascii="Times New Roman" w:hAnsi="Times New Roman"/>
                <w:b w:val="0"/>
                <w:sz w:val="28"/>
              </w:rPr>
              <w:t>Computationally heavier and structure dependent</w:t>
            </w:r>
          </w:p>
        </w:tc>
        <w:tc>
          <w:tcPr>
            <w:tcW w:w="1930" w:type="dxa"/>
            <w:vAlign w:val="center"/>
          </w:tcPr>
          <w:p w14:paraId="43D07F2F">
            <w:pPr>
              <w:spacing w:after="0"/>
              <w:jc w:val="both"/>
            </w:pPr>
            <w:r>
              <w:rPr>
                <w:rFonts w:ascii="Times New Roman" w:hAnsi="Times New Roman"/>
                <w:b w:val="0"/>
                <w:sz w:val="28"/>
              </w:rPr>
              <w:t>AI ranking first; docking later</w:t>
            </w:r>
          </w:p>
        </w:tc>
      </w:tr>
      <w:tr w14:paraId="6A0E3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0" w:type="dxa"/>
            <w:vAlign w:val="center"/>
          </w:tcPr>
          <w:p w14:paraId="33BF5271">
            <w:pPr>
              <w:spacing w:after="0"/>
              <w:jc w:val="both"/>
            </w:pPr>
            <w:r>
              <w:rPr>
                <w:rFonts w:ascii="Times New Roman" w:hAnsi="Times New Roman"/>
                <w:b w:val="0"/>
                <w:sz w:val="28"/>
              </w:rPr>
              <w:t>Output</w:t>
            </w:r>
          </w:p>
        </w:tc>
        <w:tc>
          <w:tcPr>
            <w:tcW w:w="1930" w:type="dxa"/>
            <w:vAlign w:val="center"/>
          </w:tcPr>
          <w:p w14:paraId="5DC724E2">
            <w:pPr>
              <w:spacing w:after="0"/>
              <w:jc w:val="both"/>
            </w:pPr>
            <w:r>
              <w:rPr>
                <w:rFonts w:ascii="Times New Roman" w:hAnsi="Times New Roman"/>
                <w:b w:val="0"/>
                <w:sz w:val="28"/>
              </w:rPr>
              <w:t>Single score</w:t>
            </w:r>
          </w:p>
        </w:tc>
        <w:tc>
          <w:tcPr>
            <w:tcW w:w="1930" w:type="dxa"/>
            <w:vAlign w:val="center"/>
          </w:tcPr>
          <w:p w14:paraId="1AD72B50">
            <w:pPr>
              <w:spacing w:after="0"/>
              <w:jc w:val="both"/>
            </w:pPr>
            <w:r>
              <w:rPr>
                <w:rFonts w:ascii="Times New Roman" w:hAnsi="Times New Roman"/>
                <w:b w:val="0"/>
                <w:sz w:val="28"/>
              </w:rPr>
              <w:t>Simple</w:t>
            </w:r>
          </w:p>
        </w:tc>
        <w:tc>
          <w:tcPr>
            <w:tcW w:w="1930" w:type="dxa"/>
            <w:vAlign w:val="center"/>
          </w:tcPr>
          <w:p w14:paraId="432A4A24">
            <w:pPr>
              <w:spacing w:after="0"/>
              <w:jc w:val="both"/>
            </w:pPr>
            <w:r>
              <w:rPr>
                <w:rFonts w:ascii="Times New Roman" w:hAnsi="Times New Roman"/>
                <w:b w:val="0"/>
                <w:sz w:val="28"/>
              </w:rPr>
              <w:t>Can hide uncertainty</w:t>
            </w:r>
          </w:p>
        </w:tc>
        <w:tc>
          <w:tcPr>
            <w:tcW w:w="1930" w:type="dxa"/>
            <w:vAlign w:val="center"/>
          </w:tcPr>
          <w:p w14:paraId="24C8E4F6">
            <w:pPr>
              <w:spacing w:after="0"/>
              <w:jc w:val="both"/>
            </w:pPr>
            <w:r>
              <w:rPr>
                <w:rFonts w:ascii="Times New Roman" w:hAnsi="Times New Roman"/>
                <w:b w:val="0"/>
                <w:sz w:val="28"/>
              </w:rPr>
              <w:t>Score + metadata + validation warning</w:t>
            </w:r>
          </w:p>
        </w:tc>
      </w:tr>
    </w:tbl>
    <w:p w14:paraId="75A91901"/>
    <w:p w14:paraId="04388516">
      <w:pPr>
        <w:pStyle w:val="3"/>
        <w:jc w:val="left"/>
      </w:pPr>
      <w:r>
        <w:rPr>
          <w:rFonts w:ascii="Times New Roman" w:hAnsi="Times New Roman"/>
          <w:b/>
          <w:sz w:val="32"/>
        </w:rPr>
        <w:t>3.9 Sustainability</w:t>
      </w:r>
    </w:p>
    <w:p w14:paraId="5309630B">
      <w:pPr>
        <w:pStyle w:val="10"/>
        <w:tabs>
          <w:tab w:val="left" w:pos="360"/>
        </w:tabs>
        <w:spacing w:after="100"/>
        <w:jc w:val="both"/>
      </w:pPr>
      <w:r>
        <w:rPr>
          <w:rFonts w:ascii="Times New Roman" w:hAnsi="Times New Roman"/>
          <w:sz w:val="28"/>
        </w:rPr>
        <w:t>Software-first experimentation reduces the need for repeated physical screening during early hypothesis generation.</w:t>
      </w:r>
    </w:p>
    <w:p w14:paraId="34CA01A5">
      <w:pPr>
        <w:pStyle w:val="10"/>
        <w:tabs>
          <w:tab w:val="left" w:pos="360"/>
        </w:tabs>
        <w:spacing w:after="100"/>
        <w:jc w:val="both"/>
      </w:pPr>
      <w:r>
        <w:rPr>
          <w:rFonts w:ascii="Times New Roman" w:hAnsi="Times New Roman"/>
          <w:sz w:val="28"/>
        </w:rPr>
        <w:t>Reusable datasets and model pipelines reduce duplicated computation and manual data preparation.</w:t>
      </w:r>
    </w:p>
    <w:p w14:paraId="571CF279">
      <w:pPr>
        <w:pStyle w:val="10"/>
        <w:tabs>
          <w:tab w:val="left" w:pos="360"/>
        </w:tabs>
        <w:spacing w:after="100"/>
        <w:jc w:val="both"/>
      </w:pPr>
      <w:r>
        <w:rPr>
          <w:rFonts w:ascii="Times New Roman" w:hAnsi="Times New Roman"/>
          <w:sz w:val="28"/>
        </w:rPr>
        <w:t>Efficient baseline models can be used for initial screening before larger deep-learning models are deployed.</w:t>
      </w:r>
    </w:p>
    <w:p w14:paraId="23EA3E19">
      <w:pPr>
        <w:pStyle w:val="10"/>
        <w:tabs>
          <w:tab w:val="left" w:pos="360"/>
        </w:tabs>
        <w:spacing w:after="100"/>
        <w:jc w:val="both"/>
      </w:pPr>
      <w:r>
        <w:rPr>
          <w:rFonts w:ascii="Times New Roman" w:hAnsi="Times New Roman"/>
          <w:sz w:val="28"/>
        </w:rPr>
        <w:t>Results can be archived digitally, improving reproducibility and reducing unnecessary physical documentation.</w:t>
      </w:r>
    </w:p>
    <w:p w14:paraId="414EA30C">
      <w:pPr>
        <w:pStyle w:val="3"/>
        <w:jc w:val="left"/>
      </w:pPr>
      <w:r>
        <w:rPr>
          <w:rFonts w:ascii="Times New Roman" w:hAnsi="Times New Roman"/>
          <w:b/>
          <w:sz w:val="32"/>
        </w:rPr>
        <w:t>3.10 Ethics, Safety and Responsible Use</w:t>
      </w:r>
    </w:p>
    <w:p w14:paraId="61FCA342">
      <w:pPr>
        <w:spacing w:after="160" w:line="276" w:lineRule="auto"/>
        <w:ind w:firstLine="432"/>
        <w:jc w:val="both"/>
      </w:pPr>
      <w:r>
        <w:rPr>
          <w:rFonts w:ascii="Times New Roman" w:hAnsi="Times New Roman"/>
          <w:sz w:val="28"/>
        </w:rPr>
        <w:t>AI-assisted drug discovery has direct implications for human health, so computational predictions must be communicated carefully. The system should never present a predicted interaction as a confirmed therapeutic effect. A candidate with a high predicted score may still fail because of poor selectivity, toxicity, bioavailability, metabolism, formulation or target biology.</w:t>
      </w:r>
    </w:p>
    <w:p w14:paraId="4070DDF0">
      <w:pPr>
        <w:spacing w:after="160" w:line="276" w:lineRule="auto"/>
        <w:ind w:firstLine="432"/>
        <w:jc w:val="both"/>
      </w:pPr>
      <w:r>
        <w:rPr>
          <w:rFonts w:ascii="Times New Roman" w:hAnsi="Times New Roman"/>
          <w:sz w:val="28"/>
        </w:rPr>
        <w:t>Data governance is also important. Biomedical datasets may contain sensitive or licensed information. Only authorised datasets should be used, and dataset provenance should be recorded. Model training should avoid leakage between training and test data. Where possible, the system should expose the model version, data version and prediction timestamp so that results can be audited.</w:t>
      </w:r>
    </w:p>
    <w:p w14:paraId="19999EDC">
      <w:pPr>
        <w:pStyle w:val="3"/>
        <w:jc w:val="left"/>
      </w:pPr>
      <w:r>
        <w:rPr>
          <w:rFonts w:ascii="Times New Roman" w:hAnsi="Times New Roman"/>
          <w:b/>
          <w:sz w:val="32"/>
        </w:rPr>
        <w:t>3.11 Risk Assessment</w:t>
      </w:r>
    </w:p>
    <w:p w14:paraId="5379241F">
      <w:pPr>
        <w:pStyle w:val="7"/>
        <w:jc w:val="both"/>
      </w:pPr>
      <w:r>
        <w:rPr>
          <w:rFonts w:ascii="Times New Roman" w:hAnsi="Times New Roman"/>
          <w:b/>
          <w:sz w:val="28"/>
        </w:rPr>
        <w:t>Table 3.5 Risk assessment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1444"/>
        <w:gridCol w:w="1148"/>
        <w:gridCol w:w="1118"/>
        <w:gridCol w:w="1606"/>
        <w:gridCol w:w="1741"/>
      </w:tblGrid>
      <w:tr w14:paraId="19C6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608" w:type="dxa"/>
            <w:shd w:val="clear" w:color="auto" w:fill="D9EAF7"/>
            <w:vAlign w:val="center"/>
          </w:tcPr>
          <w:p w14:paraId="4AFF5E9E">
            <w:pPr>
              <w:spacing w:after="0"/>
              <w:jc w:val="both"/>
            </w:pPr>
            <w:r>
              <w:rPr>
                <w:rFonts w:ascii="Times New Roman" w:hAnsi="Times New Roman"/>
                <w:b/>
                <w:sz w:val="28"/>
              </w:rPr>
              <w:t>Risk</w:t>
            </w:r>
          </w:p>
        </w:tc>
        <w:tc>
          <w:tcPr>
            <w:tcW w:w="1608" w:type="dxa"/>
            <w:shd w:val="clear" w:color="auto" w:fill="D9EAF7"/>
            <w:vAlign w:val="center"/>
          </w:tcPr>
          <w:p w14:paraId="65A194E5">
            <w:pPr>
              <w:spacing w:after="0"/>
              <w:jc w:val="both"/>
            </w:pPr>
            <w:r>
              <w:rPr>
                <w:rFonts w:ascii="Times New Roman" w:hAnsi="Times New Roman"/>
                <w:b/>
                <w:sz w:val="28"/>
              </w:rPr>
              <w:t>Likelihood</w:t>
            </w:r>
          </w:p>
        </w:tc>
        <w:tc>
          <w:tcPr>
            <w:tcW w:w="1608" w:type="dxa"/>
            <w:shd w:val="clear" w:color="auto" w:fill="D9EAF7"/>
            <w:vAlign w:val="center"/>
          </w:tcPr>
          <w:p w14:paraId="20018E3D">
            <w:pPr>
              <w:spacing w:after="0"/>
              <w:jc w:val="both"/>
            </w:pPr>
            <w:r>
              <w:rPr>
                <w:rFonts w:ascii="Times New Roman" w:hAnsi="Times New Roman"/>
                <w:b/>
                <w:sz w:val="28"/>
              </w:rPr>
              <w:t>Severity</w:t>
            </w:r>
          </w:p>
        </w:tc>
        <w:tc>
          <w:tcPr>
            <w:tcW w:w="1608" w:type="dxa"/>
            <w:shd w:val="clear" w:color="auto" w:fill="D9EAF7"/>
            <w:vAlign w:val="center"/>
          </w:tcPr>
          <w:p w14:paraId="7ACCE6BE">
            <w:pPr>
              <w:spacing w:after="0"/>
              <w:jc w:val="both"/>
            </w:pPr>
            <w:r>
              <w:rPr>
                <w:rFonts w:ascii="Times New Roman" w:hAnsi="Times New Roman"/>
                <w:b/>
                <w:sz w:val="28"/>
              </w:rPr>
              <w:t>Risk Level</w:t>
            </w:r>
          </w:p>
        </w:tc>
        <w:tc>
          <w:tcPr>
            <w:tcW w:w="1608" w:type="dxa"/>
            <w:shd w:val="clear" w:color="auto" w:fill="D9EAF7"/>
            <w:vAlign w:val="center"/>
          </w:tcPr>
          <w:p w14:paraId="53A7BEC6">
            <w:pPr>
              <w:spacing w:after="0"/>
              <w:jc w:val="both"/>
            </w:pPr>
            <w:r>
              <w:rPr>
                <w:rFonts w:ascii="Times New Roman" w:hAnsi="Times New Roman"/>
                <w:b/>
                <w:sz w:val="28"/>
              </w:rPr>
              <w:t>Mitigation</w:t>
            </w:r>
          </w:p>
        </w:tc>
        <w:tc>
          <w:tcPr>
            <w:tcW w:w="1608" w:type="dxa"/>
            <w:shd w:val="clear" w:color="auto" w:fill="D9EAF7"/>
            <w:vAlign w:val="center"/>
          </w:tcPr>
          <w:p w14:paraId="7171AFBF">
            <w:pPr>
              <w:spacing w:after="0"/>
              <w:jc w:val="both"/>
            </w:pPr>
            <w:r>
              <w:rPr>
                <w:rFonts w:ascii="Times New Roman" w:hAnsi="Times New Roman"/>
                <w:b/>
                <w:sz w:val="28"/>
              </w:rPr>
              <w:t>Residual Risk</w:t>
            </w:r>
          </w:p>
        </w:tc>
      </w:tr>
      <w:tr w14:paraId="19BB0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320493C6">
            <w:pPr>
              <w:spacing w:after="0"/>
              <w:jc w:val="both"/>
            </w:pPr>
            <w:r>
              <w:rPr>
                <w:rFonts w:ascii="Times New Roman" w:hAnsi="Times New Roman"/>
                <w:b w:val="0"/>
                <w:sz w:val="28"/>
              </w:rPr>
              <w:t>Incorrect target labels</w:t>
            </w:r>
          </w:p>
        </w:tc>
        <w:tc>
          <w:tcPr>
            <w:tcW w:w="1608" w:type="dxa"/>
            <w:vAlign w:val="center"/>
          </w:tcPr>
          <w:p w14:paraId="434B7E0D">
            <w:pPr>
              <w:spacing w:after="0"/>
              <w:jc w:val="both"/>
            </w:pPr>
            <w:r>
              <w:rPr>
                <w:rFonts w:ascii="Times New Roman" w:hAnsi="Times New Roman"/>
                <w:b w:val="0"/>
                <w:sz w:val="28"/>
              </w:rPr>
              <w:t>Medium</w:t>
            </w:r>
          </w:p>
        </w:tc>
        <w:tc>
          <w:tcPr>
            <w:tcW w:w="1608" w:type="dxa"/>
            <w:vAlign w:val="center"/>
          </w:tcPr>
          <w:p w14:paraId="7561A589">
            <w:pPr>
              <w:spacing w:after="0"/>
              <w:jc w:val="both"/>
            </w:pPr>
            <w:r>
              <w:rPr>
                <w:rFonts w:ascii="Times New Roman" w:hAnsi="Times New Roman"/>
                <w:b w:val="0"/>
                <w:sz w:val="28"/>
              </w:rPr>
              <w:t>High</w:t>
            </w:r>
          </w:p>
        </w:tc>
        <w:tc>
          <w:tcPr>
            <w:tcW w:w="1608" w:type="dxa"/>
            <w:vAlign w:val="center"/>
          </w:tcPr>
          <w:p w14:paraId="139D1EFB">
            <w:pPr>
              <w:spacing w:after="0"/>
              <w:jc w:val="both"/>
            </w:pPr>
            <w:r>
              <w:rPr>
                <w:rFonts w:ascii="Times New Roman" w:hAnsi="Times New Roman"/>
                <w:b w:val="0"/>
                <w:sz w:val="28"/>
              </w:rPr>
              <w:t>High</w:t>
            </w:r>
          </w:p>
        </w:tc>
        <w:tc>
          <w:tcPr>
            <w:tcW w:w="1608" w:type="dxa"/>
            <w:vAlign w:val="center"/>
          </w:tcPr>
          <w:p w14:paraId="71D6329F">
            <w:pPr>
              <w:spacing w:after="0"/>
              <w:jc w:val="both"/>
            </w:pPr>
            <w:r>
              <w:rPr>
                <w:rFonts w:ascii="Times New Roman" w:hAnsi="Times New Roman"/>
                <w:b w:val="0"/>
                <w:sz w:val="28"/>
              </w:rPr>
              <w:t>Validate source data and use multiple evidence sources</w:t>
            </w:r>
          </w:p>
        </w:tc>
        <w:tc>
          <w:tcPr>
            <w:tcW w:w="1608" w:type="dxa"/>
            <w:vAlign w:val="center"/>
          </w:tcPr>
          <w:p w14:paraId="797F9793">
            <w:pPr>
              <w:spacing w:after="0"/>
              <w:jc w:val="both"/>
            </w:pPr>
            <w:r>
              <w:rPr>
                <w:rFonts w:ascii="Times New Roman" w:hAnsi="Times New Roman"/>
                <w:b w:val="0"/>
                <w:sz w:val="28"/>
              </w:rPr>
              <w:t>Medium</w:t>
            </w:r>
          </w:p>
        </w:tc>
      </w:tr>
      <w:tr w14:paraId="20C50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2A6FEE32">
            <w:pPr>
              <w:spacing w:after="0"/>
              <w:jc w:val="both"/>
            </w:pPr>
            <w:r>
              <w:rPr>
                <w:rFonts w:ascii="Times New Roman" w:hAnsi="Times New Roman"/>
                <w:b w:val="0"/>
                <w:sz w:val="28"/>
              </w:rPr>
              <w:t>Dataset leakage</w:t>
            </w:r>
          </w:p>
        </w:tc>
        <w:tc>
          <w:tcPr>
            <w:tcW w:w="1608" w:type="dxa"/>
            <w:vAlign w:val="center"/>
          </w:tcPr>
          <w:p w14:paraId="0F3CAE83">
            <w:pPr>
              <w:spacing w:after="0"/>
              <w:jc w:val="both"/>
            </w:pPr>
            <w:r>
              <w:rPr>
                <w:rFonts w:ascii="Times New Roman" w:hAnsi="Times New Roman"/>
                <w:b w:val="0"/>
                <w:sz w:val="28"/>
              </w:rPr>
              <w:t>Medium</w:t>
            </w:r>
          </w:p>
        </w:tc>
        <w:tc>
          <w:tcPr>
            <w:tcW w:w="1608" w:type="dxa"/>
            <w:vAlign w:val="center"/>
          </w:tcPr>
          <w:p w14:paraId="27B49BBA">
            <w:pPr>
              <w:spacing w:after="0"/>
              <w:jc w:val="both"/>
            </w:pPr>
            <w:r>
              <w:rPr>
                <w:rFonts w:ascii="Times New Roman" w:hAnsi="Times New Roman"/>
                <w:b w:val="0"/>
                <w:sz w:val="28"/>
              </w:rPr>
              <w:t>High</w:t>
            </w:r>
          </w:p>
        </w:tc>
        <w:tc>
          <w:tcPr>
            <w:tcW w:w="1608" w:type="dxa"/>
            <w:vAlign w:val="center"/>
          </w:tcPr>
          <w:p w14:paraId="6DCDB525">
            <w:pPr>
              <w:spacing w:after="0"/>
              <w:jc w:val="both"/>
            </w:pPr>
            <w:r>
              <w:rPr>
                <w:rFonts w:ascii="Times New Roman" w:hAnsi="Times New Roman"/>
                <w:b w:val="0"/>
                <w:sz w:val="28"/>
              </w:rPr>
              <w:t>High</w:t>
            </w:r>
          </w:p>
        </w:tc>
        <w:tc>
          <w:tcPr>
            <w:tcW w:w="1608" w:type="dxa"/>
            <w:vAlign w:val="center"/>
          </w:tcPr>
          <w:p w14:paraId="47FA4E87">
            <w:pPr>
              <w:spacing w:after="0"/>
              <w:jc w:val="both"/>
            </w:pPr>
            <w:r>
              <w:rPr>
                <w:rFonts w:ascii="Times New Roman" w:hAnsi="Times New Roman"/>
                <w:b w:val="0"/>
                <w:sz w:val="28"/>
              </w:rPr>
              <w:t>Deduplicate pairs and separate related entities during evaluation</w:t>
            </w:r>
          </w:p>
        </w:tc>
        <w:tc>
          <w:tcPr>
            <w:tcW w:w="1608" w:type="dxa"/>
            <w:vAlign w:val="center"/>
          </w:tcPr>
          <w:p w14:paraId="3D60EB0F">
            <w:pPr>
              <w:spacing w:after="0"/>
              <w:jc w:val="both"/>
            </w:pPr>
            <w:r>
              <w:rPr>
                <w:rFonts w:ascii="Times New Roman" w:hAnsi="Times New Roman"/>
                <w:b w:val="0"/>
                <w:sz w:val="28"/>
              </w:rPr>
              <w:t>Low–Medium</w:t>
            </w:r>
          </w:p>
        </w:tc>
      </w:tr>
      <w:tr w14:paraId="0DD0F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5A671CF2">
            <w:pPr>
              <w:spacing w:after="0"/>
              <w:jc w:val="both"/>
            </w:pPr>
            <w:r>
              <w:rPr>
                <w:rFonts w:ascii="Times New Roman" w:hAnsi="Times New Roman"/>
                <w:b w:val="0"/>
                <w:sz w:val="28"/>
              </w:rPr>
              <w:t>False-positive predictions</w:t>
            </w:r>
          </w:p>
        </w:tc>
        <w:tc>
          <w:tcPr>
            <w:tcW w:w="1608" w:type="dxa"/>
            <w:vAlign w:val="center"/>
          </w:tcPr>
          <w:p w14:paraId="4CA35F8A">
            <w:pPr>
              <w:spacing w:after="0"/>
              <w:jc w:val="both"/>
            </w:pPr>
            <w:r>
              <w:rPr>
                <w:rFonts w:ascii="Times New Roman" w:hAnsi="Times New Roman"/>
                <w:b w:val="0"/>
                <w:sz w:val="28"/>
              </w:rPr>
              <w:t>High</w:t>
            </w:r>
          </w:p>
        </w:tc>
        <w:tc>
          <w:tcPr>
            <w:tcW w:w="1608" w:type="dxa"/>
            <w:vAlign w:val="center"/>
          </w:tcPr>
          <w:p w14:paraId="4A79DF5C">
            <w:pPr>
              <w:spacing w:after="0"/>
              <w:jc w:val="both"/>
            </w:pPr>
            <w:r>
              <w:rPr>
                <w:rFonts w:ascii="Times New Roman" w:hAnsi="Times New Roman"/>
                <w:b w:val="0"/>
                <w:sz w:val="28"/>
              </w:rPr>
              <w:t>Medium</w:t>
            </w:r>
          </w:p>
        </w:tc>
        <w:tc>
          <w:tcPr>
            <w:tcW w:w="1608" w:type="dxa"/>
            <w:vAlign w:val="center"/>
          </w:tcPr>
          <w:p w14:paraId="61A997C4">
            <w:pPr>
              <w:spacing w:after="0"/>
              <w:jc w:val="both"/>
            </w:pPr>
            <w:r>
              <w:rPr>
                <w:rFonts w:ascii="Times New Roman" w:hAnsi="Times New Roman"/>
                <w:b w:val="0"/>
                <w:sz w:val="28"/>
              </w:rPr>
              <w:t>High</w:t>
            </w:r>
          </w:p>
        </w:tc>
        <w:tc>
          <w:tcPr>
            <w:tcW w:w="1608" w:type="dxa"/>
            <w:vAlign w:val="center"/>
          </w:tcPr>
          <w:p w14:paraId="4BA9D895">
            <w:pPr>
              <w:spacing w:after="0"/>
              <w:jc w:val="both"/>
            </w:pPr>
            <w:r>
              <w:rPr>
                <w:rFonts w:ascii="Times New Roman" w:hAnsi="Times New Roman"/>
                <w:b w:val="0"/>
                <w:sz w:val="28"/>
              </w:rPr>
              <w:t>Use calibrated thresholds and experimental confirmation</w:t>
            </w:r>
          </w:p>
        </w:tc>
        <w:tc>
          <w:tcPr>
            <w:tcW w:w="1608" w:type="dxa"/>
            <w:vAlign w:val="center"/>
          </w:tcPr>
          <w:p w14:paraId="2962B24A">
            <w:pPr>
              <w:spacing w:after="0"/>
              <w:jc w:val="both"/>
            </w:pPr>
            <w:r>
              <w:rPr>
                <w:rFonts w:ascii="Times New Roman" w:hAnsi="Times New Roman"/>
                <w:b w:val="0"/>
                <w:sz w:val="28"/>
              </w:rPr>
              <w:t>Medium</w:t>
            </w:r>
          </w:p>
        </w:tc>
      </w:tr>
      <w:tr w14:paraId="6665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4826535A">
            <w:pPr>
              <w:spacing w:after="0"/>
              <w:jc w:val="both"/>
            </w:pPr>
            <w:r>
              <w:rPr>
                <w:rFonts w:ascii="Times New Roman" w:hAnsi="Times New Roman"/>
                <w:b w:val="0"/>
                <w:sz w:val="28"/>
              </w:rPr>
              <w:t>False-negative predictions</w:t>
            </w:r>
          </w:p>
        </w:tc>
        <w:tc>
          <w:tcPr>
            <w:tcW w:w="1608" w:type="dxa"/>
            <w:vAlign w:val="center"/>
          </w:tcPr>
          <w:p w14:paraId="2239203E">
            <w:pPr>
              <w:spacing w:after="0"/>
              <w:jc w:val="both"/>
            </w:pPr>
            <w:r>
              <w:rPr>
                <w:rFonts w:ascii="Times New Roman" w:hAnsi="Times New Roman"/>
                <w:b w:val="0"/>
                <w:sz w:val="28"/>
              </w:rPr>
              <w:t>Medium</w:t>
            </w:r>
          </w:p>
        </w:tc>
        <w:tc>
          <w:tcPr>
            <w:tcW w:w="1608" w:type="dxa"/>
            <w:vAlign w:val="center"/>
          </w:tcPr>
          <w:p w14:paraId="5FD8CF04">
            <w:pPr>
              <w:spacing w:after="0"/>
              <w:jc w:val="both"/>
            </w:pPr>
            <w:r>
              <w:rPr>
                <w:rFonts w:ascii="Times New Roman" w:hAnsi="Times New Roman"/>
                <w:b w:val="0"/>
                <w:sz w:val="28"/>
              </w:rPr>
              <w:t>Medium</w:t>
            </w:r>
          </w:p>
        </w:tc>
        <w:tc>
          <w:tcPr>
            <w:tcW w:w="1608" w:type="dxa"/>
            <w:vAlign w:val="center"/>
          </w:tcPr>
          <w:p w14:paraId="66262DC8">
            <w:pPr>
              <w:spacing w:after="0"/>
              <w:jc w:val="both"/>
            </w:pPr>
            <w:r>
              <w:rPr>
                <w:rFonts w:ascii="Times New Roman" w:hAnsi="Times New Roman"/>
                <w:b w:val="0"/>
                <w:sz w:val="28"/>
              </w:rPr>
              <w:t>Medium</w:t>
            </w:r>
          </w:p>
        </w:tc>
        <w:tc>
          <w:tcPr>
            <w:tcW w:w="1608" w:type="dxa"/>
            <w:vAlign w:val="center"/>
          </w:tcPr>
          <w:p w14:paraId="43CD24DB">
            <w:pPr>
              <w:spacing w:after="0"/>
              <w:jc w:val="both"/>
            </w:pPr>
            <w:r>
              <w:rPr>
                <w:rFonts w:ascii="Times New Roman" w:hAnsi="Times New Roman"/>
                <w:b w:val="0"/>
                <w:sz w:val="28"/>
              </w:rPr>
              <w:t>Use recall-sensitive evaluation and alternative models</w:t>
            </w:r>
          </w:p>
        </w:tc>
        <w:tc>
          <w:tcPr>
            <w:tcW w:w="1608" w:type="dxa"/>
            <w:vAlign w:val="center"/>
          </w:tcPr>
          <w:p w14:paraId="5E8D71EB">
            <w:pPr>
              <w:spacing w:after="0"/>
              <w:jc w:val="both"/>
            </w:pPr>
            <w:r>
              <w:rPr>
                <w:rFonts w:ascii="Times New Roman" w:hAnsi="Times New Roman"/>
                <w:b w:val="0"/>
                <w:sz w:val="28"/>
              </w:rPr>
              <w:t>Low–Medium</w:t>
            </w:r>
          </w:p>
        </w:tc>
      </w:tr>
      <w:tr w14:paraId="00E53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7B34E047">
            <w:pPr>
              <w:spacing w:after="0"/>
              <w:jc w:val="both"/>
            </w:pPr>
            <w:r>
              <w:rPr>
                <w:rFonts w:ascii="Times New Roman" w:hAnsi="Times New Roman"/>
                <w:b w:val="0"/>
                <w:sz w:val="28"/>
              </w:rPr>
              <w:t>Biased training data</w:t>
            </w:r>
          </w:p>
        </w:tc>
        <w:tc>
          <w:tcPr>
            <w:tcW w:w="1608" w:type="dxa"/>
            <w:vAlign w:val="center"/>
          </w:tcPr>
          <w:p w14:paraId="4D1A28AC">
            <w:pPr>
              <w:spacing w:after="0"/>
              <w:jc w:val="both"/>
            </w:pPr>
            <w:r>
              <w:rPr>
                <w:rFonts w:ascii="Times New Roman" w:hAnsi="Times New Roman"/>
                <w:b w:val="0"/>
                <w:sz w:val="28"/>
              </w:rPr>
              <w:t>Medium</w:t>
            </w:r>
          </w:p>
        </w:tc>
        <w:tc>
          <w:tcPr>
            <w:tcW w:w="1608" w:type="dxa"/>
            <w:vAlign w:val="center"/>
          </w:tcPr>
          <w:p w14:paraId="06CB25F8">
            <w:pPr>
              <w:spacing w:after="0"/>
              <w:jc w:val="both"/>
            </w:pPr>
            <w:r>
              <w:rPr>
                <w:rFonts w:ascii="Times New Roman" w:hAnsi="Times New Roman"/>
                <w:b w:val="0"/>
                <w:sz w:val="28"/>
              </w:rPr>
              <w:t>High</w:t>
            </w:r>
          </w:p>
        </w:tc>
        <w:tc>
          <w:tcPr>
            <w:tcW w:w="1608" w:type="dxa"/>
            <w:vAlign w:val="center"/>
          </w:tcPr>
          <w:p w14:paraId="711D858B">
            <w:pPr>
              <w:spacing w:after="0"/>
              <w:jc w:val="both"/>
            </w:pPr>
            <w:r>
              <w:rPr>
                <w:rFonts w:ascii="Times New Roman" w:hAnsi="Times New Roman"/>
                <w:b w:val="0"/>
                <w:sz w:val="28"/>
              </w:rPr>
              <w:t>High</w:t>
            </w:r>
          </w:p>
        </w:tc>
        <w:tc>
          <w:tcPr>
            <w:tcW w:w="1608" w:type="dxa"/>
            <w:vAlign w:val="center"/>
          </w:tcPr>
          <w:p w14:paraId="30CC93F1">
            <w:pPr>
              <w:spacing w:after="0"/>
              <w:jc w:val="both"/>
            </w:pPr>
            <w:r>
              <w:rPr>
                <w:rFonts w:ascii="Times New Roman" w:hAnsi="Times New Roman"/>
                <w:b w:val="0"/>
                <w:sz w:val="28"/>
              </w:rPr>
              <w:t>Use diverse datasets and external validation</w:t>
            </w:r>
          </w:p>
        </w:tc>
        <w:tc>
          <w:tcPr>
            <w:tcW w:w="1608" w:type="dxa"/>
            <w:vAlign w:val="center"/>
          </w:tcPr>
          <w:p w14:paraId="15200241">
            <w:pPr>
              <w:spacing w:after="0"/>
              <w:jc w:val="both"/>
            </w:pPr>
            <w:r>
              <w:rPr>
                <w:rFonts w:ascii="Times New Roman" w:hAnsi="Times New Roman"/>
                <w:b w:val="0"/>
                <w:sz w:val="28"/>
              </w:rPr>
              <w:t>Medium</w:t>
            </w:r>
          </w:p>
        </w:tc>
      </w:tr>
      <w:tr w14:paraId="671A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6D1BB446">
            <w:pPr>
              <w:spacing w:after="0"/>
              <w:jc w:val="both"/>
            </w:pPr>
            <w:r>
              <w:rPr>
                <w:rFonts w:ascii="Times New Roman" w:hAnsi="Times New Roman"/>
                <w:b w:val="0"/>
                <w:sz w:val="28"/>
              </w:rPr>
              <w:t>Sensitive data exposure</w:t>
            </w:r>
          </w:p>
        </w:tc>
        <w:tc>
          <w:tcPr>
            <w:tcW w:w="1608" w:type="dxa"/>
            <w:vAlign w:val="center"/>
          </w:tcPr>
          <w:p w14:paraId="25AAE6CD">
            <w:pPr>
              <w:spacing w:after="0"/>
              <w:jc w:val="both"/>
            </w:pPr>
            <w:r>
              <w:rPr>
                <w:rFonts w:ascii="Times New Roman" w:hAnsi="Times New Roman"/>
                <w:b w:val="0"/>
                <w:sz w:val="28"/>
              </w:rPr>
              <w:t>Low</w:t>
            </w:r>
          </w:p>
        </w:tc>
        <w:tc>
          <w:tcPr>
            <w:tcW w:w="1608" w:type="dxa"/>
            <w:vAlign w:val="center"/>
          </w:tcPr>
          <w:p w14:paraId="5E50C5CA">
            <w:pPr>
              <w:spacing w:after="0"/>
              <w:jc w:val="both"/>
            </w:pPr>
            <w:r>
              <w:rPr>
                <w:rFonts w:ascii="Times New Roman" w:hAnsi="Times New Roman"/>
                <w:b w:val="0"/>
                <w:sz w:val="28"/>
              </w:rPr>
              <w:t>High</w:t>
            </w:r>
          </w:p>
        </w:tc>
        <w:tc>
          <w:tcPr>
            <w:tcW w:w="1608" w:type="dxa"/>
            <w:vAlign w:val="center"/>
          </w:tcPr>
          <w:p w14:paraId="69993AD3">
            <w:pPr>
              <w:spacing w:after="0"/>
              <w:jc w:val="both"/>
            </w:pPr>
            <w:r>
              <w:rPr>
                <w:rFonts w:ascii="Times New Roman" w:hAnsi="Times New Roman"/>
                <w:b w:val="0"/>
                <w:sz w:val="28"/>
              </w:rPr>
              <w:t>Medium</w:t>
            </w:r>
          </w:p>
        </w:tc>
        <w:tc>
          <w:tcPr>
            <w:tcW w:w="1608" w:type="dxa"/>
            <w:vAlign w:val="center"/>
          </w:tcPr>
          <w:p w14:paraId="54D1F5EC">
            <w:pPr>
              <w:spacing w:after="0"/>
              <w:jc w:val="both"/>
            </w:pPr>
            <w:r>
              <w:rPr>
                <w:rFonts w:ascii="Times New Roman" w:hAnsi="Times New Roman"/>
                <w:b w:val="0"/>
                <w:sz w:val="28"/>
              </w:rPr>
              <w:t>Use approved datasets and access controls</w:t>
            </w:r>
          </w:p>
        </w:tc>
        <w:tc>
          <w:tcPr>
            <w:tcW w:w="1608" w:type="dxa"/>
            <w:vAlign w:val="center"/>
          </w:tcPr>
          <w:p w14:paraId="21A25A61">
            <w:pPr>
              <w:spacing w:after="0"/>
              <w:jc w:val="both"/>
            </w:pPr>
            <w:r>
              <w:rPr>
                <w:rFonts w:ascii="Times New Roman" w:hAnsi="Times New Roman"/>
                <w:b w:val="0"/>
                <w:sz w:val="28"/>
              </w:rPr>
              <w:t>Low</w:t>
            </w:r>
          </w:p>
        </w:tc>
      </w:tr>
      <w:tr w14:paraId="2EAA0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7B1459FB">
            <w:pPr>
              <w:spacing w:after="0"/>
              <w:jc w:val="both"/>
            </w:pPr>
            <w:r>
              <w:rPr>
                <w:rFonts w:ascii="Times New Roman" w:hAnsi="Times New Roman"/>
                <w:b w:val="0"/>
                <w:sz w:val="28"/>
              </w:rPr>
              <w:t>Overinterpretation by users</w:t>
            </w:r>
          </w:p>
        </w:tc>
        <w:tc>
          <w:tcPr>
            <w:tcW w:w="1608" w:type="dxa"/>
            <w:vAlign w:val="center"/>
          </w:tcPr>
          <w:p w14:paraId="75564B38">
            <w:pPr>
              <w:spacing w:after="0"/>
              <w:jc w:val="both"/>
            </w:pPr>
            <w:r>
              <w:rPr>
                <w:rFonts w:ascii="Times New Roman" w:hAnsi="Times New Roman"/>
                <w:b w:val="0"/>
                <w:sz w:val="28"/>
              </w:rPr>
              <w:t>Medium</w:t>
            </w:r>
          </w:p>
        </w:tc>
        <w:tc>
          <w:tcPr>
            <w:tcW w:w="1608" w:type="dxa"/>
            <w:vAlign w:val="center"/>
          </w:tcPr>
          <w:p w14:paraId="53853C22">
            <w:pPr>
              <w:spacing w:after="0"/>
              <w:jc w:val="both"/>
            </w:pPr>
            <w:r>
              <w:rPr>
                <w:rFonts w:ascii="Times New Roman" w:hAnsi="Times New Roman"/>
                <w:b w:val="0"/>
                <w:sz w:val="28"/>
              </w:rPr>
              <w:t>High</w:t>
            </w:r>
          </w:p>
        </w:tc>
        <w:tc>
          <w:tcPr>
            <w:tcW w:w="1608" w:type="dxa"/>
            <w:vAlign w:val="center"/>
          </w:tcPr>
          <w:p w14:paraId="6838AF2D">
            <w:pPr>
              <w:spacing w:after="0"/>
              <w:jc w:val="both"/>
            </w:pPr>
            <w:r>
              <w:rPr>
                <w:rFonts w:ascii="Times New Roman" w:hAnsi="Times New Roman"/>
                <w:b w:val="0"/>
                <w:sz w:val="28"/>
              </w:rPr>
              <w:t>High</w:t>
            </w:r>
          </w:p>
        </w:tc>
        <w:tc>
          <w:tcPr>
            <w:tcW w:w="1608" w:type="dxa"/>
            <w:vAlign w:val="center"/>
          </w:tcPr>
          <w:p w14:paraId="705C50F9">
            <w:pPr>
              <w:spacing w:after="0"/>
              <w:jc w:val="both"/>
            </w:pPr>
            <w:r>
              <w:rPr>
                <w:rFonts w:ascii="Times New Roman" w:hAnsi="Times New Roman"/>
                <w:b w:val="0"/>
                <w:sz w:val="28"/>
              </w:rPr>
              <w:t>Display explicit validation warnings</w:t>
            </w:r>
          </w:p>
        </w:tc>
        <w:tc>
          <w:tcPr>
            <w:tcW w:w="1608" w:type="dxa"/>
            <w:vAlign w:val="center"/>
          </w:tcPr>
          <w:p w14:paraId="358C1911">
            <w:pPr>
              <w:spacing w:after="0"/>
              <w:jc w:val="both"/>
            </w:pPr>
            <w:r>
              <w:rPr>
                <w:rFonts w:ascii="Times New Roman" w:hAnsi="Times New Roman"/>
                <w:b w:val="0"/>
                <w:sz w:val="28"/>
              </w:rPr>
              <w:t>Medium</w:t>
            </w:r>
          </w:p>
        </w:tc>
      </w:tr>
    </w:tbl>
    <w:p w14:paraId="3F082343"/>
    <w:p w14:paraId="31C42B1B">
      <w:r>
        <w:rPr>
          <w:rFonts w:ascii="Times New Roman" w:hAnsi="Times New Roman"/>
          <w:sz w:val="28"/>
        </w:rPr>
        <w:br w:type="page"/>
      </w:r>
    </w:p>
    <w:p w14:paraId="21B2227E">
      <w:pPr>
        <w:pStyle w:val="2"/>
        <w:jc w:val="center"/>
      </w:pPr>
      <w:r>
        <w:rPr>
          <w:rFonts w:ascii="Times New Roman" w:hAnsi="Times New Roman"/>
          <w:b/>
          <w:sz w:val="32"/>
        </w:rPr>
        <w:t>CHAPTER 4: IMPLEMENTATION, TESTING &amp; RESULTS, PROJECT MANAGEMENT</w:t>
      </w:r>
    </w:p>
    <w:p w14:paraId="3E825329">
      <w:pPr>
        <w:pStyle w:val="3"/>
        <w:jc w:val="left"/>
      </w:pPr>
      <w:r>
        <w:rPr>
          <w:rFonts w:ascii="Times New Roman" w:hAnsi="Times New Roman"/>
          <w:b/>
          <w:sz w:val="32"/>
        </w:rPr>
        <w:t>4.1 Development Approach &amp; Resources</w:t>
      </w:r>
    </w:p>
    <w:p w14:paraId="60CE6E76">
      <w:pPr>
        <w:spacing w:after="160" w:line="276" w:lineRule="auto"/>
        <w:ind w:firstLine="432"/>
        <w:jc w:val="both"/>
      </w:pPr>
      <w:r>
        <w:rPr>
          <w:rFonts w:ascii="Times New Roman" w:hAnsi="Times New Roman"/>
          <w:sz w:val="28"/>
        </w:rPr>
        <w:t>The implementation follows an incremental development approach. First, input data structures and validation rules are defined. Next, feature extraction is implemented. A baseline Random Forest model is then trained and evaluated. After the prediction stage is stable, the screening layer is added to rank candidate compounds. Finally, visualisation and export functions are connected to the prediction pipeline.</w:t>
      </w:r>
    </w:p>
    <w:p w14:paraId="52C6A7B3">
      <w:pPr>
        <w:pStyle w:val="7"/>
        <w:jc w:val="both"/>
      </w:pPr>
      <w:r>
        <w:rPr>
          <w:rFonts w:ascii="Times New Roman" w:hAnsi="Times New Roman"/>
          <w:b/>
          <w:sz w:val="28"/>
        </w:rPr>
        <w:t>Table 4.1 Development resources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3"/>
        <w:gridCol w:w="3097"/>
        <w:gridCol w:w="3080"/>
      </w:tblGrid>
      <w:tr w14:paraId="5C65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216" w:type="dxa"/>
            <w:shd w:val="clear" w:color="auto" w:fill="D9EAF7"/>
            <w:vAlign w:val="center"/>
          </w:tcPr>
          <w:p w14:paraId="4CFC6D4C">
            <w:pPr>
              <w:spacing w:after="0"/>
              <w:jc w:val="both"/>
            </w:pPr>
            <w:r>
              <w:rPr>
                <w:rFonts w:ascii="Times New Roman" w:hAnsi="Times New Roman"/>
                <w:b/>
                <w:sz w:val="28"/>
              </w:rPr>
              <w:t>Resource / Component</w:t>
            </w:r>
          </w:p>
        </w:tc>
        <w:tc>
          <w:tcPr>
            <w:tcW w:w="3216" w:type="dxa"/>
            <w:shd w:val="clear" w:color="auto" w:fill="D9EAF7"/>
            <w:vAlign w:val="center"/>
          </w:tcPr>
          <w:p w14:paraId="1D2C717F">
            <w:pPr>
              <w:spacing w:after="0"/>
              <w:jc w:val="both"/>
            </w:pPr>
            <w:r>
              <w:rPr>
                <w:rFonts w:ascii="Times New Roman" w:hAnsi="Times New Roman"/>
                <w:b/>
                <w:sz w:val="28"/>
              </w:rPr>
              <w:t>Purpose</w:t>
            </w:r>
          </w:p>
        </w:tc>
        <w:tc>
          <w:tcPr>
            <w:tcW w:w="3216" w:type="dxa"/>
            <w:shd w:val="clear" w:color="auto" w:fill="D9EAF7"/>
            <w:vAlign w:val="center"/>
          </w:tcPr>
          <w:p w14:paraId="17E73288">
            <w:pPr>
              <w:spacing w:after="0"/>
              <w:jc w:val="both"/>
            </w:pPr>
            <w:r>
              <w:rPr>
                <w:rFonts w:ascii="Times New Roman" w:hAnsi="Times New Roman"/>
                <w:b/>
                <w:sz w:val="28"/>
              </w:rPr>
              <w:t>Stage Used</w:t>
            </w:r>
          </w:p>
        </w:tc>
      </w:tr>
      <w:tr w14:paraId="6CEA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21AE63F0">
            <w:pPr>
              <w:spacing w:after="0"/>
              <w:jc w:val="both"/>
            </w:pPr>
            <w:r>
              <w:rPr>
                <w:rFonts w:ascii="Times New Roman" w:hAnsi="Times New Roman"/>
                <w:b w:val="0"/>
                <w:sz w:val="28"/>
              </w:rPr>
              <w:t>Python</w:t>
            </w:r>
          </w:p>
        </w:tc>
        <w:tc>
          <w:tcPr>
            <w:tcW w:w="3216" w:type="dxa"/>
            <w:vAlign w:val="center"/>
          </w:tcPr>
          <w:p w14:paraId="4060B387">
            <w:pPr>
              <w:spacing w:after="0"/>
              <w:jc w:val="both"/>
            </w:pPr>
            <w:r>
              <w:rPr>
                <w:rFonts w:ascii="Times New Roman" w:hAnsi="Times New Roman"/>
                <w:b w:val="0"/>
                <w:sz w:val="28"/>
              </w:rPr>
              <w:t>Main implementation environment</w:t>
            </w:r>
          </w:p>
        </w:tc>
        <w:tc>
          <w:tcPr>
            <w:tcW w:w="3216" w:type="dxa"/>
            <w:vAlign w:val="center"/>
          </w:tcPr>
          <w:p w14:paraId="3CFE8437">
            <w:pPr>
              <w:spacing w:after="0"/>
              <w:jc w:val="both"/>
            </w:pPr>
            <w:r>
              <w:rPr>
                <w:rFonts w:ascii="Times New Roman" w:hAnsi="Times New Roman"/>
                <w:b w:val="0"/>
                <w:sz w:val="28"/>
              </w:rPr>
              <w:t>All stages</w:t>
            </w:r>
          </w:p>
        </w:tc>
      </w:tr>
      <w:tr w14:paraId="4327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D25A4F0">
            <w:pPr>
              <w:spacing w:after="0"/>
              <w:jc w:val="both"/>
            </w:pPr>
            <w:r>
              <w:rPr>
                <w:rFonts w:ascii="Times New Roman" w:hAnsi="Times New Roman"/>
                <w:b w:val="0"/>
                <w:sz w:val="28"/>
              </w:rPr>
              <w:t>pandas / NumPy</w:t>
            </w:r>
          </w:p>
        </w:tc>
        <w:tc>
          <w:tcPr>
            <w:tcW w:w="3216" w:type="dxa"/>
            <w:vAlign w:val="center"/>
          </w:tcPr>
          <w:p w14:paraId="7C57199B">
            <w:pPr>
              <w:spacing w:after="0"/>
              <w:jc w:val="both"/>
            </w:pPr>
            <w:r>
              <w:rPr>
                <w:rFonts w:ascii="Times New Roman" w:hAnsi="Times New Roman"/>
                <w:b w:val="0"/>
                <w:sz w:val="28"/>
              </w:rPr>
              <w:t>Data processing and numerical computation</w:t>
            </w:r>
          </w:p>
        </w:tc>
        <w:tc>
          <w:tcPr>
            <w:tcW w:w="3216" w:type="dxa"/>
            <w:vAlign w:val="center"/>
          </w:tcPr>
          <w:p w14:paraId="5F8A93DE">
            <w:pPr>
              <w:spacing w:after="0"/>
              <w:jc w:val="both"/>
            </w:pPr>
            <w:r>
              <w:rPr>
                <w:rFonts w:ascii="Times New Roman" w:hAnsi="Times New Roman"/>
                <w:b w:val="0"/>
                <w:sz w:val="28"/>
              </w:rPr>
              <w:t>Preprocessing and modelling</w:t>
            </w:r>
          </w:p>
        </w:tc>
      </w:tr>
      <w:tr w14:paraId="2B87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36F9F1D">
            <w:pPr>
              <w:spacing w:after="0"/>
              <w:jc w:val="both"/>
            </w:pPr>
            <w:r>
              <w:rPr>
                <w:rFonts w:ascii="Times New Roman" w:hAnsi="Times New Roman"/>
                <w:b w:val="0"/>
                <w:sz w:val="28"/>
              </w:rPr>
              <w:t>scikit-learn</w:t>
            </w:r>
          </w:p>
        </w:tc>
        <w:tc>
          <w:tcPr>
            <w:tcW w:w="3216" w:type="dxa"/>
            <w:vAlign w:val="center"/>
          </w:tcPr>
          <w:p w14:paraId="1957774F">
            <w:pPr>
              <w:spacing w:after="0"/>
              <w:jc w:val="both"/>
            </w:pPr>
            <w:r>
              <w:rPr>
                <w:rFonts w:ascii="Times New Roman" w:hAnsi="Times New Roman"/>
                <w:b w:val="0"/>
                <w:sz w:val="28"/>
              </w:rPr>
              <w:t>Model training and evaluation</w:t>
            </w:r>
          </w:p>
        </w:tc>
        <w:tc>
          <w:tcPr>
            <w:tcW w:w="3216" w:type="dxa"/>
            <w:vAlign w:val="center"/>
          </w:tcPr>
          <w:p w14:paraId="3B9F095E">
            <w:pPr>
              <w:spacing w:after="0"/>
              <w:jc w:val="both"/>
            </w:pPr>
            <w:r>
              <w:rPr>
                <w:rFonts w:ascii="Times New Roman" w:hAnsi="Times New Roman"/>
                <w:b w:val="0"/>
                <w:sz w:val="28"/>
              </w:rPr>
              <w:t>AI prediction</w:t>
            </w:r>
          </w:p>
        </w:tc>
      </w:tr>
      <w:tr w14:paraId="22268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4DD4D9A1">
            <w:pPr>
              <w:spacing w:after="0"/>
              <w:jc w:val="both"/>
            </w:pPr>
            <w:r>
              <w:rPr>
                <w:rFonts w:ascii="Times New Roman" w:hAnsi="Times New Roman"/>
                <w:b w:val="0"/>
                <w:sz w:val="28"/>
              </w:rPr>
              <w:t>Molecular descriptors / fingerprints</w:t>
            </w:r>
          </w:p>
        </w:tc>
        <w:tc>
          <w:tcPr>
            <w:tcW w:w="3216" w:type="dxa"/>
            <w:vAlign w:val="center"/>
          </w:tcPr>
          <w:p w14:paraId="3318E2B6">
            <w:pPr>
              <w:spacing w:after="0"/>
              <w:jc w:val="both"/>
            </w:pPr>
            <w:r>
              <w:rPr>
                <w:rFonts w:ascii="Times New Roman" w:hAnsi="Times New Roman"/>
                <w:b w:val="0"/>
                <w:sz w:val="28"/>
              </w:rPr>
              <w:t>Compound representation</w:t>
            </w:r>
          </w:p>
        </w:tc>
        <w:tc>
          <w:tcPr>
            <w:tcW w:w="3216" w:type="dxa"/>
            <w:vAlign w:val="center"/>
          </w:tcPr>
          <w:p w14:paraId="25DDBEA3">
            <w:pPr>
              <w:spacing w:after="0"/>
              <w:jc w:val="both"/>
            </w:pPr>
            <w:r>
              <w:rPr>
                <w:rFonts w:ascii="Times New Roman" w:hAnsi="Times New Roman"/>
                <w:b w:val="0"/>
                <w:sz w:val="28"/>
              </w:rPr>
              <w:t>Feature engineering</w:t>
            </w:r>
          </w:p>
        </w:tc>
      </w:tr>
      <w:tr w14:paraId="16857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1362EB9D">
            <w:pPr>
              <w:spacing w:after="0"/>
              <w:jc w:val="both"/>
            </w:pPr>
            <w:r>
              <w:rPr>
                <w:rFonts w:ascii="Times New Roman" w:hAnsi="Times New Roman"/>
                <w:b w:val="0"/>
                <w:sz w:val="28"/>
              </w:rPr>
              <w:t>Protein sequence features</w:t>
            </w:r>
          </w:p>
        </w:tc>
        <w:tc>
          <w:tcPr>
            <w:tcW w:w="3216" w:type="dxa"/>
            <w:vAlign w:val="center"/>
          </w:tcPr>
          <w:p w14:paraId="3A4E8128">
            <w:pPr>
              <w:spacing w:after="0"/>
              <w:jc w:val="both"/>
            </w:pPr>
            <w:r>
              <w:rPr>
                <w:rFonts w:ascii="Times New Roman" w:hAnsi="Times New Roman"/>
                <w:b w:val="0"/>
                <w:sz w:val="28"/>
              </w:rPr>
              <w:t>Target representation</w:t>
            </w:r>
          </w:p>
        </w:tc>
        <w:tc>
          <w:tcPr>
            <w:tcW w:w="3216" w:type="dxa"/>
            <w:vAlign w:val="center"/>
          </w:tcPr>
          <w:p w14:paraId="237EAD97">
            <w:pPr>
              <w:spacing w:after="0"/>
              <w:jc w:val="both"/>
            </w:pPr>
            <w:r>
              <w:rPr>
                <w:rFonts w:ascii="Times New Roman" w:hAnsi="Times New Roman"/>
                <w:b w:val="0"/>
                <w:sz w:val="28"/>
              </w:rPr>
              <w:t>Feature engineering</w:t>
            </w:r>
          </w:p>
        </w:tc>
      </w:tr>
      <w:tr w14:paraId="127F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280859AE">
            <w:pPr>
              <w:spacing w:after="0"/>
              <w:jc w:val="both"/>
            </w:pPr>
            <w:r>
              <w:rPr>
                <w:rFonts w:ascii="Times New Roman" w:hAnsi="Times New Roman"/>
                <w:b w:val="0"/>
                <w:sz w:val="28"/>
              </w:rPr>
              <w:t>CSV datasets</w:t>
            </w:r>
          </w:p>
        </w:tc>
        <w:tc>
          <w:tcPr>
            <w:tcW w:w="3216" w:type="dxa"/>
            <w:vAlign w:val="center"/>
          </w:tcPr>
          <w:p w14:paraId="758BB8D0">
            <w:pPr>
              <w:spacing w:after="0"/>
              <w:jc w:val="both"/>
            </w:pPr>
            <w:r>
              <w:rPr>
                <w:rFonts w:ascii="Times New Roman" w:hAnsi="Times New Roman"/>
                <w:b w:val="0"/>
                <w:sz w:val="28"/>
              </w:rPr>
              <w:t>Portable training and screening data</w:t>
            </w:r>
          </w:p>
        </w:tc>
        <w:tc>
          <w:tcPr>
            <w:tcW w:w="3216" w:type="dxa"/>
            <w:vAlign w:val="center"/>
          </w:tcPr>
          <w:p w14:paraId="7976F384">
            <w:pPr>
              <w:spacing w:after="0"/>
              <w:jc w:val="both"/>
            </w:pPr>
            <w:r>
              <w:rPr>
                <w:rFonts w:ascii="Times New Roman" w:hAnsi="Times New Roman"/>
                <w:b w:val="0"/>
                <w:sz w:val="28"/>
              </w:rPr>
              <w:t>Data ingestion</w:t>
            </w:r>
          </w:p>
        </w:tc>
      </w:tr>
      <w:tr w14:paraId="0A6E6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D4AB5EE">
            <w:pPr>
              <w:spacing w:after="0"/>
              <w:jc w:val="both"/>
            </w:pPr>
            <w:r>
              <w:rPr>
                <w:rFonts w:ascii="Times New Roman" w:hAnsi="Times New Roman"/>
                <w:b w:val="0"/>
                <w:sz w:val="28"/>
              </w:rPr>
              <w:t>Matplotlib</w:t>
            </w:r>
          </w:p>
        </w:tc>
        <w:tc>
          <w:tcPr>
            <w:tcW w:w="3216" w:type="dxa"/>
            <w:vAlign w:val="center"/>
          </w:tcPr>
          <w:p w14:paraId="7CFC5EFA">
            <w:pPr>
              <w:spacing w:after="0"/>
              <w:jc w:val="both"/>
            </w:pPr>
            <w:r>
              <w:rPr>
                <w:rFonts w:ascii="Times New Roman" w:hAnsi="Times New Roman"/>
                <w:b w:val="0"/>
                <w:sz w:val="28"/>
              </w:rPr>
              <w:t>Result visualisation</w:t>
            </w:r>
          </w:p>
        </w:tc>
        <w:tc>
          <w:tcPr>
            <w:tcW w:w="3216" w:type="dxa"/>
            <w:vAlign w:val="center"/>
          </w:tcPr>
          <w:p w14:paraId="52C7AF79">
            <w:pPr>
              <w:spacing w:after="0"/>
              <w:jc w:val="both"/>
            </w:pPr>
            <w:r>
              <w:rPr>
                <w:rFonts w:ascii="Times New Roman" w:hAnsi="Times New Roman"/>
                <w:b w:val="0"/>
                <w:sz w:val="28"/>
              </w:rPr>
              <w:t>Analysis and reporting</w:t>
            </w:r>
          </w:p>
        </w:tc>
      </w:tr>
    </w:tbl>
    <w:p w14:paraId="0AE05EB6"/>
    <w:p w14:paraId="2783D0CB">
      <w:pPr>
        <w:pStyle w:val="3"/>
        <w:jc w:val="left"/>
      </w:pPr>
      <w:r>
        <w:rPr>
          <w:rFonts w:ascii="Times New Roman" w:hAnsi="Times New Roman"/>
          <w:b/>
          <w:sz w:val="32"/>
        </w:rPr>
        <w:t>4.2 Software Implementation</w:t>
      </w:r>
    </w:p>
    <w:p w14:paraId="74AD22B0">
      <w:pPr>
        <w:pStyle w:val="3"/>
        <w:jc w:val="left"/>
      </w:pPr>
      <w:r>
        <w:rPr>
          <w:rFonts w:ascii="Times New Roman" w:hAnsi="Times New Roman"/>
          <w:b/>
          <w:sz w:val="32"/>
        </w:rPr>
        <w:t>4.2.1 Data Ingestion</w:t>
      </w:r>
    </w:p>
    <w:p w14:paraId="7411A42C">
      <w:pPr>
        <w:spacing w:after="160" w:line="276" w:lineRule="auto"/>
        <w:ind w:firstLine="432"/>
        <w:jc w:val="both"/>
      </w:pPr>
      <w:r>
        <w:rPr>
          <w:rFonts w:ascii="Times New Roman" w:hAnsi="Times New Roman"/>
          <w:sz w:val="28"/>
        </w:rPr>
        <w:t>The data-ingestion component accepts structured records for compounds, targets and interaction labels. Each record is assigned an identifier. The loader validates required fields and records any invalid entries. For a production-oriented implementation, the data schema should preserve source identifiers, dataset version, measurement type and evidence level.</w:t>
      </w:r>
    </w:p>
    <w:p w14:paraId="5D431D27">
      <w:pPr>
        <w:pStyle w:val="3"/>
        <w:jc w:val="left"/>
      </w:pPr>
      <w:r>
        <w:rPr>
          <w:rFonts w:ascii="Times New Roman" w:hAnsi="Times New Roman"/>
          <w:b/>
          <w:sz w:val="32"/>
        </w:rPr>
        <w:t>4.2.2 Preprocessing</w:t>
      </w:r>
    </w:p>
    <w:p w14:paraId="401448E9">
      <w:pPr>
        <w:spacing w:after="160" w:line="276" w:lineRule="auto"/>
        <w:ind w:firstLine="432"/>
        <w:jc w:val="both"/>
      </w:pPr>
      <w:r>
        <w:rPr>
          <w:rFonts w:ascii="Times New Roman" w:hAnsi="Times New Roman"/>
          <w:sz w:val="28"/>
        </w:rPr>
        <w:t>Preprocessing includes duplicate removal, missing-value handling, feature conversion and label validation. The most important engineering objective is to avoid data leakage. If nearly identical compounds or highly similar proteins appear in both training and test partitions, the measured performance can be unrealistically high. Therefore, a rigorous implementation should use scaffold-based or entity-aware splits when sufficient data are available.</w:t>
      </w:r>
    </w:p>
    <w:p w14:paraId="2E7E52EF">
      <w:pPr>
        <w:pStyle w:val="3"/>
        <w:jc w:val="left"/>
      </w:pPr>
      <w:r>
        <w:rPr>
          <w:rFonts w:ascii="Times New Roman" w:hAnsi="Times New Roman"/>
          <w:b/>
          <w:sz w:val="32"/>
        </w:rPr>
        <w:t>4.2.3 Model Training</w:t>
      </w:r>
    </w:p>
    <w:p w14:paraId="21405CBE">
      <w:pPr>
        <w:spacing w:after="160" w:line="276" w:lineRule="auto"/>
        <w:ind w:firstLine="432"/>
        <w:jc w:val="both"/>
      </w:pPr>
      <w:r>
        <w:rPr>
          <w:rFonts w:ascii="Times New Roman" w:hAnsi="Times New Roman"/>
          <w:sz w:val="28"/>
        </w:rPr>
        <w:t>The proof-of-concept model is a Random Forest classifier with 200 decision trees and a maximum depth of 10. The dataset is split into training and test subsets using stratification and a fixed random seed. The model produces a probability for the positive class. The probability is used as the interaction score for screening.</w:t>
      </w:r>
    </w:p>
    <w:p w14:paraId="60B8A13D">
      <w:pPr>
        <w:pStyle w:val="3"/>
        <w:jc w:val="left"/>
      </w:pPr>
      <w:r>
        <w:rPr>
          <w:rFonts w:ascii="Times New Roman" w:hAnsi="Times New Roman"/>
          <w:b/>
          <w:sz w:val="32"/>
        </w:rPr>
        <w:t>4.2.4 Screening Engine</w:t>
      </w:r>
    </w:p>
    <w:p w14:paraId="4DB2401E">
      <w:pPr>
        <w:spacing w:after="160" w:line="276" w:lineRule="auto"/>
        <w:ind w:firstLine="432"/>
        <w:jc w:val="both"/>
      </w:pPr>
      <w:r>
        <w:rPr>
          <w:rFonts w:ascii="Times New Roman" w:hAnsi="Times New Roman"/>
          <w:sz w:val="28"/>
        </w:rPr>
        <w:t>The screening engine receives a target and a library of candidate compounds. It computes the same feature representation used during training, applies the trained model and sorts candidates by predicted interaction probability. The output includes candidate identifier, predicted score and screening rank. In a complete system, the output can additionally contain molecular descriptors, target evidence and a validation status.</w:t>
      </w:r>
    </w:p>
    <w:p w14:paraId="1875B7DA">
      <w:r>
        <w:rPr>
          <w:rFonts w:ascii="Times New Roman" w:hAnsi="Times New Roman"/>
          <w:sz w:val="28"/>
        </w:rPr>
        <w:drawing>
          <wp:inline distT="0" distB="0" distL="114300" distR="114300">
            <wp:extent cx="5669280" cy="344170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669280" cy="3442063"/>
                    </a:xfrm>
                    <a:prstGeom prst="rect">
                      <a:avLst/>
                    </a:prstGeom>
                  </pic:spPr>
                </pic:pic>
              </a:graphicData>
            </a:graphic>
          </wp:inline>
        </w:drawing>
      </w:r>
    </w:p>
    <w:p w14:paraId="38B03226">
      <w:pPr>
        <w:jc w:val="both"/>
      </w:pPr>
      <w:r>
        <w:rPr>
          <w:rFonts w:ascii="Times New Roman" w:hAnsi="Times New Roman"/>
          <w:b/>
          <w:sz w:val="28"/>
        </w:rPr>
        <w:t>Figure 4.1 Implementation data flow</w:t>
      </w:r>
    </w:p>
    <w:p w14:paraId="00E890BC">
      <w:pPr>
        <w:pStyle w:val="3"/>
        <w:jc w:val="left"/>
      </w:pPr>
      <w:r>
        <w:rPr>
          <w:rFonts w:ascii="Times New Roman" w:hAnsi="Times New Roman"/>
          <w:b/>
          <w:sz w:val="32"/>
        </w:rPr>
        <w:t>4.3 Test Plan &amp; Verification</w:t>
      </w:r>
    </w:p>
    <w:p w14:paraId="1EF13121">
      <w:pPr>
        <w:pStyle w:val="7"/>
        <w:jc w:val="both"/>
      </w:pPr>
      <w:r>
        <w:rPr>
          <w:rFonts w:ascii="Times New Roman" w:hAnsi="Times New Roman"/>
          <w:b/>
          <w:sz w:val="28"/>
        </w:rPr>
        <w:t>Table 4.2 Test plan</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2"/>
        <w:gridCol w:w="2350"/>
        <w:gridCol w:w="2318"/>
        <w:gridCol w:w="2330"/>
      </w:tblGrid>
      <w:tr w14:paraId="51176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412" w:type="dxa"/>
            <w:shd w:val="clear" w:color="auto" w:fill="D9EAF7"/>
            <w:vAlign w:val="center"/>
          </w:tcPr>
          <w:p w14:paraId="56F6450C">
            <w:pPr>
              <w:spacing w:after="0"/>
              <w:jc w:val="both"/>
            </w:pPr>
            <w:r>
              <w:rPr>
                <w:rFonts w:ascii="Times New Roman" w:hAnsi="Times New Roman"/>
                <w:b/>
                <w:sz w:val="28"/>
              </w:rPr>
              <w:t>Test ID</w:t>
            </w:r>
          </w:p>
        </w:tc>
        <w:tc>
          <w:tcPr>
            <w:tcW w:w="2412" w:type="dxa"/>
            <w:shd w:val="clear" w:color="auto" w:fill="D9EAF7"/>
            <w:vAlign w:val="center"/>
          </w:tcPr>
          <w:p w14:paraId="7DC8DAF0">
            <w:pPr>
              <w:spacing w:after="0"/>
              <w:jc w:val="both"/>
            </w:pPr>
            <w:r>
              <w:rPr>
                <w:rFonts w:ascii="Times New Roman" w:hAnsi="Times New Roman"/>
                <w:b/>
                <w:sz w:val="28"/>
              </w:rPr>
              <w:t>Condition</w:t>
            </w:r>
          </w:p>
        </w:tc>
        <w:tc>
          <w:tcPr>
            <w:tcW w:w="2412" w:type="dxa"/>
            <w:shd w:val="clear" w:color="auto" w:fill="D9EAF7"/>
            <w:vAlign w:val="center"/>
          </w:tcPr>
          <w:p w14:paraId="62AC9FD4">
            <w:pPr>
              <w:spacing w:after="0"/>
              <w:jc w:val="both"/>
            </w:pPr>
            <w:r>
              <w:rPr>
                <w:rFonts w:ascii="Times New Roman" w:hAnsi="Times New Roman"/>
                <w:b/>
                <w:sz w:val="28"/>
              </w:rPr>
              <w:t>Test Method</w:t>
            </w:r>
          </w:p>
        </w:tc>
        <w:tc>
          <w:tcPr>
            <w:tcW w:w="2412" w:type="dxa"/>
            <w:shd w:val="clear" w:color="auto" w:fill="D9EAF7"/>
            <w:vAlign w:val="center"/>
          </w:tcPr>
          <w:p w14:paraId="5C787C07">
            <w:pPr>
              <w:spacing w:after="0"/>
              <w:jc w:val="both"/>
            </w:pPr>
            <w:r>
              <w:rPr>
                <w:rFonts w:ascii="Times New Roman" w:hAnsi="Times New Roman"/>
                <w:b/>
                <w:sz w:val="28"/>
              </w:rPr>
              <w:t>Acceptance Criterion</w:t>
            </w:r>
          </w:p>
        </w:tc>
      </w:tr>
      <w:tr w14:paraId="0C6E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7D20EC9F">
            <w:pPr>
              <w:spacing w:after="0"/>
              <w:jc w:val="both"/>
            </w:pPr>
            <w:r>
              <w:rPr>
                <w:rFonts w:ascii="Times New Roman" w:hAnsi="Times New Roman"/>
                <w:b w:val="0"/>
                <w:sz w:val="28"/>
              </w:rPr>
              <w:t>T1</w:t>
            </w:r>
          </w:p>
        </w:tc>
        <w:tc>
          <w:tcPr>
            <w:tcW w:w="2412" w:type="dxa"/>
            <w:vAlign w:val="center"/>
          </w:tcPr>
          <w:p w14:paraId="034BF9EC">
            <w:pPr>
              <w:spacing w:after="0"/>
              <w:jc w:val="both"/>
            </w:pPr>
            <w:r>
              <w:rPr>
                <w:rFonts w:ascii="Times New Roman" w:hAnsi="Times New Roman"/>
                <w:b w:val="0"/>
                <w:sz w:val="28"/>
              </w:rPr>
              <w:t>Input validation</w:t>
            </w:r>
          </w:p>
        </w:tc>
        <w:tc>
          <w:tcPr>
            <w:tcW w:w="2412" w:type="dxa"/>
            <w:vAlign w:val="center"/>
          </w:tcPr>
          <w:p w14:paraId="7009DCBA">
            <w:pPr>
              <w:spacing w:after="0"/>
              <w:jc w:val="both"/>
            </w:pPr>
            <w:r>
              <w:rPr>
                <w:rFonts w:ascii="Times New Roman" w:hAnsi="Times New Roman"/>
                <w:b w:val="0"/>
                <w:sz w:val="28"/>
              </w:rPr>
              <w:t>Load valid and invalid records</w:t>
            </w:r>
          </w:p>
        </w:tc>
        <w:tc>
          <w:tcPr>
            <w:tcW w:w="2412" w:type="dxa"/>
            <w:vAlign w:val="center"/>
          </w:tcPr>
          <w:p w14:paraId="592C6DA2">
            <w:pPr>
              <w:spacing w:after="0"/>
              <w:jc w:val="both"/>
            </w:pPr>
            <w:r>
              <w:rPr>
                <w:rFonts w:ascii="Times New Roman" w:hAnsi="Times New Roman"/>
                <w:b w:val="0"/>
                <w:sz w:val="28"/>
              </w:rPr>
              <w:t>Invalid records are detected and valid records are processed</w:t>
            </w:r>
          </w:p>
        </w:tc>
      </w:tr>
      <w:tr w14:paraId="40781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23D24A72">
            <w:pPr>
              <w:spacing w:after="0"/>
              <w:jc w:val="both"/>
            </w:pPr>
            <w:r>
              <w:rPr>
                <w:rFonts w:ascii="Times New Roman" w:hAnsi="Times New Roman"/>
                <w:b w:val="0"/>
                <w:sz w:val="28"/>
              </w:rPr>
              <w:t>T2</w:t>
            </w:r>
          </w:p>
        </w:tc>
        <w:tc>
          <w:tcPr>
            <w:tcW w:w="2412" w:type="dxa"/>
            <w:vAlign w:val="center"/>
          </w:tcPr>
          <w:p w14:paraId="6FF653DA">
            <w:pPr>
              <w:spacing w:after="0"/>
              <w:jc w:val="both"/>
            </w:pPr>
            <w:r>
              <w:rPr>
                <w:rFonts w:ascii="Times New Roman" w:hAnsi="Times New Roman"/>
                <w:b w:val="0"/>
                <w:sz w:val="28"/>
              </w:rPr>
              <w:t>Preprocessing</w:t>
            </w:r>
          </w:p>
        </w:tc>
        <w:tc>
          <w:tcPr>
            <w:tcW w:w="2412" w:type="dxa"/>
            <w:vAlign w:val="center"/>
          </w:tcPr>
          <w:p w14:paraId="63B218C0">
            <w:pPr>
              <w:spacing w:after="0"/>
              <w:jc w:val="both"/>
            </w:pPr>
            <w:r>
              <w:rPr>
                <w:rFonts w:ascii="Times New Roman" w:hAnsi="Times New Roman"/>
                <w:b w:val="0"/>
                <w:sz w:val="28"/>
              </w:rPr>
              <w:t>Run duplicate and missing-value checks</w:t>
            </w:r>
          </w:p>
        </w:tc>
        <w:tc>
          <w:tcPr>
            <w:tcW w:w="2412" w:type="dxa"/>
            <w:vAlign w:val="center"/>
          </w:tcPr>
          <w:p w14:paraId="63373ADC">
            <w:pPr>
              <w:spacing w:after="0"/>
              <w:jc w:val="both"/>
            </w:pPr>
            <w:r>
              <w:rPr>
                <w:rFonts w:ascii="Times New Roman" w:hAnsi="Times New Roman"/>
                <w:b w:val="0"/>
                <w:sz w:val="28"/>
              </w:rPr>
              <w:t>Duplicate and invalid entries are handled consistently</w:t>
            </w:r>
          </w:p>
        </w:tc>
      </w:tr>
      <w:tr w14:paraId="4145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1D54F176">
            <w:pPr>
              <w:spacing w:after="0"/>
              <w:jc w:val="both"/>
            </w:pPr>
            <w:r>
              <w:rPr>
                <w:rFonts w:ascii="Times New Roman" w:hAnsi="Times New Roman"/>
                <w:b w:val="0"/>
                <w:sz w:val="28"/>
              </w:rPr>
              <w:t>T3</w:t>
            </w:r>
          </w:p>
        </w:tc>
        <w:tc>
          <w:tcPr>
            <w:tcW w:w="2412" w:type="dxa"/>
            <w:vAlign w:val="center"/>
          </w:tcPr>
          <w:p w14:paraId="19F157C8">
            <w:pPr>
              <w:spacing w:after="0"/>
              <w:jc w:val="both"/>
            </w:pPr>
            <w:r>
              <w:rPr>
                <w:rFonts w:ascii="Times New Roman" w:hAnsi="Times New Roman"/>
                <w:b w:val="0"/>
                <w:sz w:val="28"/>
              </w:rPr>
              <w:t>Model training</w:t>
            </w:r>
          </w:p>
        </w:tc>
        <w:tc>
          <w:tcPr>
            <w:tcW w:w="2412" w:type="dxa"/>
            <w:vAlign w:val="center"/>
          </w:tcPr>
          <w:p w14:paraId="67BFA3B0">
            <w:pPr>
              <w:spacing w:after="0"/>
              <w:jc w:val="both"/>
            </w:pPr>
            <w:r>
              <w:rPr>
                <w:rFonts w:ascii="Times New Roman" w:hAnsi="Times New Roman"/>
                <w:b w:val="0"/>
                <w:sz w:val="28"/>
              </w:rPr>
              <w:t>Train model on training split</w:t>
            </w:r>
          </w:p>
        </w:tc>
        <w:tc>
          <w:tcPr>
            <w:tcW w:w="2412" w:type="dxa"/>
            <w:vAlign w:val="center"/>
          </w:tcPr>
          <w:p w14:paraId="74E52A25">
            <w:pPr>
              <w:spacing w:after="0"/>
              <w:jc w:val="both"/>
            </w:pPr>
            <w:r>
              <w:rPr>
                <w:rFonts w:ascii="Times New Roman" w:hAnsi="Times New Roman"/>
                <w:b w:val="0"/>
                <w:sz w:val="28"/>
              </w:rPr>
              <w:t>Model completes training and produces probability outputs</w:t>
            </w:r>
          </w:p>
        </w:tc>
      </w:tr>
      <w:tr w14:paraId="42C8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723666AB">
            <w:pPr>
              <w:spacing w:after="0"/>
              <w:jc w:val="both"/>
            </w:pPr>
            <w:r>
              <w:rPr>
                <w:rFonts w:ascii="Times New Roman" w:hAnsi="Times New Roman"/>
                <w:b w:val="0"/>
                <w:sz w:val="28"/>
              </w:rPr>
              <w:t>T4</w:t>
            </w:r>
          </w:p>
        </w:tc>
        <w:tc>
          <w:tcPr>
            <w:tcW w:w="2412" w:type="dxa"/>
            <w:vAlign w:val="center"/>
          </w:tcPr>
          <w:p w14:paraId="16212A45">
            <w:pPr>
              <w:spacing w:after="0"/>
              <w:jc w:val="both"/>
            </w:pPr>
            <w:r>
              <w:rPr>
                <w:rFonts w:ascii="Times New Roman" w:hAnsi="Times New Roman"/>
                <w:b w:val="0"/>
                <w:sz w:val="28"/>
              </w:rPr>
              <w:t>Model evaluation</w:t>
            </w:r>
          </w:p>
        </w:tc>
        <w:tc>
          <w:tcPr>
            <w:tcW w:w="2412" w:type="dxa"/>
            <w:vAlign w:val="center"/>
          </w:tcPr>
          <w:p w14:paraId="4AC133D2">
            <w:pPr>
              <w:spacing w:after="0"/>
              <w:jc w:val="both"/>
            </w:pPr>
            <w:r>
              <w:rPr>
                <w:rFonts w:ascii="Times New Roman" w:hAnsi="Times New Roman"/>
                <w:b w:val="0"/>
                <w:sz w:val="28"/>
              </w:rPr>
              <w:t>Evaluate on held-out test set</w:t>
            </w:r>
          </w:p>
        </w:tc>
        <w:tc>
          <w:tcPr>
            <w:tcW w:w="2412" w:type="dxa"/>
            <w:vAlign w:val="center"/>
          </w:tcPr>
          <w:p w14:paraId="31C3A8D3">
            <w:pPr>
              <w:spacing w:after="0"/>
              <w:jc w:val="both"/>
            </w:pPr>
            <w:r>
              <w:rPr>
                <w:rFonts w:ascii="Times New Roman" w:hAnsi="Times New Roman"/>
                <w:b w:val="0"/>
                <w:sz w:val="28"/>
              </w:rPr>
              <w:t>Accuracy, precision, recall, F1 and ROC-AUC are generated</w:t>
            </w:r>
          </w:p>
        </w:tc>
      </w:tr>
      <w:tr w14:paraId="31ABD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0B2D619D">
            <w:pPr>
              <w:spacing w:after="0"/>
              <w:jc w:val="both"/>
            </w:pPr>
            <w:r>
              <w:rPr>
                <w:rFonts w:ascii="Times New Roman" w:hAnsi="Times New Roman"/>
                <w:b w:val="0"/>
                <w:sz w:val="28"/>
              </w:rPr>
              <w:t>T5</w:t>
            </w:r>
          </w:p>
        </w:tc>
        <w:tc>
          <w:tcPr>
            <w:tcW w:w="2412" w:type="dxa"/>
            <w:vAlign w:val="center"/>
          </w:tcPr>
          <w:p w14:paraId="0E1F002C">
            <w:pPr>
              <w:spacing w:after="0"/>
              <w:jc w:val="both"/>
            </w:pPr>
            <w:r>
              <w:rPr>
                <w:rFonts w:ascii="Times New Roman" w:hAnsi="Times New Roman"/>
                <w:b w:val="0"/>
                <w:sz w:val="28"/>
              </w:rPr>
              <w:t>Screening</w:t>
            </w:r>
          </w:p>
        </w:tc>
        <w:tc>
          <w:tcPr>
            <w:tcW w:w="2412" w:type="dxa"/>
            <w:vAlign w:val="center"/>
          </w:tcPr>
          <w:p w14:paraId="26036972">
            <w:pPr>
              <w:spacing w:after="0"/>
              <w:jc w:val="both"/>
            </w:pPr>
            <w:r>
              <w:rPr>
                <w:rFonts w:ascii="Times New Roman" w:hAnsi="Times New Roman"/>
                <w:b w:val="0"/>
                <w:sz w:val="28"/>
              </w:rPr>
              <w:t>Score synthetic candidate library</w:t>
            </w:r>
          </w:p>
        </w:tc>
        <w:tc>
          <w:tcPr>
            <w:tcW w:w="2412" w:type="dxa"/>
            <w:vAlign w:val="center"/>
          </w:tcPr>
          <w:p w14:paraId="62828E78">
            <w:pPr>
              <w:spacing w:after="0"/>
              <w:jc w:val="both"/>
            </w:pPr>
            <w:r>
              <w:rPr>
                <w:rFonts w:ascii="Times New Roman" w:hAnsi="Times New Roman"/>
                <w:b w:val="0"/>
                <w:sz w:val="28"/>
              </w:rPr>
              <w:t>Candidates are sorted in descending score order</w:t>
            </w:r>
          </w:p>
        </w:tc>
      </w:tr>
      <w:tr w14:paraId="4AAF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050339F0">
            <w:pPr>
              <w:spacing w:after="0"/>
              <w:jc w:val="both"/>
            </w:pPr>
            <w:r>
              <w:rPr>
                <w:rFonts w:ascii="Times New Roman" w:hAnsi="Times New Roman"/>
                <w:b w:val="0"/>
                <w:sz w:val="28"/>
              </w:rPr>
              <w:t>T6</w:t>
            </w:r>
          </w:p>
        </w:tc>
        <w:tc>
          <w:tcPr>
            <w:tcW w:w="2412" w:type="dxa"/>
            <w:vAlign w:val="center"/>
          </w:tcPr>
          <w:p w14:paraId="68400C4C">
            <w:pPr>
              <w:spacing w:after="0"/>
              <w:jc w:val="both"/>
            </w:pPr>
            <w:r>
              <w:rPr>
                <w:rFonts w:ascii="Times New Roman" w:hAnsi="Times New Roman"/>
                <w:b w:val="0"/>
                <w:sz w:val="28"/>
              </w:rPr>
              <w:t>Repeatability</w:t>
            </w:r>
          </w:p>
        </w:tc>
        <w:tc>
          <w:tcPr>
            <w:tcW w:w="2412" w:type="dxa"/>
            <w:vAlign w:val="center"/>
          </w:tcPr>
          <w:p w14:paraId="5F41174A">
            <w:pPr>
              <w:spacing w:after="0"/>
              <w:jc w:val="both"/>
            </w:pPr>
            <w:r>
              <w:rPr>
                <w:rFonts w:ascii="Times New Roman" w:hAnsi="Times New Roman"/>
                <w:b w:val="0"/>
                <w:sz w:val="28"/>
              </w:rPr>
              <w:t>Run same pipeline twice</w:t>
            </w:r>
          </w:p>
        </w:tc>
        <w:tc>
          <w:tcPr>
            <w:tcW w:w="2412" w:type="dxa"/>
            <w:vAlign w:val="center"/>
          </w:tcPr>
          <w:p w14:paraId="5055C66A">
            <w:pPr>
              <w:spacing w:after="0"/>
              <w:jc w:val="both"/>
            </w:pPr>
            <w:r>
              <w:rPr>
                <w:rFonts w:ascii="Times New Roman" w:hAnsi="Times New Roman"/>
                <w:b w:val="0"/>
                <w:sz w:val="28"/>
              </w:rPr>
              <w:t>Same seed and same inputs produce the same results</w:t>
            </w:r>
          </w:p>
        </w:tc>
      </w:tr>
      <w:tr w14:paraId="203A9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7CD5984E">
            <w:pPr>
              <w:spacing w:after="0"/>
              <w:jc w:val="both"/>
            </w:pPr>
            <w:r>
              <w:rPr>
                <w:rFonts w:ascii="Times New Roman" w:hAnsi="Times New Roman"/>
                <w:b w:val="0"/>
                <w:sz w:val="28"/>
              </w:rPr>
              <w:t>T7</w:t>
            </w:r>
          </w:p>
        </w:tc>
        <w:tc>
          <w:tcPr>
            <w:tcW w:w="2412" w:type="dxa"/>
            <w:vAlign w:val="center"/>
          </w:tcPr>
          <w:p w14:paraId="57F39030">
            <w:pPr>
              <w:spacing w:after="0"/>
              <w:jc w:val="both"/>
            </w:pPr>
            <w:r>
              <w:rPr>
                <w:rFonts w:ascii="Times New Roman" w:hAnsi="Times New Roman"/>
                <w:b w:val="0"/>
                <w:sz w:val="28"/>
              </w:rPr>
              <w:t>Boundary test</w:t>
            </w:r>
          </w:p>
        </w:tc>
        <w:tc>
          <w:tcPr>
            <w:tcW w:w="2412" w:type="dxa"/>
            <w:vAlign w:val="center"/>
          </w:tcPr>
          <w:p w14:paraId="1EA09A38">
            <w:pPr>
              <w:spacing w:after="0"/>
              <w:jc w:val="both"/>
            </w:pPr>
            <w:r>
              <w:rPr>
                <w:rFonts w:ascii="Times New Roman" w:hAnsi="Times New Roman"/>
                <w:b w:val="0"/>
                <w:sz w:val="28"/>
              </w:rPr>
              <w:t>Use incomplete candidate record</w:t>
            </w:r>
          </w:p>
        </w:tc>
        <w:tc>
          <w:tcPr>
            <w:tcW w:w="2412" w:type="dxa"/>
            <w:vAlign w:val="center"/>
          </w:tcPr>
          <w:p w14:paraId="5FD33438">
            <w:pPr>
              <w:spacing w:after="0"/>
              <w:jc w:val="both"/>
            </w:pPr>
            <w:r>
              <w:rPr>
                <w:rFonts w:ascii="Times New Roman" w:hAnsi="Times New Roman"/>
                <w:b w:val="0"/>
                <w:sz w:val="28"/>
              </w:rPr>
              <w:t>System returns a clear validation message rather than a silent failure</w:t>
            </w:r>
          </w:p>
        </w:tc>
      </w:tr>
    </w:tbl>
    <w:p w14:paraId="05F785FA"/>
    <w:p w14:paraId="6E3FAB53">
      <w:pPr>
        <w:pStyle w:val="3"/>
        <w:jc w:val="left"/>
      </w:pPr>
      <w:r>
        <w:rPr>
          <w:rFonts w:ascii="Times New Roman" w:hAnsi="Times New Roman"/>
          <w:b/>
          <w:sz w:val="32"/>
        </w:rPr>
        <w:t>4.3.1 Verification Table</w:t>
      </w:r>
    </w:p>
    <w:p w14:paraId="67A8DC93">
      <w:pPr>
        <w:pStyle w:val="7"/>
        <w:jc w:val="both"/>
      </w:pPr>
      <w:r>
        <w:rPr>
          <w:rFonts w:ascii="Times New Roman" w:hAnsi="Times New Roman"/>
          <w:b/>
          <w:sz w:val="28"/>
        </w:rPr>
        <w:t>Table 4.3 Verification</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5"/>
        <w:gridCol w:w="2329"/>
        <w:gridCol w:w="2325"/>
        <w:gridCol w:w="2251"/>
      </w:tblGrid>
      <w:tr w14:paraId="4F857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12" w:type="dxa"/>
            <w:shd w:val="clear" w:color="auto" w:fill="D9EAF7"/>
            <w:vAlign w:val="center"/>
          </w:tcPr>
          <w:p w14:paraId="1E641ED4">
            <w:pPr>
              <w:spacing w:after="0"/>
              <w:jc w:val="both"/>
            </w:pPr>
            <w:r>
              <w:rPr>
                <w:rFonts w:ascii="Times New Roman" w:hAnsi="Times New Roman"/>
                <w:b/>
                <w:sz w:val="28"/>
              </w:rPr>
              <w:t>Requirement</w:t>
            </w:r>
          </w:p>
        </w:tc>
        <w:tc>
          <w:tcPr>
            <w:tcW w:w="2412" w:type="dxa"/>
            <w:shd w:val="clear" w:color="auto" w:fill="D9EAF7"/>
            <w:vAlign w:val="center"/>
          </w:tcPr>
          <w:p w14:paraId="6B97A1B0">
            <w:pPr>
              <w:spacing w:after="0"/>
              <w:jc w:val="both"/>
            </w:pPr>
            <w:r>
              <w:rPr>
                <w:rFonts w:ascii="Times New Roman" w:hAnsi="Times New Roman"/>
                <w:b/>
                <w:sz w:val="28"/>
              </w:rPr>
              <w:t>Required Value</w:t>
            </w:r>
          </w:p>
        </w:tc>
        <w:tc>
          <w:tcPr>
            <w:tcW w:w="2412" w:type="dxa"/>
            <w:shd w:val="clear" w:color="auto" w:fill="D9EAF7"/>
            <w:vAlign w:val="center"/>
          </w:tcPr>
          <w:p w14:paraId="0DF05F1C">
            <w:pPr>
              <w:spacing w:after="0"/>
              <w:jc w:val="both"/>
            </w:pPr>
            <w:r>
              <w:rPr>
                <w:rFonts w:ascii="Times New Roman" w:hAnsi="Times New Roman"/>
                <w:b/>
                <w:sz w:val="28"/>
              </w:rPr>
              <w:t>Achieved Value</w:t>
            </w:r>
          </w:p>
        </w:tc>
        <w:tc>
          <w:tcPr>
            <w:tcW w:w="2412" w:type="dxa"/>
            <w:shd w:val="clear" w:color="auto" w:fill="D9EAF7"/>
            <w:vAlign w:val="center"/>
          </w:tcPr>
          <w:p w14:paraId="60EE0FE0">
            <w:pPr>
              <w:spacing w:after="0"/>
              <w:jc w:val="both"/>
            </w:pPr>
            <w:r>
              <w:rPr>
                <w:rFonts w:ascii="Times New Roman" w:hAnsi="Times New Roman"/>
                <w:b/>
                <w:sz w:val="28"/>
              </w:rPr>
              <w:t>Status</w:t>
            </w:r>
          </w:p>
        </w:tc>
      </w:tr>
      <w:tr w14:paraId="1EC6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7C06A45E">
            <w:pPr>
              <w:spacing w:after="0"/>
              <w:jc w:val="both"/>
            </w:pPr>
            <w:r>
              <w:rPr>
                <w:rFonts w:ascii="Times New Roman" w:hAnsi="Times New Roman"/>
                <w:b w:val="0"/>
                <w:sz w:val="28"/>
              </w:rPr>
              <w:t>Target and compound inputs</w:t>
            </w:r>
          </w:p>
        </w:tc>
        <w:tc>
          <w:tcPr>
            <w:tcW w:w="2412" w:type="dxa"/>
            <w:vAlign w:val="center"/>
          </w:tcPr>
          <w:p w14:paraId="55D761C1">
            <w:pPr>
              <w:spacing w:after="0"/>
              <w:jc w:val="both"/>
            </w:pPr>
            <w:r>
              <w:rPr>
                <w:rFonts w:ascii="Times New Roman" w:hAnsi="Times New Roman"/>
                <w:b w:val="0"/>
                <w:sz w:val="28"/>
              </w:rPr>
              <w:t>Accepted in defined schema</w:t>
            </w:r>
          </w:p>
        </w:tc>
        <w:tc>
          <w:tcPr>
            <w:tcW w:w="2412" w:type="dxa"/>
            <w:vAlign w:val="center"/>
          </w:tcPr>
          <w:p w14:paraId="1EFBABD3">
            <w:pPr>
              <w:spacing w:after="0"/>
              <w:jc w:val="both"/>
            </w:pPr>
            <w:r>
              <w:rPr>
                <w:rFonts w:ascii="Times New Roman" w:hAnsi="Times New Roman"/>
                <w:b w:val="0"/>
                <w:sz w:val="28"/>
              </w:rPr>
              <w:t>Implemented in prototype workflow</w:t>
            </w:r>
          </w:p>
        </w:tc>
        <w:tc>
          <w:tcPr>
            <w:tcW w:w="2412" w:type="dxa"/>
            <w:vAlign w:val="center"/>
          </w:tcPr>
          <w:p w14:paraId="761F384C">
            <w:pPr>
              <w:spacing w:after="0"/>
              <w:jc w:val="both"/>
            </w:pPr>
            <w:r>
              <w:rPr>
                <w:rFonts w:ascii="Times New Roman" w:hAnsi="Times New Roman"/>
                <w:b w:val="0"/>
                <w:sz w:val="28"/>
              </w:rPr>
              <w:t>Pass</w:t>
            </w:r>
          </w:p>
        </w:tc>
      </w:tr>
      <w:tr w14:paraId="023A2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074392E8">
            <w:pPr>
              <w:spacing w:after="0"/>
              <w:jc w:val="both"/>
            </w:pPr>
            <w:r>
              <w:rPr>
                <w:rFonts w:ascii="Times New Roman" w:hAnsi="Times New Roman"/>
                <w:b w:val="0"/>
                <w:sz w:val="28"/>
              </w:rPr>
              <w:t>Feature generation</w:t>
            </w:r>
          </w:p>
        </w:tc>
        <w:tc>
          <w:tcPr>
            <w:tcW w:w="2412" w:type="dxa"/>
            <w:vAlign w:val="center"/>
          </w:tcPr>
          <w:p w14:paraId="2ED3D625">
            <w:pPr>
              <w:spacing w:after="0"/>
              <w:jc w:val="both"/>
            </w:pPr>
            <w:r>
              <w:rPr>
                <w:rFonts w:ascii="Times New Roman" w:hAnsi="Times New Roman"/>
                <w:b w:val="0"/>
                <w:sz w:val="28"/>
              </w:rPr>
              <w:t>Numerical model-ready features</w:t>
            </w:r>
          </w:p>
        </w:tc>
        <w:tc>
          <w:tcPr>
            <w:tcW w:w="2412" w:type="dxa"/>
            <w:vAlign w:val="center"/>
          </w:tcPr>
          <w:p w14:paraId="2937E7CA">
            <w:pPr>
              <w:spacing w:after="0"/>
              <w:jc w:val="both"/>
            </w:pPr>
            <w:r>
              <w:rPr>
                <w:rFonts w:ascii="Times New Roman" w:hAnsi="Times New Roman"/>
                <w:b w:val="0"/>
                <w:sz w:val="28"/>
              </w:rPr>
              <w:t>Implemented for synthetic feature set</w:t>
            </w:r>
          </w:p>
        </w:tc>
        <w:tc>
          <w:tcPr>
            <w:tcW w:w="2412" w:type="dxa"/>
            <w:vAlign w:val="center"/>
          </w:tcPr>
          <w:p w14:paraId="7D1DAFD2">
            <w:pPr>
              <w:spacing w:after="0"/>
              <w:jc w:val="both"/>
            </w:pPr>
            <w:r>
              <w:rPr>
                <w:rFonts w:ascii="Times New Roman" w:hAnsi="Times New Roman"/>
                <w:b w:val="0"/>
                <w:sz w:val="28"/>
              </w:rPr>
              <w:t>Pass</w:t>
            </w:r>
          </w:p>
        </w:tc>
      </w:tr>
      <w:tr w14:paraId="7DA38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03CF6CCD">
            <w:pPr>
              <w:spacing w:after="0"/>
              <w:jc w:val="both"/>
            </w:pPr>
            <w:r>
              <w:rPr>
                <w:rFonts w:ascii="Times New Roman" w:hAnsi="Times New Roman"/>
                <w:b w:val="0"/>
                <w:sz w:val="28"/>
              </w:rPr>
              <w:t>AI prediction</w:t>
            </w:r>
          </w:p>
        </w:tc>
        <w:tc>
          <w:tcPr>
            <w:tcW w:w="2412" w:type="dxa"/>
            <w:vAlign w:val="center"/>
          </w:tcPr>
          <w:p w14:paraId="4EAC4D1E">
            <w:pPr>
              <w:spacing w:after="0"/>
              <w:jc w:val="both"/>
            </w:pPr>
            <w:r>
              <w:rPr>
                <w:rFonts w:ascii="Times New Roman" w:hAnsi="Times New Roman"/>
                <w:b w:val="0"/>
                <w:sz w:val="28"/>
              </w:rPr>
              <w:t>Probability score per pair</w:t>
            </w:r>
          </w:p>
        </w:tc>
        <w:tc>
          <w:tcPr>
            <w:tcW w:w="2412" w:type="dxa"/>
            <w:vAlign w:val="center"/>
          </w:tcPr>
          <w:p w14:paraId="5DCCB147">
            <w:pPr>
              <w:spacing w:after="0"/>
              <w:jc w:val="both"/>
            </w:pPr>
            <w:r>
              <w:rPr>
                <w:rFonts w:ascii="Times New Roman" w:hAnsi="Times New Roman"/>
                <w:b w:val="0"/>
                <w:sz w:val="28"/>
              </w:rPr>
              <w:t>Implemented</w:t>
            </w:r>
          </w:p>
        </w:tc>
        <w:tc>
          <w:tcPr>
            <w:tcW w:w="2412" w:type="dxa"/>
            <w:vAlign w:val="center"/>
          </w:tcPr>
          <w:p w14:paraId="24B31850">
            <w:pPr>
              <w:spacing w:after="0"/>
              <w:jc w:val="both"/>
            </w:pPr>
            <w:r>
              <w:rPr>
                <w:rFonts w:ascii="Times New Roman" w:hAnsi="Times New Roman"/>
                <w:b w:val="0"/>
                <w:sz w:val="28"/>
              </w:rPr>
              <w:t>Pass</w:t>
            </w:r>
          </w:p>
        </w:tc>
      </w:tr>
      <w:tr w14:paraId="2B62C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148613DB">
            <w:pPr>
              <w:spacing w:after="0"/>
              <w:jc w:val="both"/>
            </w:pPr>
            <w:r>
              <w:rPr>
                <w:rFonts w:ascii="Times New Roman" w:hAnsi="Times New Roman"/>
                <w:b w:val="0"/>
                <w:sz w:val="28"/>
              </w:rPr>
              <w:t>Model evaluation</w:t>
            </w:r>
          </w:p>
        </w:tc>
        <w:tc>
          <w:tcPr>
            <w:tcW w:w="2412" w:type="dxa"/>
            <w:vAlign w:val="center"/>
          </w:tcPr>
          <w:p w14:paraId="7416139F">
            <w:pPr>
              <w:spacing w:after="0"/>
              <w:jc w:val="both"/>
            </w:pPr>
            <w:r>
              <w:rPr>
                <w:rFonts w:ascii="Times New Roman" w:hAnsi="Times New Roman"/>
                <w:b w:val="0"/>
                <w:sz w:val="28"/>
              </w:rPr>
              <w:t>Standard classification metrics</w:t>
            </w:r>
          </w:p>
        </w:tc>
        <w:tc>
          <w:tcPr>
            <w:tcW w:w="2412" w:type="dxa"/>
            <w:vAlign w:val="center"/>
          </w:tcPr>
          <w:p w14:paraId="6C7BBB21">
            <w:pPr>
              <w:spacing w:after="0"/>
              <w:jc w:val="both"/>
            </w:pPr>
            <w:r>
              <w:rPr>
                <w:rFonts w:ascii="Times New Roman" w:hAnsi="Times New Roman"/>
                <w:b w:val="0"/>
                <w:sz w:val="28"/>
              </w:rPr>
              <w:t>Implemented</w:t>
            </w:r>
          </w:p>
        </w:tc>
        <w:tc>
          <w:tcPr>
            <w:tcW w:w="2412" w:type="dxa"/>
            <w:vAlign w:val="center"/>
          </w:tcPr>
          <w:p w14:paraId="2856F3C4">
            <w:pPr>
              <w:spacing w:after="0"/>
              <w:jc w:val="both"/>
            </w:pPr>
            <w:r>
              <w:rPr>
                <w:rFonts w:ascii="Times New Roman" w:hAnsi="Times New Roman"/>
                <w:b w:val="0"/>
                <w:sz w:val="28"/>
              </w:rPr>
              <w:t>Pass</w:t>
            </w:r>
          </w:p>
        </w:tc>
      </w:tr>
      <w:tr w14:paraId="6FBD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5BFBB960">
            <w:pPr>
              <w:spacing w:after="0"/>
              <w:jc w:val="both"/>
            </w:pPr>
            <w:r>
              <w:rPr>
                <w:rFonts w:ascii="Times New Roman" w:hAnsi="Times New Roman"/>
                <w:b w:val="0"/>
                <w:sz w:val="28"/>
              </w:rPr>
              <w:t>Candidate ranking</w:t>
            </w:r>
          </w:p>
        </w:tc>
        <w:tc>
          <w:tcPr>
            <w:tcW w:w="2412" w:type="dxa"/>
            <w:vAlign w:val="center"/>
          </w:tcPr>
          <w:p w14:paraId="5F7E8C6E">
            <w:pPr>
              <w:spacing w:after="0"/>
              <w:jc w:val="both"/>
            </w:pPr>
            <w:r>
              <w:rPr>
                <w:rFonts w:ascii="Times New Roman" w:hAnsi="Times New Roman"/>
                <w:b w:val="0"/>
                <w:sz w:val="28"/>
              </w:rPr>
              <w:t>Descending interaction score</w:t>
            </w:r>
          </w:p>
        </w:tc>
        <w:tc>
          <w:tcPr>
            <w:tcW w:w="2412" w:type="dxa"/>
            <w:vAlign w:val="center"/>
          </w:tcPr>
          <w:p w14:paraId="41EBA4FD">
            <w:pPr>
              <w:spacing w:after="0"/>
              <w:jc w:val="both"/>
            </w:pPr>
            <w:r>
              <w:rPr>
                <w:rFonts w:ascii="Times New Roman" w:hAnsi="Times New Roman"/>
                <w:b w:val="0"/>
                <w:sz w:val="28"/>
              </w:rPr>
              <w:t>Implemented</w:t>
            </w:r>
          </w:p>
        </w:tc>
        <w:tc>
          <w:tcPr>
            <w:tcW w:w="2412" w:type="dxa"/>
            <w:vAlign w:val="center"/>
          </w:tcPr>
          <w:p w14:paraId="1D933658">
            <w:pPr>
              <w:spacing w:after="0"/>
              <w:jc w:val="both"/>
            </w:pPr>
            <w:r>
              <w:rPr>
                <w:rFonts w:ascii="Times New Roman" w:hAnsi="Times New Roman"/>
                <w:b w:val="0"/>
                <w:sz w:val="28"/>
              </w:rPr>
              <w:t>Pass</w:t>
            </w:r>
          </w:p>
        </w:tc>
      </w:tr>
      <w:tr w14:paraId="6091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08A41720">
            <w:pPr>
              <w:spacing w:after="0"/>
              <w:jc w:val="both"/>
            </w:pPr>
            <w:r>
              <w:rPr>
                <w:rFonts w:ascii="Times New Roman" w:hAnsi="Times New Roman"/>
                <w:b w:val="0"/>
                <w:sz w:val="28"/>
              </w:rPr>
              <w:t>Repeatability</w:t>
            </w:r>
          </w:p>
        </w:tc>
        <w:tc>
          <w:tcPr>
            <w:tcW w:w="2412" w:type="dxa"/>
            <w:vAlign w:val="center"/>
          </w:tcPr>
          <w:p w14:paraId="2C5887FC">
            <w:pPr>
              <w:spacing w:after="0"/>
              <w:jc w:val="both"/>
            </w:pPr>
            <w:r>
              <w:rPr>
                <w:rFonts w:ascii="Times New Roman" w:hAnsi="Times New Roman"/>
                <w:b w:val="0"/>
                <w:sz w:val="28"/>
              </w:rPr>
              <w:t>Same input gives same output</w:t>
            </w:r>
          </w:p>
        </w:tc>
        <w:tc>
          <w:tcPr>
            <w:tcW w:w="2412" w:type="dxa"/>
            <w:vAlign w:val="center"/>
          </w:tcPr>
          <w:p w14:paraId="6DED08F8">
            <w:pPr>
              <w:spacing w:after="0"/>
              <w:jc w:val="both"/>
            </w:pPr>
            <w:r>
              <w:rPr>
                <w:rFonts w:ascii="Times New Roman" w:hAnsi="Times New Roman"/>
                <w:b w:val="0"/>
                <w:sz w:val="28"/>
              </w:rPr>
              <w:t>Fixed seed used</w:t>
            </w:r>
          </w:p>
        </w:tc>
        <w:tc>
          <w:tcPr>
            <w:tcW w:w="2412" w:type="dxa"/>
            <w:vAlign w:val="center"/>
          </w:tcPr>
          <w:p w14:paraId="24868D95">
            <w:pPr>
              <w:spacing w:after="0"/>
              <w:jc w:val="both"/>
            </w:pPr>
            <w:r>
              <w:rPr>
                <w:rFonts w:ascii="Times New Roman" w:hAnsi="Times New Roman"/>
                <w:b w:val="0"/>
                <w:sz w:val="28"/>
              </w:rPr>
              <w:t>Pass</w:t>
            </w:r>
          </w:p>
        </w:tc>
      </w:tr>
      <w:tr w14:paraId="313B3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2463C518">
            <w:pPr>
              <w:spacing w:after="0"/>
              <w:jc w:val="both"/>
            </w:pPr>
            <w:r>
              <w:rPr>
                <w:rFonts w:ascii="Times New Roman" w:hAnsi="Times New Roman"/>
                <w:b w:val="0"/>
                <w:sz w:val="28"/>
              </w:rPr>
              <w:t>Biomedical validation</w:t>
            </w:r>
          </w:p>
        </w:tc>
        <w:tc>
          <w:tcPr>
            <w:tcW w:w="2412" w:type="dxa"/>
            <w:vAlign w:val="center"/>
          </w:tcPr>
          <w:p w14:paraId="118777B9">
            <w:pPr>
              <w:spacing w:after="0"/>
              <w:jc w:val="both"/>
            </w:pPr>
            <w:r>
              <w:rPr>
                <w:rFonts w:ascii="Times New Roman" w:hAnsi="Times New Roman"/>
                <w:b w:val="0"/>
                <w:sz w:val="28"/>
              </w:rPr>
              <w:t>Experimental confirmation</w:t>
            </w:r>
          </w:p>
        </w:tc>
        <w:tc>
          <w:tcPr>
            <w:tcW w:w="2412" w:type="dxa"/>
            <w:vAlign w:val="center"/>
          </w:tcPr>
          <w:p w14:paraId="59E27BBB">
            <w:pPr>
              <w:spacing w:after="0"/>
              <w:jc w:val="both"/>
            </w:pPr>
            <w:r>
              <w:rPr>
                <w:rFonts w:ascii="Times New Roman" w:hAnsi="Times New Roman"/>
                <w:b w:val="0"/>
                <w:sz w:val="28"/>
              </w:rPr>
              <w:t>Not included</w:t>
            </w:r>
          </w:p>
        </w:tc>
        <w:tc>
          <w:tcPr>
            <w:tcW w:w="2412" w:type="dxa"/>
            <w:vAlign w:val="center"/>
          </w:tcPr>
          <w:p w14:paraId="5DE6C467">
            <w:pPr>
              <w:spacing w:after="0"/>
              <w:jc w:val="both"/>
            </w:pPr>
            <w:r>
              <w:rPr>
                <w:rFonts w:ascii="Times New Roman" w:hAnsi="Times New Roman"/>
                <w:b w:val="0"/>
                <w:sz w:val="28"/>
              </w:rPr>
              <w:t>Outside scope</w:t>
            </w:r>
          </w:p>
        </w:tc>
      </w:tr>
    </w:tbl>
    <w:p w14:paraId="194690D2"/>
    <w:p w14:paraId="36DE53E7">
      <w:pPr>
        <w:pStyle w:val="3"/>
        <w:jc w:val="left"/>
      </w:pPr>
      <w:r>
        <w:rPr>
          <w:rFonts w:ascii="Times New Roman" w:hAnsi="Times New Roman"/>
          <w:b/>
          <w:sz w:val="32"/>
        </w:rPr>
        <w:t>4.4 Proof-of-Concept Results</w:t>
      </w:r>
    </w:p>
    <w:p w14:paraId="7AE1D272">
      <w:pPr>
        <w:spacing w:after="160" w:line="276" w:lineRule="auto"/>
        <w:ind w:firstLine="432"/>
        <w:jc w:val="both"/>
      </w:pPr>
      <w:r>
        <w:rPr>
          <w:rFonts w:ascii="Times New Roman" w:hAnsi="Times New Roman"/>
          <w:sz w:val="28"/>
        </w:rPr>
        <w:t>Because a real biomedical dataset and laboratory validation were not supplied with the project materials, the numerical results in this section are deliberately limited to a synthetic proof-of-concept dataset generated for software verification. They demonstrate that the implemented machine-learning and ranking workflow can operate end-to-end. They must not be interpreted as evidence of real drug efficacy, target binding or clinical performance.</w:t>
      </w:r>
    </w:p>
    <w:p w14:paraId="6AECC31A">
      <w:pPr>
        <w:pStyle w:val="7"/>
        <w:jc w:val="both"/>
      </w:pPr>
      <w:r>
        <w:rPr>
          <w:rFonts w:ascii="Times New Roman" w:hAnsi="Times New Roman"/>
          <w:b/>
          <w:sz w:val="28"/>
        </w:rPr>
        <w:t>Table 4.4 Synthetic proof-of-concept results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5"/>
        <w:gridCol w:w="4625"/>
      </w:tblGrid>
      <w:tr w14:paraId="6280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824" w:type="dxa"/>
            <w:shd w:val="clear" w:color="auto" w:fill="D9EAF7"/>
            <w:vAlign w:val="center"/>
          </w:tcPr>
          <w:p w14:paraId="40D5E249">
            <w:pPr>
              <w:spacing w:after="0"/>
              <w:jc w:val="both"/>
            </w:pPr>
            <w:r>
              <w:rPr>
                <w:rFonts w:ascii="Times New Roman" w:hAnsi="Times New Roman"/>
                <w:b/>
                <w:sz w:val="28"/>
              </w:rPr>
              <w:t>Metric</w:t>
            </w:r>
          </w:p>
        </w:tc>
        <w:tc>
          <w:tcPr>
            <w:tcW w:w="4824" w:type="dxa"/>
            <w:shd w:val="clear" w:color="auto" w:fill="D9EAF7"/>
            <w:vAlign w:val="center"/>
          </w:tcPr>
          <w:p w14:paraId="34841835">
            <w:pPr>
              <w:spacing w:after="0"/>
              <w:jc w:val="both"/>
            </w:pPr>
            <w:r>
              <w:rPr>
                <w:rFonts w:ascii="Times New Roman" w:hAnsi="Times New Roman"/>
                <w:b/>
                <w:sz w:val="28"/>
              </w:rPr>
              <w:t>Synthetic Validation Result</w:t>
            </w:r>
          </w:p>
        </w:tc>
      </w:tr>
      <w:tr w14:paraId="24EF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2F7A6EC1">
            <w:pPr>
              <w:spacing w:after="0"/>
              <w:jc w:val="both"/>
            </w:pPr>
            <w:r>
              <w:rPr>
                <w:rFonts w:ascii="Times New Roman" w:hAnsi="Times New Roman"/>
                <w:b w:val="0"/>
                <w:sz w:val="28"/>
              </w:rPr>
              <w:t>Accuracy</w:t>
            </w:r>
          </w:p>
        </w:tc>
        <w:tc>
          <w:tcPr>
            <w:tcW w:w="4824" w:type="dxa"/>
            <w:vAlign w:val="center"/>
          </w:tcPr>
          <w:p w14:paraId="5F0A11AF">
            <w:pPr>
              <w:spacing w:after="0"/>
              <w:jc w:val="both"/>
            </w:pPr>
            <w:r>
              <w:rPr>
                <w:rFonts w:ascii="Times New Roman" w:hAnsi="Times New Roman"/>
                <w:b w:val="0"/>
                <w:sz w:val="28"/>
              </w:rPr>
              <w:t>0.815</w:t>
            </w:r>
          </w:p>
        </w:tc>
      </w:tr>
      <w:tr w14:paraId="4234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31AE399A">
            <w:pPr>
              <w:spacing w:after="0"/>
              <w:jc w:val="both"/>
            </w:pPr>
            <w:r>
              <w:rPr>
                <w:rFonts w:ascii="Times New Roman" w:hAnsi="Times New Roman"/>
                <w:b w:val="0"/>
                <w:sz w:val="28"/>
              </w:rPr>
              <w:t>Precision</w:t>
            </w:r>
          </w:p>
        </w:tc>
        <w:tc>
          <w:tcPr>
            <w:tcW w:w="4824" w:type="dxa"/>
            <w:vAlign w:val="center"/>
          </w:tcPr>
          <w:p w14:paraId="51406545">
            <w:pPr>
              <w:spacing w:after="0"/>
              <w:jc w:val="both"/>
            </w:pPr>
            <w:r>
              <w:rPr>
                <w:rFonts w:ascii="Times New Roman" w:hAnsi="Times New Roman"/>
                <w:b w:val="0"/>
                <w:sz w:val="28"/>
              </w:rPr>
              <w:t>0.821</w:t>
            </w:r>
          </w:p>
        </w:tc>
      </w:tr>
      <w:tr w14:paraId="2E68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4E034C9D">
            <w:pPr>
              <w:spacing w:after="0"/>
              <w:jc w:val="both"/>
            </w:pPr>
            <w:r>
              <w:rPr>
                <w:rFonts w:ascii="Times New Roman" w:hAnsi="Times New Roman"/>
                <w:b w:val="0"/>
                <w:sz w:val="28"/>
              </w:rPr>
              <w:t>Recall</w:t>
            </w:r>
          </w:p>
        </w:tc>
        <w:tc>
          <w:tcPr>
            <w:tcW w:w="4824" w:type="dxa"/>
            <w:vAlign w:val="center"/>
          </w:tcPr>
          <w:p w14:paraId="1DFACD05">
            <w:pPr>
              <w:spacing w:after="0"/>
              <w:jc w:val="both"/>
            </w:pPr>
            <w:r>
              <w:rPr>
                <w:rFonts w:ascii="Times New Roman" w:hAnsi="Times New Roman"/>
                <w:b w:val="0"/>
                <w:sz w:val="28"/>
              </w:rPr>
              <w:t>0.844</w:t>
            </w:r>
          </w:p>
        </w:tc>
      </w:tr>
      <w:tr w14:paraId="29218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6ED6324C">
            <w:pPr>
              <w:spacing w:after="0"/>
              <w:jc w:val="both"/>
            </w:pPr>
            <w:r>
              <w:rPr>
                <w:rFonts w:ascii="Times New Roman" w:hAnsi="Times New Roman"/>
                <w:b w:val="0"/>
                <w:sz w:val="28"/>
              </w:rPr>
              <w:t>F1-score</w:t>
            </w:r>
          </w:p>
        </w:tc>
        <w:tc>
          <w:tcPr>
            <w:tcW w:w="4824" w:type="dxa"/>
            <w:vAlign w:val="center"/>
          </w:tcPr>
          <w:p w14:paraId="1EAE930D">
            <w:pPr>
              <w:spacing w:after="0"/>
              <w:jc w:val="both"/>
            </w:pPr>
            <w:r>
              <w:rPr>
                <w:rFonts w:ascii="Times New Roman" w:hAnsi="Times New Roman"/>
                <w:b w:val="0"/>
                <w:sz w:val="28"/>
              </w:rPr>
              <w:t>0.833</w:t>
            </w:r>
          </w:p>
        </w:tc>
      </w:tr>
      <w:tr w14:paraId="226F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4D6F5E53">
            <w:pPr>
              <w:spacing w:after="0"/>
              <w:jc w:val="both"/>
            </w:pPr>
            <w:r>
              <w:rPr>
                <w:rFonts w:ascii="Times New Roman" w:hAnsi="Times New Roman"/>
                <w:b w:val="0"/>
                <w:sz w:val="28"/>
              </w:rPr>
              <w:t>ROC-AUC</w:t>
            </w:r>
          </w:p>
        </w:tc>
        <w:tc>
          <w:tcPr>
            <w:tcW w:w="4824" w:type="dxa"/>
            <w:vAlign w:val="center"/>
          </w:tcPr>
          <w:p w14:paraId="3AA39CFE">
            <w:pPr>
              <w:spacing w:after="0"/>
              <w:jc w:val="both"/>
            </w:pPr>
            <w:r>
              <w:rPr>
                <w:rFonts w:ascii="Times New Roman" w:hAnsi="Times New Roman"/>
                <w:b w:val="0"/>
                <w:sz w:val="28"/>
              </w:rPr>
              <w:t>0.904</w:t>
            </w:r>
          </w:p>
        </w:tc>
      </w:tr>
    </w:tbl>
    <w:p w14:paraId="2DF64F97"/>
    <w:p w14:paraId="7817FECB">
      <w:r>
        <w:rPr>
          <w:rFonts w:ascii="Times New Roman" w:hAnsi="Times New Roman"/>
          <w:sz w:val="28"/>
        </w:rPr>
        <w:drawing>
          <wp:inline distT="0" distB="0" distL="114300" distR="114300">
            <wp:extent cx="5669280" cy="3149600"/>
            <wp:effectExtent l="0" t="0" r="762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669280" cy="3149600"/>
                    </a:xfrm>
                    <a:prstGeom prst="rect">
                      <a:avLst/>
                    </a:prstGeom>
                  </pic:spPr>
                </pic:pic>
              </a:graphicData>
            </a:graphic>
          </wp:inline>
        </w:drawing>
      </w:r>
    </w:p>
    <w:p w14:paraId="6F09E00B">
      <w:pPr>
        <w:jc w:val="both"/>
      </w:pPr>
      <w:r>
        <w:rPr>
          <w:rFonts w:ascii="Times New Roman" w:hAnsi="Times New Roman"/>
          <w:b/>
          <w:sz w:val="28"/>
        </w:rPr>
        <w:t>Figure 4.2 Proof-of-concept synthetic validation metrics</w:t>
      </w:r>
    </w:p>
    <w:p w14:paraId="39B592CD">
      <w:pPr>
        <w:spacing w:after="160" w:line="276" w:lineRule="auto"/>
        <w:ind w:firstLine="432"/>
        <w:jc w:val="both"/>
      </w:pPr>
      <w:r>
        <w:rPr>
          <w:rFonts w:ascii="Times New Roman" w:hAnsi="Times New Roman"/>
          <w:sz w:val="28"/>
        </w:rPr>
        <w:t>The synthetic test produced an accuracy of 0.815, precision of 0.821, recall of 0.844, F1-score of 0.833 and ROC-AUC of 0.904. The confusion matrix contained 142 true negatives, 40 false positives, 34 false negatives and 184 true positives. These values confirm that the prototype can learn the deliberately generated synthetic relationship, but they do not establish biological validity.</w:t>
      </w:r>
    </w:p>
    <w:p w14:paraId="460F827C">
      <w:pPr>
        <w:pStyle w:val="3"/>
        <w:jc w:val="left"/>
      </w:pPr>
      <w:r>
        <w:rPr>
          <w:rFonts w:ascii="Times New Roman" w:hAnsi="Times New Roman"/>
          <w:b/>
          <w:sz w:val="32"/>
        </w:rPr>
        <w:t>4.4.1 Synthetic Candidate Screening</w:t>
      </w:r>
    </w:p>
    <w:p w14:paraId="1AD71B12">
      <w:pPr>
        <w:pStyle w:val="7"/>
        <w:jc w:val="both"/>
      </w:pPr>
      <w:r>
        <w:rPr>
          <w:rFonts w:ascii="Times New Roman" w:hAnsi="Times New Roman"/>
          <w:b/>
          <w:sz w:val="28"/>
        </w:rPr>
        <w:t>Table 4.5 Synthetic screening ranking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8"/>
        <w:gridCol w:w="2311"/>
        <w:gridCol w:w="2321"/>
        <w:gridCol w:w="2360"/>
      </w:tblGrid>
      <w:tr w14:paraId="7B25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412" w:type="dxa"/>
            <w:shd w:val="clear" w:color="auto" w:fill="D9EAF7"/>
            <w:vAlign w:val="center"/>
          </w:tcPr>
          <w:p w14:paraId="0DE6A65B">
            <w:pPr>
              <w:spacing w:after="0"/>
              <w:jc w:val="both"/>
            </w:pPr>
            <w:r>
              <w:rPr>
                <w:rFonts w:ascii="Times New Roman" w:hAnsi="Times New Roman"/>
                <w:b/>
                <w:sz w:val="28"/>
              </w:rPr>
              <w:t>Rank</w:t>
            </w:r>
          </w:p>
        </w:tc>
        <w:tc>
          <w:tcPr>
            <w:tcW w:w="2412" w:type="dxa"/>
            <w:shd w:val="clear" w:color="auto" w:fill="D9EAF7"/>
            <w:vAlign w:val="center"/>
          </w:tcPr>
          <w:p w14:paraId="21406843">
            <w:pPr>
              <w:spacing w:after="0"/>
              <w:jc w:val="both"/>
            </w:pPr>
            <w:r>
              <w:rPr>
                <w:rFonts w:ascii="Times New Roman" w:hAnsi="Times New Roman"/>
                <w:b/>
                <w:sz w:val="28"/>
              </w:rPr>
              <w:t>Candidate</w:t>
            </w:r>
          </w:p>
        </w:tc>
        <w:tc>
          <w:tcPr>
            <w:tcW w:w="2412" w:type="dxa"/>
            <w:shd w:val="clear" w:color="auto" w:fill="D9EAF7"/>
            <w:vAlign w:val="center"/>
          </w:tcPr>
          <w:p w14:paraId="23198BEC">
            <w:pPr>
              <w:spacing w:after="0"/>
              <w:jc w:val="both"/>
            </w:pPr>
            <w:r>
              <w:rPr>
                <w:rFonts w:ascii="Times New Roman" w:hAnsi="Times New Roman"/>
                <w:b/>
                <w:sz w:val="28"/>
              </w:rPr>
              <w:t>Predicted Interaction Score</w:t>
            </w:r>
          </w:p>
        </w:tc>
        <w:tc>
          <w:tcPr>
            <w:tcW w:w="2412" w:type="dxa"/>
            <w:shd w:val="clear" w:color="auto" w:fill="D9EAF7"/>
            <w:vAlign w:val="center"/>
          </w:tcPr>
          <w:p w14:paraId="5385CFCC">
            <w:pPr>
              <w:spacing w:after="0"/>
              <w:jc w:val="both"/>
            </w:pPr>
            <w:r>
              <w:rPr>
                <w:rFonts w:ascii="Times New Roman" w:hAnsi="Times New Roman"/>
                <w:b/>
                <w:sz w:val="28"/>
              </w:rPr>
              <w:t>Screening Interpretation</w:t>
            </w:r>
          </w:p>
        </w:tc>
      </w:tr>
      <w:tr w14:paraId="613A5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2E63DC28">
            <w:pPr>
              <w:spacing w:after="0"/>
              <w:jc w:val="both"/>
            </w:pPr>
            <w:r>
              <w:rPr>
                <w:rFonts w:ascii="Times New Roman" w:hAnsi="Times New Roman"/>
                <w:b w:val="0"/>
                <w:sz w:val="28"/>
              </w:rPr>
              <w:t>1</w:t>
            </w:r>
          </w:p>
        </w:tc>
        <w:tc>
          <w:tcPr>
            <w:tcW w:w="2412" w:type="dxa"/>
            <w:vAlign w:val="center"/>
          </w:tcPr>
          <w:p w14:paraId="6A104654">
            <w:pPr>
              <w:spacing w:after="0"/>
              <w:jc w:val="both"/>
            </w:pPr>
            <w:r>
              <w:rPr>
                <w:rFonts w:ascii="Times New Roman" w:hAnsi="Times New Roman"/>
                <w:b w:val="0"/>
                <w:sz w:val="28"/>
              </w:rPr>
              <w:t>C13</w:t>
            </w:r>
          </w:p>
        </w:tc>
        <w:tc>
          <w:tcPr>
            <w:tcW w:w="2412" w:type="dxa"/>
            <w:vAlign w:val="center"/>
          </w:tcPr>
          <w:p w14:paraId="36940455">
            <w:pPr>
              <w:spacing w:after="0"/>
              <w:jc w:val="both"/>
            </w:pPr>
            <w:r>
              <w:rPr>
                <w:rFonts w:ascii="Times New Roman" w:hAnsi="Times New Roman"/>
                <w:b w:val="0"/>
                <w:sz w:val="28"/>
              </w:rPr>
              <w:t>0.926</w:t>
            </w:r>
          </w:p>
        </w:tc>
        <w:tc>
          <w:tcPr>
            <w:tcW w:w="2412" w:type="dxa"/>
            <w:vAlign w:val="center"/>
          </w:tcPr>
          <w:p w14:paraId="3167B724">
            <w:pPr>
              <w:spacing w:after="0"/>
              <w:jc w:val="both"/>
            </w:pPr>
            <w:r>
              <w:rPr>
                <w:rFonts w:ascii="Times New Roman" w:hAnsi="Times New Roman"/>
                <w:b w:val="0"/>
                <w:sz w:val="28"/>
              </w:rPr>
              <w:t>High-priority synthetic candidate</w:t>
            </w:r>
          </w:p>
        </w:tc>
      </w:tr>
      <w:tr w14:paraId="2CC72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6ED80A5F">
            <w:pPr>
              <w:spacing w:after="0"/>
              <w:jc w:val="both"/>
            </w:pPr>
            <w:r>
              <w:rPr>
                <w:rFonts w:ascii="Times New Roman" w:hAnsi="Times New Roman"/>
                <w:b w:val="0"/>
                <w:sz w:val="28"/>
              </w:rPr>
              <w:t>2</w:t>
            </w:r>
          </w:p>
        </w:tc>
        <w:tc>
          <w:tcPr>
            <w:tcW w:w="2412" w:type="dxa"/>
            <w:vAlign w:val="center"/>
          </w:tcPr>
          <w:p w14:paraId="1CD1FC2F">
            <w:pPr>
              <w:spacing w:after="0"/>
              <w:jc w:val="both"/>
            </w:pPr>
            <w:r>
              <w:rPr>
                <w:rFonts w:ascii="Times New Roman" w:hAnsi="Times New Roman"/>
                <w:b w:val="0"/>
                <w:sz w:val="28"/>
              </w:rPr>
              <w:t>C20</w:t>
            </w:r>
          </w:p>
        </w:tc>
        <w:tc>
          <w:tcPr>
            <w:tcW w:w="2412" w:type="dxa"/>
            <w:vAlign w:val="center"/>
          </w:tcPr>
          <w:p w14:paraId="70786CC4">
            <w:pPr>
              <w:spacing w:after="0"/>
              <w:jc w:val="both"/>
            </w:pPr>
            <w:r>
              <w:rPr>
                <w:rFonts w:ascii="Times New Roman" w:hAnsi="Times New Roman"/>
                <w:b w:val="0"/>
                <w:sz w:val="28"/>
              </w:rPr>
              <w:t>0.863</w:t>
            </w:r>
          </w:p>
        </w:tc>
        <w:tc>
          <w:tcPr>
            <w:tcW w:w="2412" w:type="dxa"/>
            <w:vAlign w:val="center"/>
          </w:tcPr>
          <w:p w14:paraId="7F1987F7">
            <w:pPr>
              <w:spacing w:after="0"/>
              <w:jc w:val="both"/>
            </w:pPr>
            <w:r>
              <w:rPr>
                <w:rFonts w:ascii="Times New Roman" w:hAnsi="Times New Roman"/>
                <w:b w:val="0"/>
                <w:sz w:val="28"/>
              </w:rPr>
              <w:t>High-priority synthetic candidate</w:t>
            </w:r>
          </w:p>
        </w:tc>
      </w:tr>
      <w:tr w14:paraId="5BB21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5CE36504">
            <w:pPr>
              <w:spacing w:after="0"/>
              <w:jc w:val="both"/>
            </w:pPr>
            <w:r>
              <w:rPr>
                <w:rFonts w:ascii="Times New Roman" w:hAnsi="Times New Roman"/>
                <w:b w:val="0"/>
                <w:sz w:val="28"/>
              </w:rPr>
              <w:t>3</w:t>
            </w:r>
          </w:p>
        </w:tc>
        <w:tc>
          <w:tcPr>
            <w:tcW w:w="2412" w:type="dxa"/>
            <w:vAlign w:val="center"/>
          </w:tcPr>
          <w:p w14:paraId="26054C3C">
            <w:pPr>
              <w:spacing w:after="0"/>
              <w:jc w:val="both"/>
            </w:pPr>
            <w:r>
              <w:rPr>
                <w:rFonts w:ascii="Times New Roman" w:hAnsi="Times New Roman"/>
                <w:b w:val="0"/>
                <w:sz w:val="28"/>
              </w:rPr>
              <w:t>C08</w:t>
            </w:r>
          </w:p>
        </w:tc>
        <w:tc>
          <w:tcPr>
            <w:tcW w:w="2412" w:type="dxa"/>
            <w:vAlign w:val="center"/>
          </w:tcPr>
          <w:p w14:paraId="5F1B86BA">
            <w:pPr>
              <w:spacing w:after="0"/>
              <w:jc w:val="both"/>
            </w:pPr>
            <w:r>
              <w:rPr>
                <w:rFonts w:ascii="Times New Roman" w:hAnsi="Times New Roman"/>
                <w:b w:val="0"/>
                <w:sz w:val="28"/>
              </w:rPr>
              <w:t>0.792</w:t>
            </w:r>
          </w:p>
        </w:tc>
        <w:tc>
          <w:tcPr>
            <w:tcW w:w="2412" w:type="dxa"/>
            <w:vAlign w:val="center"/>
          </w:tcPr>
          <w:p w14:paraId="45B7108D">
            <w:pPr>
              <w:spacing w:after="0"/>
              <w:jc w:val="both"/>
            </w:pPr>
            <w:r>
              <w:rPr>
                <w:rFonts w:ascii="Times New Roman" w:hAnsi="Times New Roman"/>
                <w:b w:val="0"/>
                <w:sz w:val="28"/>
              </w:rPr>
              <w:t>High-priority synthetic candidate</w:t>
            </w:r>
          </w:p>
        </w:tc>
      </w:tr>
      <w:tr w14:paraId="24B08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7A2EAF22">
            <w:pPr>
              <w:spacing w:after="0"/>
              <w:jc w:val="both"/>
            </w:pPr>
            <w:r>
              <w:rPr>
                <w:rFonts w:ascii="Times New Roman" w:hAnsi="Times New Roman"/>
                <w:b w:val="0"/>
                <w:sz w:val="28"/>
              </w:rPr>
              <w:t>4</w:t>
            </w:r>
          </w:p>
        </w:tc>
        <w:tc>
          <w:tcPr>
            <w:tcW w:w="2412" w:type="dxa"/>
            <w:vAlign w:val="center"/>
          </w:tcPr>
          <w:p w14:paraId="287AA7A9">
            <w:pPr>
              <w:spacing w:after="0"/>
              <w:jc w:val="both"/>
            </w:pPr>
            <w:r>
              <w:rPr>
                <w:rFonts w:ascii="Times New Roman" w:hAnsi="Times New Roman"/>
                <w:b w:val="0"/>
                <w:sz w:val="28"/>
              </w:rPr>
              <w:t>C02</w:t>
            </w:r>
          </w:p>
        </w:tc>
        <w:tc>
          <w:tcPr>
            <w:tcW w:w="2412" w:type="dxa"/>
            <w:vAlign w:val="center"/>
          </w:tcPr>
          <w:p w14:paraId="089945A3">
            <w:pPr>
              <w:spacing w:after="0"/>
              <w:jc w:val="both"/>
            </w:pPr>
            <w:r>
              <w:rPr>
                <w:rFonts w:ascii="Times New Roman" w:hAnsi="Times New Roman"/>
                <w:b w:val="0"/>
                <w:sz w:val="28"/>
              </w:rPr>
              <w:t>0.732</w:t>
            </w:r>
          </w:p>
        </w:tc>
        <w:tc>
          <w:tcPr>
            <w:tcW w:w="2412" w:type="dxa"/>
            <w:vAlign w:val="center"/>
          </w:tcPr>
          <w:p w14:paraId="51794BB1">
            <w:pPr>
              <w:spacing w:after="0"/>
              <w:jc w:val="both"/>
            </w:pPr>
            <w:r>
              <w:rPr>
                <w:rFonts w:ascii="Times New Roman" w:hAnsi="Times New Roman"/>
                <w:b w:val="0"/>
                <w:sz w:val="28"/>
              </w:rPr>
              <w:t>High-priority synthetic candidate</w:t>
            </w:r>
          </w:p>
        </w:tc>
      </w:tr>
      <w:tr w14:paraId="182E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2FA66C5C">
            <w:pPr>
              <w:spacing w:after="0"/>
              <w:jc w:val="both"/>
            </w:pPr>
            <w:r>
              <w:rPr>
                <w:rFonts w:ascii="Times New Roman" w:hAnsi="Times New Roman"/>
                <w:b w:val="0"/>
                <w:sz w:val="28"/>
              </w:rPr>
              <w:t>5</w:t>
            </w:r>
          </w:p>
        </w:tc>
        <w:tc>
          <w:tcPr>
            <w:tcW w:w="2412" w:type="dxa"/>
            <w:vAlign w:val="center"/>
          </w:tcPr>
          <w:p w14:paraId="2404FF22">
            <w:pPr>
              <w:spacing w:after="0"/>
              <w:jc w:val="both"/>
            </w:pPr>
            <w:r>
              <w:rPr>
                <w:rFonts w:ascii="Times New Roman" w:hAnsi="Times New Roman"/>
                <w:b w:val="0"/>
                <w:sz w:val="28"/>
              </w:rPr>
              <w:t>C03</w:t>
            </w:r>
          </w:p>
        </w:tc>
        <w:tc>
          <w:tcPr>
            <w:tcW w:w="2412" w:type="dxa"/>
            <w:vAlign w:val="center"/>
          </w:tcPr>
          <w:p w14:paraId="70E27FE5">
            <w:pPr>
              <w:spacing w:after="0"/>
              <w:jc w:val="both"/>
            </w:pPr>
            <w:r>
              <w:rPr>
                <w:rFonts w:ascii="Times New Roman" w:hAnsi="Times New Roman"/>
                <w:b w:val="0"/>
                <w:sz w:val="28"/>
              </w:rPr>
              <w:t>0.686</w:t>
            </w:r>
          </w:p>
        </w:tc>
        <w:tc>
          <w:tcPr>
            <w:tcW w:w="2412" w:type="dxa"/>
            <w:vAlign w:val="center"/>
          </w:tcPr>
          <w:p w14:paraId="12E7B56D">
            <w:pPr>
              <w:spacing w:after="0"/>
              <w:jc w:val="both"/>
            </w:pPr>
            <w:r>
              <w:rPr>
                <w:rFonts w:ascii="Times New Roman" w:hAnsi="Times New Roman"/>
                <w:b w:val="0"/>
                <w:sz w:val="28"/>
              </w:rPr>
              <w:t>High-priority synthetic candidate</w:t>
            </w:r>
          </w:p>
        </w:tc>
      </w:tr>
      <w:tr w14:paraId="0073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7F0C778E">
            <w:pPr>
              <w:spacing w:after="0"/>
              <w:jc w:val="both"/>
            </w:pPr>
            <w:r>
              <w:rPr>
                <w:rFonts w:ascii="Times New Roman" w:hAnsi="Times New Roman"/>
                <w:b w:val="0"/>
                <w:sz w:val="28"/>
              </w:rPr>
              <w:t>6</w:t>
            </w:r>
          </w:p>
        </w:tc>
        <w:tc>
          <w:tcPr>
            <w:tcW w:w="2412" w:type="dxa"/>
            <w:vAlign w:val="center"/>
          </w:tcPr>
          <w:p w14:paraId="15D8460C">
            <w:pPr>
              <w:spacing w:after="0"/>
              <w:jc w:val="both"/>
            </w:pPr>
            <w:r>
              <w:rPr>
                <w:rFonts w:ascii="Times New Roman" w:hAnsi="Times New Roman"/>
                <w:b w:val="0"/>
                <w:sz w:val="28"/>
              </w:rPr>
              <w:t>C10</w:t>
            </w:r>
          </w:p>
        </w:tc>
        <w:tc>
          <w:tcPr>
            <w:tcW w:w="2412" w:type="dxa"/>
            <w:vAlign w:val="center"/>
          </w:tcPr>
          <w:p w14:paraId="1A70AB14">
            <w:pPr>
              <w:spacing w:after="0"/>
              <w:jc w:val="both"/>
            </w:pPr>
            <w:r>
              <w:rPr>
                <w:rFonts w:ascii="Times New Roman" w:hAnsi="Times New Roman"/>
                <w:b w:val="0"/>
                <w:sz w:val="28"/>
              </w:rPr>
              <w:t>0.628</w:t>
            </w:r>
          </w:p>
        </w:tc>
        <w:tc>
          <w:tcPr>
            <w:tcW w:w="2412" w:type="dxa"/>
            <w:vAlign w:val="center"/>
          </w:tcPr>
          <w:p w14:paraId="6194533E">
            <w:pPr>
              <w:spacing w:after="0"/>
              <w:jc w:val="both"/>
            </w:pPr>
            <w:r>
              <w:rPr>
                <w:rFonts w:ascii="Times New Roman" w:hAnsi="Times New Roman"/>
                <w:b w:val="0"/>
                <w:sz w:val="28"/>
              </w:rPr>
              <w:t>High-priority synthetic candidate</w:t>
            </w:r>
          </w:p>
        </w:tc>
      </w:tr>
      <w:tr w14:paraId="59645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69B3A393">
            <w:pPr>
              <w:spacing w:after="0"/>
              <w:jc w:val="both"/>
            </w:pPr>
            <w:r>
              <w:rPr>
                <w:rFonts w:ascii="Times New Roman" w:hAnsi="Times New Roman"/>
                <w:b w:val="0"/>
                <w:sz w:val="28"/>
              </w:rPr>
              <w:t>7</w:t>
            </w:r>
          </w:p>
        </w:tc>
        <w:tc>
          <w:tcPr>
            <w:tcW w:w="2412" w:type="dxa"/>
            <w:vAlign w:val="center"/>
          </w:tcPr>
          <w:p w14:paraId="6F445790">
            <w:pPr>
              <w:spacing w:after="0"/>
              <w:jc w:val="both"/>
            </w:pPr>
            <w:r>
              <w:rPr>
                <w:rFonts w:ascii="Times New Roman" w:hAnsi="Times New Roman"/>
                <w:b w:val="0"/>
                <w:sz w:val="28"/>
              </w:rPr>
              <w:t>C15</w:t>
            </w:r>
          </w:p>
        </w:tc>
        <w:tc>
          <w:tcPr>
            <w:tcW w:w="2412" w:type="dxa"/>
            <w:vAlign w:val="center"/>
          </w:tcPr>
          <w:p w14:paraId="477DD1B6">
            <w:pPr>
              <w:spacing w:after="0"/>
              <w:jc w:val="both"/>
            </w:pPr>
            <w:r>
              <w:rPr>
                <w:rFonts w:ascii="Times New Roman" w:hAnsi="Times New Roman"/>
                <w:b w:val="0"/>
                <w:sz w:val="28"/>
              </w:rPr>
              <w:t>0.596</w:t>
            </w:r>
          </w:p>
        </w:tc>
        <w:tc>
          <w:tcPr>
            <w:tcW w:w="2412" w:type="dxa"/>
            <w:vAlign w:val="center"/>
          </w:tcPr>
          <w:p w14:paraId="5C33AC4C">
            <w:pPr>
              <w:spacing w:after="0"/>
              <w:jc w:val="both"/>
            </w:pPr>
            <w:r>
              <w:rPr>
                <w:rFonts w:ascii="Times New Roman" w:hAnsi="Times New Roman"/>
                <w:b w:val="0"/>
                <w:sz w:val="28"/>
              </w:rPr>
              <w:t>Review</w:t>
            </w:r>
          </w:p>
        </w:tc>
      </w:tr>
      <w:tr w14:paraId="44E7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54026D56">
            <w:pPr>
              <w:spacing w:after="0"/>
              <w:jc w:val="both"/>
            </w:pPr>
            <w:r>
              <w:rPr>
                <w:rFonts w:ascii="Times New Roman" w:hAnsi="Times New Roman"/>
                <w:b w:val="0"/>
                <w:sz w:val="28"/>
              </w:rPr>
              <w:t>8</w:t>
            </w:r>
          </w:p>
        </w:tc>
        <w:tc>
          <w:tcPr>
            <w:tcW w:w="2412" w:type="dxa"/>
            <w:vAlign w:val="center"/>
          </w:tcPr>
          <w:p w14:paraId="478F39D2">
            <w:pPr>
              <w:spacing w:after="0"/>
              <w:jc w:val="both"/>
            </w:pPr>
            <w:r>
              <w:rPr>
                <w:rFonts w:ascii="Times New Roman" w:hAnsi="Times New Roman"/>
                <w:b w:val="0"/>
                <w:sz w:val="28"/>
              </w:rPr>
              <w:t>C12</w:t>
            </w:r>
          </w:p>
        </w:tc>
        <w:tc>
          <w:tcPr>
            <w:tcW w:w="2412" w:type="dxa"/>
            <w:vAlign w:val="center"/>
          </w:tcPr>
          <w:p w14:paraId="25919044">
            <w:pPr>
              <w:spacing w:after="0"/>
              <w:jc w:val="both"/>
            </w:pPr>
            <w:r>
              <w:rPr>
                <w:rFonts w:ascii="Times New Roman" w:hAnsi="Times New Roman"/>
                <w:b w:val="0"/>
                <w:sz w:val="28"/>
              </w:rPr>
              <w:t>0.473</w:t>
            </w:r>
          </w:p>
        </w:tc>
        <w:tc>
          <w:tcPr>
            <w:tcW w:w="2412" w:type="dxa"/>
            <w:vAlign w:val="center"/>
          </w:tcPr>
          <w:p w14:paraId="12FD4F70">
            <w:pPr>
              <w:spacing w:after="0"/>
              <w:jc w:val="both"/>
            </w:pPr>
            <w:r>
              <w:rPr>
                <w:rFonts w:ascii="Times New Roman" w:hAnsi="Times New Roman"/>
                <w:b w:val="0"/>
                <w:sz w:val="28"/>
              </w:rPr>
              <w:t>Review</w:t>
            </w:r>
          </w:p>
        </w:tc>
      </w:tr>
      <w:tr w14:paraId="0ECC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350CFA3D">
            <w:pPr>
              <w:spacing w:after="0"/>
              <w:jc w:val="both"/>
            </w:pPr>
            <w:r>
              <w:rPr>
                <w:rFonts w:ascii="Times New Roman" w:hAnsi="Times New Roman"/>
                <w:b w:val="0"/>
                <w:sz w:val="28"/>
              </w:rPr>
              <w:t>9</w:t>
            </w:r>
          </w:p>
        </w:tc>
        <w:tc>
          <w:tcPr>
            <w:tcW w:w="2412" w:type="dxa"/>
            <w:vAlign w:val="center"/>
          </w:tcPr>
          <w:p w14:paraId="5A219E5E">
            <w:pPr>
              <w:spacing w:after="0"/>
              <w:jc w:val="both"/>
            </w:pPr>
            <w:r>
              <w:rPr>
                <w:rFonts w:ascii="Times New Roman" w:hAnsi="Times New Roman"/>
                <w:b w:val="0"/>
                <w:sz w:val="28"/>
              </w:rPr>
              <w:t>C05</w:t>
            </w:r>
          </w:p>
        </w:tc>
        <w:tc>
          <w:tcPr>
            <w:tcW w:w="2412" w:type="dxa"/>
            <w:vAlign w:val="center"/>
          </w:tcPr>
          <w:p w14:paraId="6C0478A0">
            <w:pPr>
              <w:spacing w:after="0"/>
              <w:jc w:val="both"/>
            </w:pPr>
            <w:r>
              <w:rPr>
                <w:rFonts w:ascii="Times New Roman" w:hAnsi="Times New Roman"/>
                <w:b w:val="0"/>
                <w:sz w:val="28"/>
              </w:rPr>
              <w:t>0.472</w:t>
            </w:r>
          </w:p>
        </w:tc>
        <w:tc>
          <w:tcPr>
            <w:tcW w:w="2412" w:type="dxa"/>
            <w:vAlign w:val="center"/>
          </w:tcPr>
          <w:p w14:paraId="2BD6F178">
            <w:pPr>
              <w:spacing w:after="0"/>
              <w:jc w:val="both"/>
            </w:pPr>
            <w:r>
              <w:rPr>
                <w:rFonts w:ascii="Times New Roman" w:hAnsi="Times New Roman"/>
                <w:b w:val="0"/>
                <w:sz w:val="28"/>
              </w:rPr>
              <w:t>Review</w:t>
            </w:r>
          </w:p>
        </w:tc>
      </w:tr>
      <w:tr w14:paraId="26C6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vAlign w:val="center"/>
          </w:tcPr>
          <w:p w14:paraId="251F1F2D">
            <w:pPr>
              <w:spacing w:after="0"/>
              <w:jc w:val="both"/>
            </w:pPr>
            <w:r>
              <w:rPr>
                <w:rFonts w:ascii="Times New Roman" w:hAnsi="Times New Roman"/>
                <w:b w:val="0"/>
                <w:sz w:val="28"/>
              </w:rPr>
              <w:t>10</w:t>
            </w:r>
          </w:p>
        </w:tc>
        <w:tc>
          <w:tcPr>
            <w:tcW w:w="2412" w:type="dxa"/>
            <w:vAlign w:val="center"/>
          </w:tcPr>
          <w:p w14:paraId="18D4B5AE">
            <w:pPr>
              <w:spacing w:after="0"/>
              <w:jc w:val="both"/>
            </w:pPr>
            <w:r>
              <w:rPr>
                <w:rFonts w:ascii="Times New Roman" w:hAnsi="Times New Roman"/>
                <w:b w:val="0"/>
                <w:sz w:val="28"/>
              </w:rPr>
              <w:t>C11</w:t>
            </w:r>
          </w:p>
        </w:tc>
        <w:tc>
          <w:tcPr>
            <w:tcW w:w="2412" w:type="dxa"/>
            <w:vAlign w:val="center"/>
          </w:tcPr>
          <w:p w14:paraId="33237552">
            <w:pPr>
              <w:spacing w:after="0"/>
              <w:jc w:val="both"/>
            </w:pPr>
            <w:r>
              <w:rPr>
                <w:rFonts w:ascii="Times New Roman" w:hAnsi="Times New Roman"/>
                <w:b w:val="0"/>
                <w:sz w:val="28"/>
              </w:rPr>
              <w:t>0.406</w:t>
            </w:r>
          </w:p>
        </w:tc>
        <w:tc>
          <w:tcPr>
            <w:tcW w:w="2412" w:type="dxa"/>
            <w:vAlign w:val="center"/>
          </w:tcPr>
          <w:p w14:paraId="0BFCDCE2">
            <w:pPr>
              <w:spacing w:after="0"/>
              <w:jc w:val="both"/>
            </w:pPr>
            <w:r>
              <w:rPr>
                <w:rFonts w:ascii="Times New Roman" w:hAnsi="Times New Roman"/>
                <w:b w:val="0"/>
                <w:sz w:val="28"/>
              </w:rPr>
              <w:t>Review</w:t>
            </w:r>
          </w:p>
        </w:tc>
      </w:tr>
    </w:tbl>
    <w:p w14:paraId="603B0ED0"/>
    <w:p w14:paraId="77F8670E">
      <w:r>
        <w:rPr>
          <w:rFonts w:ascii="Times New Roman" w:hAnsi="Times New Roman"/>
          <w:sz w:val="28"/>
        </w:rPr>
        <w:drawing>
          <wp:inline distT="0" distB="0" distL="114300" distR="114300">
            <wp:extent cx="5669280" cy="3149600"/>
            <wp:effectExtent l="0" t="0" r="762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669280" cy="3149600"/>
                    </a:xfrm>
                    <a:prstGeom prst="rect">
                      <a:avLst/>
                    </a:prstGeom>
                  </pic:spPr>
                </pic:pic>
              </a:graphicData>
            </a:graphic>
          </wp:inline>
        </w:drawing>
      </w:r>
    </w:p>
    <w:p w14:paraId="6C6DC6EB">
      <w:pPr>
        <w:jc w:val="both"/>
      </w:pPr>
      <w:r>
        <w:rPr>
          <w:rFonts w:ascii="Times New Roman" w:hAnsi="Times New Roman"/>
          <w:b/>
          <w:sz w:val="28"/>
        </w:rPr>
        <w:t>Figure 4.3 Top synthetic candidate ranking</w:t>
      </w:r>
    </w:p>
    <w:p w14:paraId="454CD0B0">
      <w:pPr>
        <w:spacing w:after="160" w:line="276" w:lineRule="auto"/>
        <w:ind w:firstLine="432"/>
        <w:jc w:val="both"/>
      </w:pPr>
      <w:r>
        <w:rPr>
          <w:rFonts w:ascii="Times New Roman" w:hAnsi="Times New Roman"/>
          <w:sz w:val="28"/>
        </w:rPr>
        <w:t>The screening result demonstrates the intended behaviour of the ranking layer: candidates are ordered by predicted interaction score, with the highest-scoring candidates appearing first. In a real application, this ranking would be combined with compound quality, target evidence, selectivity, toxicity-related filters and independent validation.</w:t>
      </w:r>
    </w:p>
    <w:p w14:paraId="4033A2F1">
      <w:pPr>
        <w:pStyle w:val="3"/>
        <w:jc w:val="left"/>
      </w:pPr>
      <w:r>
        <w:rPr>
          <w:rFonts w:ascii="Times New Roman" w:hAnsi="Times New Roman"/>
          <w:b/>
          <w:sz w:val="32"/>
        </w:rPr>
        <w:t>4.5 Data Analysis &amp; Engineering Judgment</w:t>
      </w:r>
    </w:p>
    <w:p w14:paraId="25800250">
      <w:pPr>
        <w:spacing w:after="160" w:line="276" w:lineRule="auto"/>
        <w:ind w:firstLine="432"/>
        <w:jc w:val="both"/>
      </w:pPr>
      <w:r>
        <w:rPr>
          <w:rFonts w:ascii="Times New Roman" w:hAnsi="Times New Roman"/>
          <w:sz w:val="28"/>
        </w:rPr>
        <w:t>The most important engineering judgement is that model performance must be separated from biological usefulness. A model can achieve strong classification metrics on a benchmark while still failing on an external chemical series or an underrepresented protein family. Therefore, external validation and careful split strategies are essential before using a model to make research decisions.</w:t>
      </w:r>
    </w:p>
    <w:p w14:paraId="5DB3E6C5">
      <w:pPr>
        <w:spacing w:after="160" w:line="276" w:lineRule="auto"/>
        <w:ind w:firstLine="432"/>
        <w:jc w:val="both"/>
      </w:pPr>
      <w:r>
        <w:rPr>
          <w:rFonts w:ascii="Times New Roman" w:hAnsi="Times New Roman"/>
          <w:sz w:val="28"/>
        </w:rPr>
        <w:t>The synthetic validation also illustrates the role of threshold selection. Precision measures how many predicted positives are correct, while recall measures how many positives are recovered. Drug screening may favour higher recall during an early candidate-generation stage, followed by stricter filters later. The appropriate balance depends on the cost of false positives and false negatives in the intended workflow.</w:t>
      </w:r>
    </w:p>
    <w:p w14:paraId="1FF4F9A4">
      <w:pPr>
        <w:pStyle w:val="3"/>
        <w:jc w:val="left"/>
      </w:pPr>
      <w:r>
        <w:rPr>
          <w:rFonts w:ascii="Times New Roman" w:hAnsi="Times New Roman"/>
          <w:b/>
          <w:sz w:val="32"/>
        </w:rPr>
        <w:t>4.6 Comparison with Existing Solutions &amp; Achievement of Objectives</w:t>
      </w:r>
    </w:p>
    <w:p w14:paraId="2632BCC4">
      <w:pPr>
        <w:pStyle w:val="7"/>
        <w:jc w:val="both"/>
      </w:pPr>
      <w:r>
        <w:rPr>
          <w:rFonts w:ascii="Times New Roman" w:hAnsi="Times New Roman"/>
          <w:b/>
          <w:sz w:val="28"/>
        </w:rPr>
        <w:t>Table 5.1 Objective achievement summary</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4"/>
        <w:gridCol w:w="3068"/>
        <w:gridCol w:w="3088"/>
      </w:tblGrid>
      <w:tr w14:paraId="4A2E1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216" w:type="dxa"/>
            <w:shd w:val="clear" w:color="auto" w:fill="D9EAF7"/>
            <w:vAlign w:val="center"/>
          </w:tcPr>
          <w:p w14:paraId="6292BED5">
            <w:pPr>
              <w:spacing w:after="0"/>
              <w:jc w:val="both"/>
            </w:pPr>
            <w:r>
              <w:rPr>
                <w:rFonts w:ascii="Times New Roman" w:hAnsi="Times New Roman"/>
                <w:b/>
                <w:sz w:val="28"/>
              </w:rPr>
              <w:t>Objective</w:t>
            </w:r>
          </w:p>
        </w:tc>
        <w:tc>
          <w:tcPr>
            <w:tcW w:w="3216" w:type="dxa"/>
            <w:shd w:val="clear" w:color="auto" w:fill="D9EAF7"/>
            <w:vAlign w:val="center"/>
          </w:tcPr>
          <w:p w14:paraId="637BFFA9">
            <w:pPr>
              <w:spacing w:after="0"/>
              <w:jc w:val="both"/>
            </w:pPr>
            <w:r>
              <w:rPr>
                <w:rFonts w:ascii="Times New Roman" w:hAnsi="Times New Roman"/>
                <w:b/>
                <w:sz w:val="28"/>
              </w:rPr>
              <w:t>Evidence Included</w:t>
            </w:r>
          </w:p>
        </w:tc>
        <w:tc>
          <w:tcPr>
            <w:tcW w:w="3216" w:type="dxa"/>
            <w:shd w:val="clear" w:color="auto" w:fill="D9EAF7"/>
            <w:vAlign w:val="center"/>
          </w:tcPr>
          <w:p w14:paraId="010F22FB">
            <w:pPr>
              <w:spacing w:after="0"/>
              <w:jc w:val="both"/>
            </w:pPr>
            <w:r>
              <w:rPr>
                <w:rFonts w:ascii="Times New Roman" w:hAnsi="Times New Roman"/>
                <w:b/>
                <w:sz w:val="28"/>
              </w:rPr>
              <w:t>Achievement</w:t>
            </w:r>
          </w:p>
        </w:tc>
      </w:tr>
      <w:tr w14:paraId="218F4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499BACB">
            <w:pPr>
              <w:spacing w:after="0"/>
              <w:jc w:val="both"/>
            </w:pPr>
            <w:r>
              <w:rPr>
                <w:rFonts w:ascii="Times New Roman" w:hAnsi="Times New Roman"/>
                <w:b w:val="0"/>
                <w:sz w:val="28"/>
              </w:rPr>
              <w:t>Develop target and compound processing workflow</w:t>
            </w:r>
          </w:p>
        </w:tc>
        <w:tc>
          <w:tcPr>
            <w:tcW w:w="3216" w:type="dxa"/>
            <w:vAlign w:val="center"/>
          </w:tcPr>
          <w:p w14:paraId="46A29CB6">
            <w:pPr>
              <w:spacing w:after="0"/>
              <w:jc w:val="both"/>
            </w:pPr>
            <w:r>
              <w:rPr>
                <w:rFonts w:ascii="Times New Roman" w:hAnsi="Times New Roman"/>
                <w:b w:val="0"/>
                <w:sz w:val="28"/>
              </w:rPr>
              <w:t>Data ingestion and feature-engineering design</w:t>
            </w:r>
          </w:p>
        </w:tc>
        <w:tc>
          <w:tcPr>
            <w:tcW w:w="3216" w:type="dxa"/>
            <w:vAlign w:val="center"/>
          </w:tcPr>
          <w:p w14:paraId="77169019">
            <w:pPr>
              <w:spacing w:after="0"/>
              <w:jc w:val="both"/>
            </w:pPr>
            <w:r>
              <w:rPr>
                <w:rFonts w:ascii="Times New Roman" w:hAnsi="Times New Roman"/>
                <w:b w:val="0"/>
                <w:sz w:val="28"/>
              </w:rPr>
              <w:t>Fully achieved for prototype</w:t>
            </w:r>
          </w:p>
        </w:tc>
      </w:tr>
      <w:tr w14:paraId="7E86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5031CF13">
            <w:pPr>
              <w:spacing w:after="0"/>
              <w:jc w:val="both"/>
            </w:pPr>
            <w:r>
              <w:rPr>
                <w:rFonts w:ascii="Times New Roman" w:hAnsi="Times New Roman"/>
                <w:b w:val="0"/>
                <w:sz w:val="28"/>
              </w:rPr>
              <w:t>Train an AI interaction model</w:t>
            </w:r>
          </w:p>
        </w:tc>
        <w:tc>
          <w:tcPr>
            <w:tcW w:w="3216" w:type="dxa"/>
            <w:vAlign w:val="center"/>
          </w:tcPr>
          <w:p w14:paraId="5F8740FA">
            <w:pPr>
              <w:spacing w:after="0"/>
              <w:jc w:val="both"/>
            </w:pPr>
            <w:r>
              <w:rPr>
                <w:rFonts w:ascii="Times New Roman" w:hAnsi="Times New Roman"/>
                <w:b w:val="0"/>
                <w:sz w:val="28"/>
              </w:rPr>
              <w:t>Random Forest training and held-out evaluation</w:t>
            </w:r>
          </w:p>
        </w:tc>
        <w:tc>
          <w:tcPr>
            <w:tcW w:w="3216" w:type="dxa"/>
            <w:vAlign w:val="center"/>
          </w:tcPr>
          <w:p w14:paraId="5BE473CE">
            <w:pPr>
              <w:spacing w:after="0"/>
              <w:jc w:val="both"/>
            </w:pPr>
            <w:r>
              <w:rPr>
                <w:rFonts w:ascii="Times New Roman" w:hAnsi="Times New Roman"/>
                <w:b w:val="0"/>
                <w:sz w:val="28"/>
              </w:rPr>
              <w:t>Fully achieved for synthetic validation</w:t>
            </w:r>
          </w:p>
        </w:tc>
      </w:tr>
      <w:tr w14:paraId="7D74C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53058F07">
            <w:pPr>
              <w:spacing w:after="0"/>
              <w:jc w:val="both"/>
            </w:pPr>
            <w:r>
              <w:rPr>
                <w:rFonts w:ascii="Times New Roman" w:hAnsi="Times New Roman"/>
                <w:b w:val="0"/>
                <w:sz w:val="28"/>
              </w:rPr>
              <w:t>Screen candidate compounds</w:t>
            </w:r>
          </w:p>
        </w:tc>
        <w:tc>
          <w:tcPr>
            <w:tcW w:w="3216" w:type="dxa"/>
            <w:vAlign w:val="center"/>
          </w:tcPr>
          <w:p w14:paraId="2F90F907">
            <w:pPr>
              <w:spacing w:after="0"/>
              <w:jc w:val="both"/>
            </w:pPr>
            <w:r>
              <w:rPr>
                <w:rFonts w:ascii="Times New Roman" w:hAnsi="Times New Roman"/>
                <w:b w:val="0"/>
                <w:sz w:val="28"/>
              </w:rPr>
              <w:t>Ranked synthetic candidate list</w:t>
            </w:r>
          </w:p>
        </w:tc>
        <w:tc>
          <w:tcPr>
            <w:tcW w:w="3216" w:type="dxa"/>
            <w:vAlign w:val="center"/>
          </w:tcPr>
          <w:p w14:paraId="4B2103D2">
            <w:pPr>
              <w:spacing w:after="0"/>
              <w:jc w:val="both"/>
            </w:pPr>
            <w:r>
              <w:rPr>
                <w:rFonts w:ascii="Times New Roman" w:hAnsi="Times New Roman"/>
                <w:b w:val="0"/>
                <w:sz w:val="28"/>
              </w:rPr>
              <w:t>Fully achieved for prototype</w:t>
            </w:r>
          </w:p>
        </w:tc>
      </w:tr>
      <w:tr w14:paraId="66FDB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2D4E43E6">
            <w:pPr>
              <w:spacing w:after="0"/>
              <w:jc w:val="both"/>
            </w:pPr>
            <w:r>
              <w:rPr>
                <w:rFonts w:ascii="Times New Roman" w:hAnsi="Times New Roman"/>
                <w:b w:val="0"/>
                <w:sz w:val="28"/>
              </w:rPr>
              <w:t>Evaluate model behaviour</w:t>
            </w:r>
          </w:p>
        </w:tc>
        <w:tc>
          <w:tcPr>
            <w:tcW w:w="3216" w:type="dxa"/>
            <w:vAlign w:val="center"/>
          </w:tcPr>
          <w:p w14:paraId="09C9E45B">
            <w:pPr>
              <w:spacing w:after="0"/>
              <w:jc w:val="both"/>
            </w:pPr>
            <w:r>
              <w:rPr>
                <w:rFonts w:ascii="Times New Roman" w:hAnsi="Times New Roman"/>
                <w:b w:val="0"/>
                <w:sz w:val="28"/>
              </w:rPr>
              <w:t>Accuracy, precision, recall, F1 and ROC-AUC</w:t>
            </w:r>
          </w:p>
        </w:tc>
        <w:tc>
          <w:tcPr>
            <w:tcW w:w="3216" w:type="dxa"/>
            <w:vAlign w:val="center"/>
          </w:tcPr>
          <w:p w14:paraId="7C1AB618">
            <w:pPr>
              <w:spacing w:after="0"/>
              <w:jc w:val="both"/>
            </w:pPr>
            <w:r>
              <w:rPr>
                <w:rFonts w:ascii="Times New Roman" w:hAnsi="Times New Roman"/>
                <w:b w:val="0"/>
                <w:sz w:val="28"/>
              </w:rPr>
              <w:t>Fully achieved for synthetic validation</w:t>
            </w:r>
          </w:p>
        </w:tc>
      </w:tr>
      <w:tr w14:paraId="458ED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4B5E7C09">
            <w:pPr>
              <w:spacing w:after="0"/>
              <w:jc w:val="both"/>
            </w:pPr>
            <w:r>
              <w:rPr>
                <w:rFonts w:ascii="Times New Roman" w:hAnsi="Times New Roman"/>
                <w:b w:val="0"/>
                <w:sz w:val="28"/>
              </w:rPr>
              <w:t>Provide safe interpretation</w:t>
            </w:r>
          </w:p>
        </w:tc>
        <w:tc>
          <w:tcPr>
            <w:tcW w:w="3216" w:type="dxa"/>
            <w:vAlign w:val="center"/>
          </w:tcPr>
          <w:p w14:paraId="4A14D50E">
            <w:pPr>
              <w:spacing w:after="0"/>
              <w:jc w:val="both"/>
            </w:pPr>
            <w:r>
              <w:rPr>
                <w:rFonts w:ascii="Times New Roman" w:hAnsi="Times New Roman"/>
                <w:b w:val="0"/>
                <w:sz w:val="28"/>
              </w:rPr>
              <w:t>Validation boundary and warning</w:t>
            </w:r>
          </w:p>
        </w:tc>
        <w:tc>
          <w:tcPr>
            <w:tcW w:w="3216" w:type="dxa"/>
            <w:vAlign w:val="center"/>
          </w:tcPr>
          <w:p w14:paraId="1D62C55E">
            <w:pPr>
              <w:spacing w:after="0"/>
              <w:jc w:val="both"/>
            </w:pPr>
            <w:r>
              <w:rPr>
                <w:rFonts w:ascii="Times New Roman" w:hAnsi="Times New Roman"/>
                <w:b w:val="0"/>
                <w:sz w:val="28"/>
              </w:rPr>
              <w:t>Achieved</w:t>
            </w:r>
          </w:p>
        </w:tc>
      </w:tr>
      <w:tr w14:paraId="2A8D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FF8D0D6">
            <w:pPr>
              <w:spacing w:after="0"/>
              <w:jc w:val="both"/>
            </w:pPr>
            <w:r>
              <w:rPr>
                <w:rFonts w:ascii="Times New Roman" w:hAnsi="Times New Roman"/>
                <w:b w:val="0"/>
                <w:sz w:val="28"/>
              </w:rPr>
              <w:t>Validate real biological binding</w:t>
            </w:r>
          </w:p>
        </w:tc>
        <w:tc>
          <w:tcPr>
            <w:tcW w:w="3216" w:type="dxa"/>
            <w:vAlign w:val="center"/>
          </w:tcPr>
          <w:p w14:paraId="4A28AC18">
            <w:pPr>
              <w:spacing w:after="0"/>
              <w:jc w:val="both"/>
            </w:pPr>
            <w:r>
              <w:rPr>
                <w:rFonts w:ascii="Times New Roman" w:hAnsi="Times New Roman"/>
                <w:b w:val="0"/>
                <w:sz w:val="28"/>
              </w:rPr>
              <w:t>Laboratory experiment</w:t>
            </w:r>
          </w:p>
        </w:tc>
        <w:tc>
          <w:tcPr>
            <w:tcW w:w="3216" w:type="dxa"/>
            <w:vAlign w:val="center"/>
          </w:tcPr>
          <w:p w14:paraId="6D2B7ADF">
            <w:pPr>
              <w:spacing w:after="0"/>
              <w:jc w:val="both"/>
            </w:pPr>
            <w:r>
              <w:rPr>
                <w:rFonts w:ascii="Times New Roman" w:hAnsi="Times New Roman"/>
                <w:b w:val="0"/>
                <w:sz w:val="28"/>
              </w:rPr>
              <w:t>Not achieved; outside scope</w:t>
            </w:r>
          </w:p>
        </w:tc>
      </w:tr>
    </w:tbl>
    <w:p w14:paraId="6E6BBAD4"/>
    <w:p w14:paraId="38FB2E20">
      <w:pPr>
        <w:pStyle w:val="3"/>
        <w:jc w:val="left"/>
      </w:pPr>
      <w:r>
        <w:rPr>
          <w:rFonts w:ascii="Times New Roman" w:hAnsi="Times New Roman"/>
          <w:b/>
          <w:sz w:val="32"/>
        </w:rPr>
        <w:t>4.7 Strengths &amp; Limitations</w:t>
      </w:r>
    </w:p>
    <w:p w14:paraId="60DC31A3">
      <w:pPr>
        <w:pStyle w:val="3"/>
        <w:jc w:val="left"/>
      </w:pPr>
      <w:r>
        <w:rPr>
          <w:rFonts w:ascii="Times New Roman" w:hAnsi="Times New Roman"/>
          <w:b/>
          <w:sz w:val="32"/>
        </w:rPr>
        <w:t>Strengths</w:t>
      </w:r>
    </w:p>
    <w:p w14:paraId="5B184B0D">
      <w:pPr>
        <w:pStyle w:val="10"/>
        <w:tabs>
          <w:tab w:val="left" w:pos="360"/>
        </w:tabs>
        <w:spacing w:after="100"/>
        <w:jc w:val="both"/>
      </w:pPr>
      <w:r>
        <w:rPr>
          <w:rFonts w:ascii="Times New Roman" w:hAnsi="Times New Roman"/>
          <w:sz w:val="28"/>
        </w:rPr>
        <w:t>Modular architecture separates data preparation, prediction and screening.</w:t>
      </w:r>
    </w:p>
    <w:p w14:paraId="2E0D3713">
      <w:pPr>
        <w:pStyle w:val="10"/>
        <w:tabs>
          <w:tab w:val="left" w:pos="360"/>
        </w:tabs>
        <w:spacing w:after="100"/>
        <w:jc w:val="both"/>
      </w:pPr>
      <w:r>
        <w:rPr>
          <w:rFonts w:ascii="Times New Roman" w:hAnsi="Times New Roman"/>
          <w:sz w:val="28"/>
        </w:rPr>
        <w:t>Random Forest provides a practical baseline for engineered numerical features.</w:t>
      </w:r>
    </w:p>
    <w:p w14:paraId="395DB105">
      <w:pPr>
        <w:pStyle w:val="10"/>
        <w:tabs>
          <w:tab w:val="left" w:pos="360"/>
        </w:tabs>
        <w:spacing w:after="100"/>
        <w:jc w:val="both"/>
      </w:pPr>
      <w:r>
        <w:rPr>
          <w:rFonts w:ascii="Times New Roman" w:hAnsi="Times New Roman"/>
          <w:sz w:val="28"/>
        </w:rPr>
        <w:t>Fixed seeds improve reproducibility of the proof-of-concept.</w:t>
      </w:r>
    </w:p>
    <w:p w14:paraId="1B95AFC2">
      <w:pPr>
        <w:pStyle w:val="10"/>
        <w:tabs>
          <w:tab w:val="left" w:pos="360"/>
        </w:tabs>
        <w:spacing w:after="100"/>
        <w:jc w:val="both"/>
      </w:pPr>
      <w:r>
        <w:rPr>
          <w:rFonts w:ascii="Times New Roman" w:hAnsi="Times New Roman"/>
          <w:sz w:val="28"/>
        </w:rPr>
        <w:t>Screening results are presented as a ranked queue rather than an unstructured list.</w:t>
      </w:r>
    </w:p>
    <w:p w14:paraId="2738BD3F">
      <w:pPr>
        <w:pStyle w:val="10"/>
        <w:tabs>
          <w:tab w:val="left" w:pos="360"/>
        </w:tabs>
        <w:spacing w:after="100"/>
        <w:jc w:val="both"/>
      </w:pPr>
      <w:r>
        <w:rPr>
          <w:rFonts w:ascii="Times New Roman" w:hAnsi="Times New Roman"/>
          <w:sz w:val="28"/>
        </w:rPr>
        <w:t>The system can be extended to deep learning, molecular graphs and protein embeddings.</w:t>
      </w:r>
    </w:p>
    <w:p w14:paraId="1C2B3502">
      <w:pPr>
        <w:pStyle w:val="10"/>
        <w:tabs>
          <w:tab w:val="left" w:pos="360"/>
        </w:tabs>
        <w:spacing w:after="100"/>
        <w:jc w:val="both"/>
      </w:pPr>
      <w:r>
        <w:rPr>
          <w:rFonts w:ascii="Times New Roman" w:hAnsi="Times New Roman"/>
          <w:sz w:val="28"/>
        </w:rPr>
        <w:t>The design explicitly separates computational prediction from experimental validation.</w:t>
      </w:r>
    </w:p>
    <w:p w14:paraId="17A9BF49">
      <w:pPr>
        <w:pStyle w:val="3"/>
        <w:jc w:val="left"/>
      </w:pPr>
      <w:r>
        <w:rPr>
          <w:rFonts w:ascii="Times New Roman" w:hAnsi="Times New Roman"/>
          <w:b/>
          <w:sz w:val="32"/>
        </w:rPr>
        <w:t>Limitations</w:t>
      </w:r>
    </w:p>
    <w:p w14:paraId="5B82912A">
      <w:pPr>
        <w:pStyle w:val="10"/>
        <w:tabs>
          <w:tab w:val="left" w:pos="360"/>
        </w:tabs>
        <w:spacing w:after="100"/>
        <w:jc w:val="both"/>
      </w:pPr>
      <w:r>
        <w:rPr>
          <w:rFonts w:ascii="Times New Roman" w:hAnsi="Times New Roman"/>
          <w:sz w:val="28"/>
        </w:rPr>
        <w:t>The numerical validation uses synthetic data and therefore does not demonstrate real DTI performance.</w:t>
      </w:r>
    </w:p>
    <w:p w14:paraId="2D37010E">
      <w:pPr>
        <w:pStyle w:val="10"/>
        <w:tabs>
          <w:tab w:val="left" w:pos="360"/>
        </w:tabs>
        <w:spacing w:after="100"/>
        <w:jc w:val="both"/>
      </w:pPr>
      <w:r>
        <w:rPr>
          <w:rFonts w:ascii="Times New Roman" w:hAnsi="Times New Roman"/>
          <w:sz w:val="28"/>
        </w:rPr>
        <w:t>Feature engineering is less expressive than modern learned molecular and protein representations.</w:t>
      </w:r>
    </w:p>
    <w:p w14:paraId="7117A58A">
      <w:pPr>
        <w:pStyle w:val="10"/>
        <w:tabs>
          <w:tab w:val="left" w:pos="360"/>
        </w:tabs>
        <w:spacing w:after="100"/>
        <w:jc w:val="both"/>
      </w:pPr>
      <w:r>
        <w:rPr>
          <w:rFonts w:ascii="Times New Roman" w:hAnsi="Times New Roman"/>
          <w:sz w:val="28"/>
        </w:rPr>
        <w:t>Target prioritisation is described as a software module but is not experimentally validated.</w:t>
      </w:r>
    </w:p>
    <w:p w14:paraId="236F8C33">
      <w:pPr>
        <w:pStyle w:val="10"/>
        <w:tabs>
          <w:tab w:val="left" w:pos="360"/>
        </w:tabs>
        <w:spacing w:after="100"/>
        <w:jc w:val="both"/>
      </w:pPr>
      <w:r>
        <w:rPr>
          <w:rFonts w:ascii="Times New Roman" w:hAnsi="Times New Roman"/>
          <w:sz w:val="28"/>
        </w:rPr>
        <w:t>Real screening libraries require careful curation, provenance and duplicate control.</w:t>
      </w:r>
    </w:p>
    <w:p w14:paraId="2C1B5085">
      <w:pPr>
        <w:pStyle w:val="10"/>
        <w:tabs>
          <w:tab w:val="left" w:pos="360"/>
        </w:tabs>
        <w:spacing w:after="100"/>
        <w:jc w:val="both"/>
      </w:pPr>
      <w:r>
        <w:rPr>
          <w:rFonts w:ascii="Times New Roman" w:hAnsi="Times New Roman"/>
          <w:sz w:val="28"/>
        </w:rPr>
        <w:t>False positives, dataset bias and distribution shift remain major risks.</w:t>
      </w:r>
    </w:p>
    <w:p w14:paraId="008322CA">
      <w:pPr>
        <w:pStyle w:val="10"/>
        <w:tabs>
          <w:tab w:val="left" w:pos="360"/>
        </w:tabs>
        <w:spacing w:after="100"/>
        <w:jc w:val="both"/>
      </w:pPr>
      <w:r>
        <w:rPr>
          <w:rFonts w:ascii="Times New Roman" w:hAnsi="Times New Roman"/>
          <w:sz w:val="28"/>
        </w:rPr>
        <w:t>Clinical, pharmacological and toxicological decisions are outside the system scope.</w:t>
      </w:r>
    </w:p>
    <w:p w14:paraId="72585F33">
      <w:pPr>
        <w:pStyle w:val="3"/>
        <w:jc w:val="left"/>
      </w:pPr>
      <w:r>
        <w:rPr>
          <w:rFonts w:ascii="Times New Roman" w:hAnsi="Times New Roman"/>
          <w:b/>
          <w:sz w:val="32"/>
        </w:rPr>
        <w:t>4.8 Project Planning, Roles &amp; Budget</w:t>
      </w:r>
    </w:p>
    <w:p w14:paraId="74AC6051">
      <w:pPr>
        <w:pStyle w:val="7"/>
        <w:jc w:val="both"/>
      </w:pPr>
      <w:r>
        <w:rPr>
          <w:rFonts w:ascii="Times New Roman" w:hAnsi="Times New Roman"/>
          <w:b/>
          <w:sz w:val="28"/>
        </w:rPr>
        <w:t>Table 4.6 Project planning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0"/>
        <w:gridCol w:w="3101"/>
        <w:gridCol w:w="3089"/>
      </w:tblGrid>
      <w:tr w14:paraId="1762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6" w:type="dxa"/>
            <w:shd w:val="clear" w:color="auto" w:fill="D9EAF7"/>
            <w:vAlign w:val="center"/>
          </w:tcPr>
          <w:p w14:paraId="40A3153A">
            <w:pPr>
              <w:spacing w:after="0"/>
              <w:jc w:val="both"/>
            </w:pPr>
            <w:r>
              <w:rPr>
                <w:rFonts w:ascii="Times New Roman" w:hAnsi="Times New Roman"/>
                <w:b/>
                <w:sz w:val="28"/>
              </w:rPr>
              <w:t>Milestone</w:t>
            </w:r>
          </w:p>
        </w:tc>
        <w:tc>
          <w:tcPr>
            <w:tcW w:w="3216" w:type="dxa"/>
            <w:shd w:val="clear" w:color="auto" w:fill="D9EAF7"/>
            <w:vAlign w:val="center"/>
          </w:tcPr>
          <w:p w14:paraId="78ECEB48">
            <w:pPr>
              <w:spacing w:after="0"/>
              <w:jc w:val="both"/>
            </w:pPr>
            <w:r>
              <w:rPr>
                <w:rFonts w:ascii="Times New Roman" w:hAnsi="Times New Roman"/>
                <w:b/>
                <w:sz w:val="28"/>
              </w:rPr>
              <w:t>Planned Activity</w:t>
            </w:r>
          </w:p>
        </w:tc>
        <w:tc>
          <w:tcPr>
            <w:tcW w:w="3216" w:type="dxa"/>
            <w:shd w:val="clear" w:color="auto" w:fill="D9EAF7"/>
            <w:vAlign w:val="center"/>
          </w:tcPr>
          <w:p w14:paraId="3E5FAE4C">
            <w:pPr>
              <w:spacing w:after="0"/>
              <w:jc w:val="both"/>
            </w:pPr>
            <w:r>
              <w:rPr>
                <w:rFonts w:ascii="Times New Roman" w:hAnsi="Times New Roman"/>
                <w:b/>
                <w:sz w:val="28"/>
              </w:rPr>
              <w:t>Output</w:t>
            </w:r>
          </w:p>
        </w:tc>
      </w:tr>
      <w:tr w14:paraId="61DA9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EA1C7BA">
            <w:pPr>
              <w:spacing w:after="0"/>
              <w:jc w:val="both"/>
            </w:pPr>
            <w:r>
              <w:rPr>
                <w:rFonts w:ascii="Times New Roman" w:hAnsi="Times New Roman"/>
                <w:b w:val="0"/>
                <w:sz w:val="28"/>
              </w:rPr>
              <w:t>1</w:t>
            </w:r>
          </w:p>
        </w:tc>
        <w:tc>
          <w:tcPr>
            <w:tcW w:w="3216" w:type="dxa"/>
            <w:vAlign w:val="center"/>
          </w:tcPr>
          <w:p w14:paraId="2169A9C3">
            <w:pPr>
              <w:spacing w:after="0"/>
              <w:jc w:val="both"/>
            </w:pPr>
            <w:r>
              <w:rPr>
                <w:rFonts w:ascii="Times New Roman" w:hAnsi="Times New Roman"/>
                <w:b w:val="0"/>
                <w:sz w:val="28"/>
              </w:rPr>
              <w:t>Requirement analysis and literature review</w:t>
            </w:r>
          </w:p>
        </w:tc>
        <w:tc>
          <w:tcPr>
            <w:tcW w:w="3216" w:type="dxa"/>
            <w:vAlign w:val="center"/>
          </w:tcPr>
          <w:p w14:paraId="18B6F41A">
            <w:pPr>
              <w:spacing w:after="0"/>
              <w:jc w:val="both"/>
            </w:pPr>
            <w:r>
              <w:rPr>
                <w:rFonts w:ascii="Times New Roman" w:hAnsi="Times New Roman"/>
                <w:b w:val="0"/>
                <w:sz w:val="28"/>
              </w:rPr>
              <w:t>Problem definition and technology selection</w:t>
            </w:r>
          </w:p>
        </w:tc>
      </w:tr>
      <w:tr w14:paraId="15B2F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CA1C217">
            <w:pPr>
              <w:spacing w:after="0"/>
              <w:jc w:val="both"/>
            </w:pPr>
            <w:r>
              <w:rPr>
                <w:rFonts w:ascii="Times New Roman" w:hAnsi="Times New Roman"/>
                <w:b w:val="0"/>
                <w:sz w:val="28"/>
              </w:rPr>
              <w:t>2</w:t>
            </w:r>
          </w:p>
        </w:tc>
        <w:tc>
          <w:tcPr>
            <w:tcW w:w="3216" w:type="dxa"/>
            <w:vAlign w:val="center"/>
          </w:tcPr>
          <w:p w14:paraId="4BB2BBD0">
            <w:pPr>
              <w:spacing w:after="0"/>
              <w:jc w:val="both"/>
            </w:pPr>
            <w:r>
              <w:rPr>
                <w:rFonts w:ascii="Times New Roman" w:hAnsi="Times New Roman"/>
                <w:b w:val="0"/>
                <w:sz w:val="28"/>
              </w:rPr>
              <w:t>Data schema and preprocessing</w:t>
            </w:r>
          </w:p>
        </w:tc>
        <w:tc>
          <w:tcPr>
            <w:tcW w:w="3216" w:type="dxa"/>
            <w:vAlign w:val="center"/>
          </w:tcPr>
          <w:p w14:paraId="54AE392A">
            <w:pPr>
              <w:spacing w:after="0"/>
              <w:jc w:val="both"/>
            </w:pPr>
            <w:r>
              <w:rPr>
                <w:rFonts w:ascii="Times New Roman" w:hAnsi="Times New Roman"/>
                <w:b w:val="0"/>
                <w:sz w:val="28"/>
              </w:rPr>
              <w:t>Validated input pipeline</w:t>
            </w:r>
          </w:p>
        </w:tc>
      </w:tr>
      <w:tr w14:paraId="6BEF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3C8C8B8B">
            <w:pPr>
              <w:spacing w:after="0"/>
              <w:jc w:val="both"/>
            </w:pPr>
            <w:r>
              <w:rPr>
                <w:rFonts w:ascii="Times New Roman" w:hAnsi="Times New Roman"/>
                <w:b w:val="0"/>
                <w:sz w:val="28"/>
              </w:rPr>
              <w:t>3</w:t>
            </w:r>
          </w:p>
        </w:tc>
        <w:tc>
          <w:tcPr>
            <w:tcW w:w="3216" w:type="dxa"/>
            <w:vAlign w:val="center"/>
          </w:tcPr>
          <w:p w14:paraId="38B13BCC">
            <w:pPr>
              <w:spacing w:after="0"/>
              <w:jc w:val="both"/>
            </w:pPr>
            <w:r>
              <w:rPr>
                <w:rFonts w:ascii="Times New Roman" w:hAnsi="Times New Roman"/>
                <w:b w:val="0"/>
                <w:sz w:val="28"/>
              </w:rPr>
              <w:t>Feature engineering</w:t>
            </w:r>
          </w:p>
        </w:tc>
        <w:tc>
          <w:tcPr>
            <w:tcW w:w="3216" w:type="dxa"/>
            <w:vAlign w:val="center"/>
          </w:tcPr>
          <w:p w14:paraId="7876B66C">
            <w:pPr>
              <w:spacing w:after="0"/>
              <w:jc w:val="both"/>
            </w:pPr>
            <w:r>
              <w:rPr>
                <w:rFonts w:ascii="Times New Roman" w:hAnsi="Times New Roman"/>
                <w:b w:val="0"/>
                <w:sz w:val="28"/>
              </w:rPr>
              <w:t>Model-ready target and compound features</w:t>
            </w:r>
          </w:p>
        </w:tc>
      </w:tr>
      <w:tr w14:paraId="307A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742D80E5">
            <w:pPr>
              <w:spacing w:after="0"/>
              <w:jc w:val="both"/>
            </w:pPr>
            <w:r>
              <w:rPr>
                <w:rFonts w:ascii="Times New Roman" w:hAnsi="Times New Roman"/>
                <w:b w:val="0"/>
                <w:sz w:val="28"/>
              </w:rPr>
              <w:t>4</w:t>
            </w:r>
          </w:p>
        </w:tc>
        <w:tc>
          <w:tcPr>
            <w:tcW w:w="3216" w:type="dxa"/>
            <w:vAlign w:val="center"/>
          </w:tcPr>
          <w:p w14:paraId="3E28AF63">
            <w:pPr>
              <w:spacing w:after="0"/>
              <w:jc w:val="both"/>
            </w:pPr>
            <w:r>
              <w:rPr>
                <w:rFonts w:ascii="Times New Roman" w:hAnsi="Times New Roman"/>
                <w:b w:val="0"/>
                <w:sz w:val="28"/>
              </w:rPr>
              <w:t>AI model development</w:t>
            </w:r>
          </w:p>
        </w:tc>
        <w:tc>
          <w:tcPr>
            <w:tcW w:w="3216" w:type="dxa"/>
            <w:vAlign w:val="center"/>
          </w:tcPr>
          <w:p w14:paraId="4BC155A5">
            <w:pPr>
              <w:spacing w:after="0"/>
              <w:jc w:val="both"/>
            </w:pPr>
            <w:r>
              <w:rPr>
                <w:rFonts w:ascii="Times New Roman" w:hAnsi="Times New Roman"/>
                <w:b w:val="0"/>
                <w:sz w:val="28"/>
              </w:rPr>
              <w:t>Trained interaction prediction model</w:t>
            </w:r>
          </w:p>
        </w:tc>
      </w:tr>
      <w:tr w14:paraId="2E974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78D5D4B4">
            <w:pPr>
              <w:spacing w:after="0"/>
              <w:jc w:val="both"/>
            </w:pPr>
            <w:r>
              <w:rPr>
                <w:rFonts w:ascii="Times New Roman" w:hAnsi="Times New Roman"/>
                <w:b w:val="0"/>
                <w:sz w:val="28"/>
              </w:rPr>
              <w:t>5</w:t>
            </w:r>
          </w:p>
        </w:tc>
        <w:tc>
          <w:tcPr>
            <w:tcW w:w="3216" w:type="dxa"/>
            <w:vAlign w:val="center"/>
          </w:tcPr>
          <w:p w14:paraId="35D2A6FE">
            <w:pPr>
              <w:spacing w:after="0"/>
              <w:jc w:val="both"/>
            </w:pPr>
            <w:r>
              <w:rPr>
                <w:rFonts w:ascii="Times New Roman" w:hAnsi="Times New Roman"/>
                <w:b w:val="0"/>
                <w:sz w:val="28"/>
              </w:rPr>
              <w:t>Virtual screening module</w:t>
            </w:r>
          </w:p>
        </w:tc>
        <w:tc>
          <w:tcPr>
            <w:tcW w:w="3216" w:type="dxa"/>
            <w:vAlign w:val="center"/>
          </w:tcPr>
          <w:p w14:paraId="04293300">
            <w:pPr>
              <w:spacing w:after="0"/>
              <w:jc w:val="both"/>
            </w:pPr>
            <w:r>
              <w:rPr>
                <w:rFonts w:ascii="Times New Roman" w:hAnsi="Times New Roman"/>
                <w:b w:val="0"/>
                <w:sz w:val="28"/>
              </w:rPr>
              <w:t>Ranked candidate list</w:t>
            </w:r>
          </w:p>
        </w:tc>
      </w:tr>
      <w:tr w14:paraId="606C8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2876B04">
            <w:pPr>
              <w:spacing w:after="0"/>
              <w:jc w:val="both"/>
            </w:pPr>
            <w:r>
              <w:rPr>
                <w:rFonts w:ascii="Times New Roman" w:hAnsi="Times New Roman"/>
                <w:b w:val="0"/>
                <w:sz w:val="28"/>
              </w:rPr>
              <w:t>6</w:t>
            </w:r>
          </w:p>
        </w:tc>
        <w:tc>
          <w:tcPr>
            <w:tcW w:w="3216" w:type="dxa"/>
            <w:vAlign w:val="center"/>
          </w:tcPr>
          <w:p w14:paraId="084F81F9">
            <w:pPr>
              <w:spacing w:after="0"/>
              <w:jc w:val="both"/>
            </w:pPr>
            <w:r>
              <w:rPr>
                <w:rFonts w:ascii="Times New Roman" w:hAnsi="Times New Roman"/>
                <w:b w:val="0"/>
                <w:sz w:val="28"/>
              </w:rPr>
              <w:t>Testing and analysis</w:t>
            </w:r>
          </w:p>
        </w:tc>
        <w:tc>
          <w:tcPr>
            <w:tcW w:w="3216" w:type="dxa"/>
            <w:vAlign w:val="center"/>
          </w:tcPr>
          <w:p w14:paraId="635815A3">
            <w:pPr>
              <w:spacing w:after="0"/>
              <w:jc w:val="both"/>
            </w:pPr>
            <w:r>
              <w:rPr>
                <w:rFonts w:ascii="Times New Roman" w:hAnsi="Times New Roman"/>
                <w:b w:val="0"/>
                <w:sz w:val="28"/>
              </w:rPr>
              <w:t>Evaluation metrics and verification</w:t>
            </w:r>
          </w:p>
        </w:tc>
      </w:tr>
      <w:tr w14:paraId="351F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2E5CCC11">
            <w:pPr>
              <w:spacing w:after="0"/>
              <w:jc w:val="both"/>
            </w:pPr>
            <w:r>
              <w:rPr>
                <w:rFonts w:ascii="Times New Roman" w:hAnsi="Times New Roman"/>
                <w:b w:val="0"/>
                <w:sz w:val="28"/>
              </w:rPr>
              <w:t>7</w:t>
            </w:r>
          </w:p>
        </w:tc>
        <w:tc>
          <w:tcPr>
            <w:tcW w:w="3216" w:type="dxa"/>
            <w:vAlign w:val="center"/>
          </w:tcPr>
          <w:p w14:paraId="060B1B05">
            <w:pPr>
              <w:spacing w:after="0"/>
              <w:jc w:val="both"/>
            </w:pPr>
            <w:r>
              <w:rPr>
                <w:rFonts w:ascii="Times New Roman" w:hAnsi="Times New Roman"/>
                <w:b w:val="0"/>
                <w:sz w:val="28"/>
              </w:rPr>
              <w:t>Documentation and presentation</w:t>
            </w:r>
          </w:p>
        </w:tc>
        <w:tc>
          <w:tcPr>
            <w:tcW w:w="3216" w:type="dxa"/>
            <w:vAlign w:val="center"/>
          </w:tcPr>
          <w:p w14:paraId="0F0DD65A">
            <w:pPr>
              <w:spacing w:after="0"/>
              <w:jc w:val="both"/>
            </w:pPr>
            <w:r>
              <w:rPr>
                <w:rFonts w:ascii="Times New Roman" w:hAnsi="Times New Roman"/>
                <w:b w:val="0"/>
                <w:sz w:val="28"/>
              </w:rPr>
              <w:t>Final report and demonstration</w:t>
            </w:r>
          </w:p>
        </w:tc>
      </w:tr>
    </w:tbl>
    <w:p w14:paraId="2AD37D9D"/>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90"/>
        <w:gridCol w:w="3070"/>
      </w:tblGrid>
      <w:tr w14:paraId="15295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216" w:type="dxa"/>
            <w:shd w:val="clear" w:color="auto" w:fill="D9EAF7"/>
            <w:vAlign w:val="center"/>
          </w:tcPr>
          <w:p w14:paraId="57D22EAD">
            <w:pPr>
              <w:spacing w:after="0"/>
              <w:jc w:val="both"/>
            </w:pPr>
            <w:r>
              <w:rPr>
                <w:rFonts w:ascii="Times New Roman" w:hAnsi="Times New Roman"/>
                <w:b/>
                <w:sz w:val="28"/>
              </w:rPr>
              <w:t>Item</w:t>
            </w:r>
          </w:p>
        </w:tc>
        <w:tc>
          <w:tcPr>
            <w:tcW w:w="3216" w:type="dxa"/>
            <w:shd w:val="clear" w:color="auto" w:fill="D9EAF7"/>
            <w:vAlign w:val="center"/>
          </w:tcPr>
          <w:p w14:paraId="20E62709">
            <w:pPr>
              <w:spacing w:after="0"/>
              <w:jc w:val="both"/>
            </w:pPr>
            <w:r>
              <w:rPr>
                <w:rFonts w:ascii="Times New Roman" w:hAnsi="Times New Roman"/>
                <w:b/>
                <w:sz w:val="28"/>
              </w:rPr>
              <w:t>Estimated Cost</w:t>
            </w:r>
          </w:p>
        </w:tc>
        <w:tc>
          <w:tcPr>
            <w:tcW w:w="3216" w:type="dxa"/>
            <w:shd w:val="clear" w:color="auto" w:fill="D9EAF7"/>
            <w:vAlign w:val="center"/>
          </w:tcPr>
          <w:p w14:paraId="695A184E">
            <w:pPr>
              <w:spacing w:after="0"/>
              <w:jc w:val="both"/>
            </w:pPr>
            <w:r>
              <w:rPr>
                <w:rFonts w:ascii="Times New Roman" w:hAnsi="Times New Roman"/>
                <w:b/>
                <w:sz w:val="28"/>
              </w:rPr>
              <w:t>Actual Cost</w:t>
            </w:r>
          </w:p>
        </w:tc>
      </w:tr>
      <w:tr w14:paraId="19411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411A59B9">
            <w:pPr>
              <w:spacing w:after="0"/>
              <w:jc w:val="both"/>
            </w:pPr>
            <w:r>
              <w:rPr>
                <w:rFonts w:ascii="Times New Roman" w:hAnsi="Times New Roman"/>
                <w:b w:val="0"/>
                <w:sz w:val="28"/>
              </w:rPr>
              <w:t>Software / development tools</w:t>
            </w:r>
          </w:p>
        </w:tc>
        <w:tc>
          <w:tcPr>
            <w:tcW w:w="3216" w:type="dxa"/>
            <w:vAlign w:val="center"/>
          </w:tcPr>
          <w:p w14:paraId="79477A8E">
            <w:pPr>
              <w:spacing w:after="0"/>
              <w:jc w:val="both"/>
            </w:pPr>
            <w:r>
              <w:rPr>
                <w:rFonts w:ascii="Times New Roman" w:hAnsi="Times New Roman"/>
                <w:b w:val="0"/>
                <w:sz w:val="28"/>
              </w:rPr>
              <w:t>Open-source / existing resources</w:t>
            </w:r>
          </w:p>
        </w:tc>
        <w:tc>
          <w:tcPr>
            <w:tcW w:w="3216" w:type="dxa"/>
            <w:vAlign w:val="center"/>
          </w:tcPr>
          <w:p w14:paraId="7FF44937">
            <w:pPr>
              <w:spacing w:after="0"/>
              <w:jc w:val="both"/>
            </w:pPr>
            <w:r>
              <w:rPr>
                <w:rFonts w:ascii="Times New Roman" w:hAnsi="Times New Roman"/>
                <w:b w:val="0"/>
                <w:sz w:val="28"/>
              </w:rPr>
              <w:t>No additional cost</w:t>
            </w:r>
          </w:p>
        </w:tc>
      </w:tr>
      <w:tr w14:paraId="06EE6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3042DA30">
            <w:pPr>
              <w:spacing w:after="0"/>
              <w:jc w:val="both"/>
            </w:pPr>
            <w:r>
              <w:rPr>
                <w:rFonts w:ascii="Times New Roman" w:hAnsi="Times New Roman"/>
                <w:b w:val="0"/>
                <w:sz w:val="28"/>
              </w:rPr>
              <w:t>Test system / computer</w:t>
            </w:r>
          </w:p>
        </w:tc>
        <w:tc>
          <w:tcPr>
            <w:tcW w:w="3216" w:type="dxa"/>
            <w:vAlign w:val="center"/>
          </w:tcPr>
          <w:p w14:paraId="0C199B60">
            <w:pPr>
              <w:spacing w:after="0"/>
              <w:jc w:val="both"/>
            </w:pPr>
            <w:r>
              <w:rPr>
                <w:rFonts w:ascii="Times New Roman" w:hAnsi="Times New Roman"/>
                <w:b w:val="0"/>
                <w:sz w:val="28"/>
              </w:rPr>
              <w:t>Existing resource</w:t>
            </w:r>
          </w:p>
        </w:tc>
        <w:tc>
          <w:tcPr>
            <w:tcW w:w="3216" w:type="dxa"/>
            <w:vAlign w:val="center"/>
          </w:tcPr>
          <w:p w14:paraId="4F8F33B9">
            <w:pPr>
              <w:spacing w:after="0"/>
              <w:jc w:val="both"/>
            </w:pPr>
            <w:r>
              <w:rPr>
                <w:rFonts w:ascii="Times New Roman" w:hAnsi="Times New Roman"/>
                <w:b w:val="0"/>
                <w:sz w:val="28"/>
              </w:rPr>
              <w:t>No additional cost</w:t>
            </w:r>
          </w:p>
        </w:tc>
      </w:tr>
      <w:tr w14:paraId="354B4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118C95F">
            <w:pPr>
              <w:spacing w:after="0"/>
              <w:jc w:val="both"/>
            </w:pPr>
            <w:r>
              <w:rPr>
                <w:rFonts w:ascii="Times New Roman" w:hAnsi="Times New Roman"/>
                <w:b w:val="0"/>
                <w:sz w:val="28"/>
              </w:rPr>
              <w:t>Dataset access</w:t>
            </w:r>
          </w:p>
        </w:tc>
        <w:tc>
          <w:tcPr>
            <w:tcW w:w="3216" w:type="dxa"/>
            <w:vAlign w:val="center"/>
          </w:tcPr>
          <w:p w14:paraId="5F434D6B">
            <w:pPr>
              <w:spacing w:after="0"/>
              <w:jc w:val="both"/>
            </w:pPr>
            <w:r>
              <w:rPr>
                <w:rFonts w:ascii="Times New Roman" w:hAnsi="Times New Roman"/>
                <w:b w:val="0"/>
                <w:sz w:val="28"/>
              </w:rPr>
              <w:t>Public or institutionally authorised data</w:t>
            </w:r>
          </w:p>
        </w:tc>
        <w:tc>
          <w:tcPr>
            <w:tcW w:w="3216" w:type="dxa"/>
            <w:vAlign w:val="center"/>
          </w:tcPr>
          <w:p w14:paraId="1FAC12BB">
            <w:pPr>
              <w:spacing w:after="0"/>
              <w:jc w:val="both"/>
            </w:pPr>
            <w:r>
              <w:rPr>
                <w:rFonts w:ascii="Times New Roman" w:hAnsi="Times New Roman"/>
                <w:b w:val="0"/>
                <w:sz w:val="28"/>
              </w:rPr>
              <w:t>Depends on dataset licence</w:t>
            </w:r>
          </w:p>
        </w:tc>
      </w:tr>
      <w:tr w14:paraId="149F1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3C0103D1">
            <w:pPr>
              <w:spacing w:after="0"/>
              <w:jc w:val="both"/>
            </w:pPr>
            <w:r>
              <w:rPr>
                <w:rFonts w:ascii="Times New Roman" w:hAnsi="Times New Roman"/>
                <w:b w:val="0"/>
                <w:sz w:val="28"/>
              </w:rPr>
              <w:t>Laboratory validation</w:t>
            </w:r>
          </w:p>
        </w:tc>
        <w:tc>
          <w:tcPr>
            <w:tcW w:w="3216" w:type="dxa"/>
            <w:vAlign w:val="center"/>
          </w:tcPr>
          <w:p w14:paraId="241DE1F2">
            <w:pPr>
              <w:spacing w:after="0"/>
              <w:jc w:val="both"/>
            </w:pPr>
            <w:r>
              <w:rPr>
                <w:rFonts w:ascii="Times New Roman" w:hAnsi="Times New Roman"/>
                <w:b w:val="0"/>
                <w:sz w:val="28"/>
              </w:rPr>
              <w:t>Outside current project scope</w:t>
            </w:r>
          </w:p>
        </w:tc>
        <w:tc>
          <w:tcPr>
            <w:tcW w:w="3216" w:type="dxa"/>
            <w:vAlign w:val="center"/>
          </w:tcPr>
          <w:p w14:paraId="6F6BB983">
            <w:pPr>
              <w:spacing w:after="0"/>
              <w:jc w:val="both"/>
            </w:pPr>
            <w:r>
              <w:rPr>
                <w:rFonts w:ascii="Times New Roman" w:hAnsi="Times New Roman"/>
                <w:b w:val="0"/>
                <w:sz w:val="28"/>
              </w:rPr>
              <w:t>Not included</w:t>
            </w:r>
          </w:p>
        </w:tc>
      </w:tr>
      <w:tr w14:paraId="27ED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30442DF9">
            <w:pPr>
              <w:spacing w:after="0"/>
              <w:jc w:val="both"/>
            </w:pPr>
            <w:r>
              <w:rPr>
                <w:rFonts w:ascii="Times New Roman" w:hAnsi="Times New Roman"/>
                <w:b w:val="0"/>
                <w:sz w:val="28"/>
              </w:rPr>
              <w:t>Total</w:t>
            </w:r>
          </w:p>
        </w:tc>
        <w:tc>
          <w:tcPr>
            <w:tcW w:w="3216" w:type="dxa"/>
            <w:vAlign w:val="center"/>
          </w:tcPr>
          <w:p w14:paraId="6131D94F">
            <w:pPr>
              <w:spacing w:after="0"/>
              <w:jc w:val="both"/>
            </w:pPr>
            <w:r>
              <w:rPr>
                <w:rFonts w:ascii="Times New Roman" w:hAnsi="Times New Roman"/>
                <w:b w:val="0"/>
                <w:sz w:val="28"/>
              </w:rPr>
              <w:t>Low for software prototype</w:t>
            </w:r>
          </w:p>
        </w:tc>
        <w:tc>
          <w:tcPr>
            <w:tcW w:w="3216" w:type="dxa"/>
            <w:vAlign w:val="center"/>
          </w:tcPr>
          <w:p w14:paraId="433EA5EF">
            <w:pPr>
              <w:spacing w:after="0"/>
              <w:jc w:val="both"/>
            </w:pPr>
            <w:r>
              <w:rPr>
                <w:rFonts w:ascii="Times New Roman" w:hAnsi="Times New Roman"/>
                <w:b w:val="0"/>
                <w:sz w:val="28"/>
              </w:rPr>
              <w:t>No direct prototype expenditure</w:t>
            </w:r>
          </w:p>
        </w:tc>
      </w:tr>
    </w:tbl>
    <w:p w14:paraId="77CE95E9"/>
    <w:p w14:paraId="1661620D">
      <w:r>
        <w:rPr>
          <w:rFonts w:ascii="Times New Roman" w:hAnsi="Times New Roman"/>
          <w:sz w:val="28"/>
        </w:rPr>
        <w:br w:type="page"/>
      </w:r>
    </w:p>
    <w:p w14:paraId="605C7778">
      <w:pPr>
        <w:pStyle w:val="2"/>
        <w:jc w:val="center"/>
      </w:pPr>
      <w:r>
        <w:rPr>
          <w:rFonts w:ascii="Times New Roman" w:hAnsi="Times New Roman"/>
          <w:b/>
          <w:sz w:val="32"/>
        </w:rPr>
        <w:t>CHAPTER 5: CONCLUSION, FUTURE WORK AND REFLECTION</w:t>
      </w:r>
    </w:p>
    <w:p w14:paraId="348DBE31">
      <w:pPr>
        <w:pStyle w:val="3"/>
        <w:jc w:val="left"/>
      </w:pPr>
      <w:r>
        <w:rPr>
          <w:rFonts w:ascii="Times New Roman" w:hAnsi="Times New Roman"/>
          <w:b/>
          <w:sz w:val="32"/>
        </w:rPr>
        <w:t>5.1 Conclusion</w:t>
      </w:r>
    </w:p>
    <w:p w14:paraId="2EEB59BF">
      <w:pPr>
        <w:spacing w:after="160" w:line="276" w:lineRule="auto"/>
        <w:ind w:firstLine="432"/>
        <w:jc w:val="both"/>
      </w:pPr>
      <w:r>
        <w:rPr>
          <w:rFonts w:ascii="Times New Roman" w:hAnsi="Times New Roman"/>
          <w:sz w:val="28"/>
        </w:rPr>
        <w:t>This capstone project presents the design and development of an AI-Based Drug Target Prediction and Drug Screening System. The proposed architecture combines target prioritisation, molecular and protein feature processing, supervised interaction prediction and virtual screening into a single modular workflow.</w:t>
      </w:r>
    </w:p>
    <w:p w14:paraId="7347DA9B">
      <w:pPr>
        <w:spacing w:after="160" w:line="276" w:lineRule="auto"/>
        <w:ind w:firstLine="432"/>
        <w:jc w:val="both"/>
      </w:pPr>
      <w:r>
        <w:rPr>
          <w:rFonts w:ascii="Times New Roman" w:hAnsi="Times New Roman"/>
          <w:sz w:val="28"/>
        </w:rPr>
        <w:t>The engineering design emphasises reproducibility and responsible interpretation. A Random Forest baseline was selected for the proof-of-concept because it can model nonlinear relationships among engineered features while remaining practical for an undergraduate implementation. The screening layer converts predicted probabilities into a ranked candidate list, allowing computational resources and subsequent experimental attention to be focused on a smaller set of candidates.</w:t>
      </w:r>
    </w:p>
    <w:p w14:paraId="244E5E83">
      <w:pPr>
        <w:spacing w:after="160" w:line="276" w:lineRule="auto"/>
        <w:ind w:firstLine="432"/>
        <w:jc w:val="both"/>
      </w:pPr>
      <w:r>
        <w:rPr>
          <w:rFonts w:ascii="Times New Roman" w:hAnsi="Times New Roman"/>
          <w:sz w:val="28"/>
        </w:rPr>
        <w:t>The proof-of-concept synthetic validation confirms that the software workflow can be trained, evaluated and used to rank candidates. However, the results are not biological evidence. Real deployment would require validated DTI datasets, entity-aware evaluation splits, external testing, uncertainty estimation, target-specific validation and experimental confirmation. The broader literature similarly shows that AI can accelerate discovery workflows while still requiring careful validation and realistic expectations. citeturn1search1turn1search12</w:t>
      </w:r>
    </w:p>
    <w:p w14:paraId="42ADF7D8">
      <w:pPr>
        <w:pStyle w:val="3"/>
        <w:jc w:val="left"/>
      </w:pPr>
      <w:r>
        <w:rPr>
          <w:rFonts w:ascii="Times New Roman" w:hAnsi="Times New Roman"/>
          <w:b/>
          <w:sz w:val="32"/>
        </w:rPr>
        <w:t>5.2 Future Work</w:t>
      </w:r>
    </w:p>
    <w:p w14:paraId="10C99603">
      <w:pPr>
        <w:pStyle w:val="10"/>
        <w:tabs>
          <w:tab w:val="left" w:pos="360"/>
        </w:tabs>
        <w:spacing w:after="100"/>
        <w:jc w:val="both"/>
      </w:pPr>
      <w:r>
        <w:rPr>
          <w:rFonts w:ascii="Times New Roman" w:hAnsi="Times New Roman"/>
          <w:sz w:val="28"/>
        </w:rPr>
        <w:t>Replace engineered features with pretrained protein and molecular embeddings.</w:t>
      </w:r>
    </w:p>
    <w:p w14:paraId="683970B6">
      <w:pPr>
        <w:pStyle w:val="10"/>
        <w:tabs>
          <w:tab w:val="left" w:pos="360"/>
        </w:tabs>
        <w:spacing w:after="100"/>
        <w:jc w:val="both"/>
      </w:pPr>
      <w:r>
        <w:rPr>
          <w:rFonts w:ascii="Times New Roman" w:hAnsi="Times New Roman"/>
          <w:sz w:val="28"/>
        </w:rPr>
        <w:t>Integrate graph neural networks and transformer-based DTI models.</w:t>
      </w:r>
    </w:p>
    <w:p w14:paraId="1752EF38">
      <w:pPr>
        <w:pStyle w:val="10"/>
        <w:tabs>
          <w:tab w:val="left" w:pos="360"/>
        </w:tabs>
        <w:spacing w:after="100"/>
        <w:jc w:val="both"/>
      </w:pPr>
      <w:r>
        <w:rPr>
          <w:rFonts w:ascii="Times New Roman" w:hAnsi="Times New Roman"/>
          <w:sz w:val="28"/>
        </w:rPr>
        <w:t>Use high-quality public DTI datasets with scaffold-based and protein-family-aware splits.</w:t>
      </w:r>
    </w:p>
    <w:p w14:paraId="091A25DD">
      <w:pPr>
        <w:pStyle w:val="10"/>
        <w:tabs>
          <w:tab w:val="left" w:pos="360"/>
        </w:tabs>
        <w:spacing w:after="100"/>
        <w:jc w:val="both"/>
      </w:pPr>
      <w:r>
        <w:rPr>
          <w:rFonts w:ascii="Times New Roman" w:hAnsi="Times New Roman"/>
          <w:sz w:val="28"/>
        </w:rPr>
        <w:t>Add target prioritisation from disease–gene, pathway and network evidence.</w:t>
      </w:r>
    </w:p>
    <w:p w14:paraId="042F01EC">
      <w:pPr>
        <w:pStyle w:val="10"/>
        <w:tabs>
          <w:tab w:val="left" w:pos="360"/>
        </w:tabs>
        <w:spacing w:after="100"/>
        <w:jc w:val="both"/>
      </w:pPr>
      <w:r>
        <w:rPr>
          <w:rFonts w:ascii="Times New Roman" w:hAnsi="Times New Roman"/>
          <w:sz w:val="28"/>
        </w:rPr>
        <w:t>Integrate predicted or experimental protein structures for structure-aware screening.</w:t>
      </w:r>
    </w:p>
    <w:p w14:paraId="2A249EAD">
      <w:pPr>
        <w:pStyle w:val="10"/>
        <w:tabs>
          <w:tab w:val="left" w:pos="360"/>
        </w:tabs>
        <w:spacing w:after="100"/>
        <w:jc w:val="both"/>
      </w:pPr>
      <w:r>
        <w:rPr>
          <w:rFonts w:ascii="Times New Roman" w:hAnsi="Times New Roman"/>
          <w:sz w:val="28"/>
        </w:rPr>
        <w:t>Add uncertainty estimation and probability calibration.</w:t>
      </w:r>
    </w:p>
    <w:p w14:paraId="042E5FDC">
      <w:pPr>
        <w:pStyle w:val="10"/>
        <w:tabs>
          <w:tab w:val="left" w:pos="360"/>
        </w:tabs>
        <w:spacing w:after="100"/>
        <w:jc w:val="both"/>
      </w:pPr>
      <w:r>
        <w:rPr>
          <w:rFonts w:ascii="Times New Roman" w:hAnsi="Times New Roman"/>
          <w:sz w:val="28"/>
        </w:rPr>
        <w:t>Introduce explainability methods to identify influential molecular and target features.</w:t>
      </w:r>
    </w:p>
    <w:p w14:paraId="01916427">
      <w:pPr>
        <w:pStyle w:val="10"/>
        <w:tabs>
          <w:tab w:val="left" w:pos="360"/>
        </w:tabs>
        <w:spacing w:after="100"/>
        <w:jc w:val="both"/>
      </w:pPr>
      <w:r>
        <w:rPr>
          <w:rFonts w:ascii="Times New Roman" w:hAnsi="Times New Roman"/>
          <w:sz w:val="28"/>
        </w:rPr>
        <w:t>Integrate ADME, toxicity and selectivity filters before final candidate ranking.</w:t>
      </w:r>
    </w:p>
    <w:p w14:paraId="68F42097">
      <w:pPr>
        <w:pStyle w:val="10"/>
        <w:tabs>
          <w:tab w:val="left" w:pos="360"/>
        </w:tabs>
        <w:spacing w:after="100"/>
        <w:jc w:val="both"/>
      </w:pPr>
      <w:r>
        <w:rPr>
          <w:rFonts w:ascii="Times New Roman" w:hAnsi="Times New Roman"/>
          <w:sz w:val="28"/>
        </w:rPr>
        <w:t>Compare AI ranking with molecular similarity and docking-based baselines.</w:t>
      </w:r>
    </w:p>
    <w:p w14:paraId="683F5AB0">
      <w:pPr>
        <w:pStyle w:val="10"/>
        <w:tabs>
          <w:tab w:val="left" w:pos="360"/>
        </w:tabs>
        <w:spacing w:after="100"/>
        <w:jc w:val="both"/>
      </w:pPr>
      <w:r>
        <w:rPr>
          <w:rFonts w:ascii="Times New Roman" w:hAnsi="Times New Roman"/>
          <w:sz w:val="28"/>
        </w:rPr>
        <w:t>Develop a web dashboard for interactive target selection and candidate screening.</w:t>
      </w:r>
    </w:p>
    <w:p w14:paraId="6B9ED1D3">
      <w:pPr>
        <w:pStyle w:val="3"/>
        <w:jc w:val="left"/>
      </w:pPr>
      <w:r>
        <w:rPr>
          <w:rFonts w:ascii="Times New Roman" w:hAnsi="Times New Roman"/>
          <w:b/>
          <w:sz w:val="32"/>
        </w:rPr>
        <w:t>5.3 Professional Learning &amp; Individual Reflection</w:t>
      </w:r>
    </w:p>
    <w:p w14:paraId="528B210D">
      <w:pPr>
        <w:pStyle w:val="3"/>
        <w:jc w:val="left"/>
      </w:pPr>
      <w:r>
        <w:rPr>
          <w:rFonts w:ascii="Times New Roman" w:hAnsi="Times New Roman"/>
          <w:b/>
          <w:sz w:val="32"/>
        </w:rPr>
        <w:t>New Knowledge Acquired</w:t>
      </w:r>
    </w:p>
    <w:p w14:paraId="00778F3C">
      <w:pPr>
        <w:pStyle w:val="10"/>
        <w:tabs>
          <w:tab w:val="left" w:pos="360"/>
        </w:tabs>
        <w:spacing w:after="100"/>
        <w:jc w:val="both"/>
      </w:pPr>
      <w:r>
        <w:rPr>
          <w:rFonts w:ascii="Times New Roman" w:hAnsi="Times New Roman"/>
          <w:sz w:val="28"/>
        </w:rPr>
        <w:t>Understanding of drug–target interaction prediction as a machine-learning problem.</w:t>
      </w:r>
    </w:p>
    <w:p w14:paraId="386FB1EE">
      <w:pPr>
        <w:pStyle w:val="10"/>
        <w:tabs>
          <w:tab w:val="left" w:pos="360"/>
        </w:tabs>
        <w:spacing w:after="100"/>
        <w:jc w:val="both"/>
      </w:pPr>
      <w:r>
        <w:rPr>
          <w:rFonts w:ascii="Times New Roman" w:hAnsi="Times New Roman"/>
          <w:sz w:val="28"/>
        </w:rPr>
        <w:t>Practical understanding of molecular and protein feature representation.</w:t>
      </w:r>
    </w:p>
    <w:p w14:paraId="60205604">
      <w:pPr>
        <w:pStyle w:val="10"/>
        <w:tabs>
          <w:tab w:val="left" w:pos="360"/>
        </w:tabs>
        <w:spacing w:after="100"/>
        <w:jc w:val="both"/>
      </w:pPr>
      <w:r>
        <w:rPr>
          <w:rFonts w:ascii="Times New Roman" w:hAnsi="Times New Roman"/>
          <w:sz w:val="28"/>
        </w:rPr>
        <w:t>Experience with supervised classification and evaluation metrics.</w:t>
      </w:r>
    </w:p>
    <w:p w14:paraId="1B02BA82">
      <w:pPr>
        <w:pStyle w:val="10"/>
        <w:tabs>
          <w:tab w:val="left" w:pos="360"/>
        </w:tabs>
        <w:spacing w:after="100"/>
        <w:jc w:val="both"/>
      </w:pPr>
      <w:r>
        <w:rPr>
          <w:rFonts w:ascii="Times New Roman" w:hAnsi="Times New Roman"/>
          <w:sz w:val="28"/>
        </w:rPr>
        <w:t>Understanding of virtual screening as a ranking problem.</w:t>
      </w:r>
    </w:p>
    <w:p w14:paraId="48597F76">
      <w:pPr>
        <w:pStyle w:val="10"/>
        <w:tabs>
          <w:tab w:val="left" w:pos="360"/>
        </w:tabs>
        <w:spacing w:after="100"/>
        <w:jc w:val="both"/>
      </w:pPr>
      <w:r>
        <w:rPr>
          <w:rFonts w:ascii="Times New Roman" w:hAnsi="Times New Roman"/>
          <w:sz w:val="28"/>
        </w:rPr>
        <w:t>Awareness of data leakage, dataset bias and external validation requirements.</w:t>
      </w:r>
    </w:p>
    <w:p w14:paraId="319B73E1">
      <w:pPr>
        <w:pStyle w:val="10"/>
        <w:tabs>
          <w:tab w:val="left" w:pos="360"/>
        </w:tabs>
        <w:spacing w:after="100"/>
        <w:jc w:val="both"/>
      </w:pPr>
      <w:r>
        <w:rPr>
          <w:rFonts w:ascii="Times New Roman" w:hAnsi="Times New Roman"/>
          <w:sz w:val="28"/>
        </w:rPr>
        <w:t>Understanding of ethical limits when AI is applied to health-related problems.</w:t>
      </w:r>
    </w:p>
    <w:p w14:paraId="48AC531D">
      <w:pPr>
        <w:pStyle w:val="3"/>
        <w:jc w:val="left"/>
      </w:pPr>
      <w:r>
        <w:rPr>
          <w:rFonts w:ascii="Times New Roman" w:hAnsi="Times New Roman"/>
          <w:b/>
          <w:sz w:val="32"/>
        </w:rPr>
        <w:t>Engineering &amp; Professional Skills Developed</w:t>
      </w:r>
    </w:p>
    <w:p w14:paraId="13B3E932">
      <w:pPr>
        <w:pStyle w:val="10"/>
        <w:tabs>
          <w:tab w:val="left" w:pos="360"/>
        </w:tabs>
        <w:spacing w:after="100"/>
        <w:jc w:val="both"/>
      </w:pPr>
      <w:r>
        <w:rPr>
          <w:rFonts w:ascii="Times New Roman" w:hAnsi="Times New Roman"/>
          <w:sz w:val="28"/>
        </w:rPr>
        <w:t>System decomposition into independent computational modules.</w:t>
      </w:r>
    </w:p>
    <w:p w14:paraId="35025B15">
      <w:pPr>
        <w:pStyle w:val="10"/>
        <w:tabs>
          <w:tab w:val="left" w:pos="360"/>
        </w:tabs>
        <w:spacing w:after="100"/>
        <w:jc w:val="both"/>
      </w:pPr>
      <w:r>
        <w:rPr>
          <w:rFonts w:ascii="Times New Roman" w:hAnsi="Times New Roman"/>
          <w:sz w:val="28"/>
        </w:rPr>
        <w:t>Experimental planning and reproducible model evaluation.</w:t>
      </w:r>
    </w:p>
    <w:p w14:paraId="111377DA">
      <w:pPr>
        <w:pStyle w:val="10"/>
        <w:tabs>
          <w:tab w:val="left" w:pos="360"/>
        </w:tabs>
        <w:spacing w:after="100"/>
        <w:jc w:val="both"/>
      </w:pPr>
      <w:r>
        <w:rPr>
          <w:rFonts w:ascii="Times New Roman" w:hAnsi="Times New Roman"/>
          <w:sz w:val="28"/>
        </w:rPr>
        <w:t>Interpretation of model metrics and screening rankings.</w:t>
      </w:r>
    </w:p>
    <w:p w14:paraId="1F26EC54">
      <w:pPr>
        <w:pStyle w:val="10"/>
        <w:tabs>
          <w:tab w:val="left" w:pos="360"/>
        </w:tabs>
        <w:spacing w:after="100"/>
        <w:jc w:val="both"/>
      </w:pPr>
      <w:r>
        <w:rPr>
          <w:rFonts w:ascii="Times New Roman" w:hAnsi="Times New Roman"/>
          <w:sz w:val="28"/>
        </w:rPr>
        <w:t>Technical documentation and engineering communication.</w:t>
      </w:r>
    </w:p>
    <w:p w14:paraId="28440F92">
      <w:pPr>
        <w:pStyle w:val="10"/>
        <w:tabs>
          <w:tab w:val="left" w:pos="360"/>
        </w:tabs>
        <w:spacing w:after="100"/>
        <w:jc w:val="both"/>
      </w:pPr>
      <w:r>
        <w:rPr>
          <w:rFonts w:ascii="Times New Roman" w:hAnsi="Times New Roman"/>
          <w:sz w:val="28"/>
        </w:rPr>
        <w:t>Risk identification and responsible use of AI predictions.</w:t>
      </w:r>
    </w:p>
    <w:p w14:paraId="6D8F50F3">
      <w:pPr>
        <w:pStyle w:val="10"/>
        <w:tabs>
          <w:tab w:val="left" w:pos="360"/>
        </w:tabs>
        <w:spacing w:after="100"/>
        <w:jc w:val="both"/>
      </w:pPr>
      <w:r>
        <w:rPr>
          <w:rFonts w:ascii="Times New Roman" w:hAnsi="Times New Roman"/>
          <w:sz w:val="28"/>
        </w:rPr>
        <w:t>Planning future extensions from a simple baseline to advanced deep-learning methods.</w:t>
      </w:r>
    </w:p>
    <w:p w14:paraId="0AA8ADA5">
      <w:pPr>
        <w:pStyle w:val="3"/>
        <w:jc w:val="left"/>
      </w:pPr>
      <w:r>
        <w:rPr>
          <w:rFonts w:ascii="Times New Roman" w:hAnsi="Times New Roman"/>
          <w:b/>
          <w:sz w:val="32"/>
        </w:rPr>
        <w:t>Individual Reflection</w:t>
      </w:r>
    </w:p>
    <w:p w14:paraId="300CDAC5">
      <w:pPr>
        <w:spacing w:after="160" w:line="276" w:lineRule="auto"/>
        <w:ind w:firstLine="432"/>
        <w:jc w:val="both"/>
      </w:pPr>
      <w:r>
        <w:rPr>
          <w:rFonts w:ascii="Times New Roman" w:hAnsi="Times New Roman"/>
          <w:sz w:val="28"/>
        </w:rPr>
        <w:t>The most challenging aspect of the project was balancing the ambition of AI-assisted drug discovery with the limitations of a student-level software prototype. It was necessary to separate what could be demonstrated computationally from what would require laboratory evidence. Designing the system as a sequence of data preparation, feature extraction, prediction and screening stages made the workflow easier to test and explain.</w:t>
      </w:r>
    </w:p>
    <w:p w14:paraId="76346067">
      <w:pPr>
        <w:spacing w:after="160" w:line="276" w:lineRule="auto"/>
        <w:ind w:firstLine="432"/>
        <w:jc w:val="both"/>
      </w:pPr>
      <w:r>
        <w:rPr>
          <w:rFonts w:ascii="Times New Roman" w:hAnsi="Times New Roman"/>
          <w:sz w:val="28"/>
        </w:rPr>
        <w:t>The project also reinforced the importance of evaluation design. A high score is meaningful only when the test data represent the intended use case and when leakage is controlled. This led to a stronger focus on reproducibility, explicit assumptions and clear statements of limitations. The resulting system is therefore best understood as a computational decision-support prototype rather than an autonomous drug-discovery or clinical system.</w:t>
      </w:r>
    </w:p>
    <w:p w14:paraId="324D40BA">
      <w:r>
        <w:rPr>
          <w:rFonts w:ascii="Times New Roman" w:hAnsi="Times New Roman"/>
          <w:sz w:val="28"/>
        </w:rPr>
        <w:br w:type="page"/>
      </w:r>
    </w:p>
    <w:p w14:paraId="0B7CC252">
      <w:pPr>
        <w:pStyle w:val="2"/>
        <w:jc w:val="center"/>
      </w:pPr>
      <w:r>
        <w:rPr>
          <w:rFonts w:ascii="Times New Roman" w:hAnsi="Times New Roman"/>
          <w:b/>
          <w:sz w:val="32"/>
        </w:rPr>
        <w:t>REFERENCES</w:t>
      </w:r>
    </w:p>
    <w:p w14:paraId="567F6DE0">
      <w:pPr>
        <w:spacing w:after="160" w:line="276" w:lineRule="auto"/>
        <w:ind w:firstLine="432"/>
        <w:jc w:val="both"/>
      </w:pPr>
      <w:r>
        <w:rPr>
          <w:rFonts w:ascii="Times New Roman" w:hAnsi="Times New Roman"/>
          <w:sz w:val="28"/>
        </w:rPr>
        <w:t>[1] Pun, F. W., Podolskiy, D., Izumchenko, E., et al., “Target identification and assessment in the era of AI,” Nature Reviews Drug Discovery, vol. 25, pp. 534–552, 2026.</w:t>
      </w:r>
    </w:p>
    <w:p w14:paraId="0A5EA5B9">
      <w:pPr>
        <w:spacing w:after="160" w:line="276" w:lineRule="auto"/>
        <w:ind w:firstLine="432"/>
        <w:jc w:val="both"/>
      </w:pPr>
      <w:r>
        <w:rPr>
          <w:rFonts w:ascii="Times New Roman" w:hAnsi="Times New Roman"/>
          <w:sz w:val="28"/>
        </w:rPr>
        <w:t>[2] Huang, K., Fu, T., Glass, L. M., Zitnik, M., Xiao, C., and Sun, J., “DeepPurpose: a deep learning library for drug–target interaction prediction,” Bioinformatics, vol. 36, no. 22–23, pp. 5545–5547, 2020.</w:t>
      </w:r>
    </w:p>
    <w:p w14:paraId="6E86B7E6">
      <w:pPr>
        <w:spacing w:after="160" w:line="276" w:lineRule="auto"/>
        <w:ind w:firstLine="432"/>
        <w:jc w:val="both"/>
      </w:pPr>
      <w:r>
        <w:rPr>
          <w:rFonts w:ascii="Times New Roman" w:hAnsi="Times New Roman"/>
          <w:sz w:val="28"/>
        </w:rPr>
        <w:t>[3] Jumper, J., Evans, R., Pritzel, A., et al., “Highly accurate protein structure prediction with AlphaFold,” Nature, vol. 596, pp. 583–589, 2021.</w:t>
      </w:r>
    </w:p>
    <w:p w14:paraId="57481FCF">
      <w:pPr>
        <w:spacing w:after="160" w:line="276" w:lineRule="auto"/>
        <w:ind w:firstLine="432"/>
        <w:jc w:val="both"/>
      </w:pPr>
      <w:r>
        <w:rPr>
          <w:rFonts w:ascii="Times New Roman" w:hAnsi="Times New Roman"/>
          <w:sz w:val="28"/>
        </w:rPr>
        <w:t>[4] Varadi, M., Anyango, S., Deshpande, M., et al., “AlphaFold Protein Structure Database: massively expanding the structural coverage of protein-sequence space with high-accuracy models,” Nucleic Acids Research, vol. 50, D439–D444, 2022.</w:t>
      </w:r>
    </w:p>
    <w:p w14:paraId="2407EAE7">
      <w:pPr>
        <w:spacing w:after="160" w:line="276" w:lineRule="auto"/>
        <w:ind w:firstLine="432"/>
        <w:jc w:val="both"/>
      </w:pPr>
      <w:r>
        <w:rPr>
          <w:rFonts w:ascii="Times New Roman" w:hAnsi="Times New Roman"/>
          <w:sz w:val="28"/>
        </w:rPr>
        <w:t>[5] Öztürk, H., Özgür, A., and Ozkirimli, E., “DeepDTA: deep drug–target binding affinity prediction,” Bioinformatics, vol. 34, no. 17, pp. i821–i829, 2018.</w:t>
      </w:r>
    </w:p>
    <w:p w14:paraId="0FD57C49">
      <w:pPr>
        <w:spacing w:after="160" w:line="276" w:lineRule="auto"/>
        <w:ind w:firstLine="432"/>
        <w:jc w:val="both"/>
      </w:pPr>
      <w:r>
        <w:rPr>
          <w:rFonts w:ascii="Times New Roman" w:hAnsi="Times New Roman"/>
          <w:sz w:val="28"/>
        </w:rPr>
        <w:t>[6] Huang, K., Fu, T., Glass, L. M., et al., “DeepPurpose: a deep learning library for drug–target interaction prediction,” Oxford Academic, 2020.</w:t>
      </w:r>
    </w:p>
    <w:p w14:paraId="08D01538">
      <w:pPr>
        <w:spacing w:after="160" w:line="276" w:lineRule="auto"/>
        <w:ind w:firstLine="432"/>
        <w:jc w:val="both"/>
      </w:pPr>
      <w:r>
        <w:rPr>
          <w:rFonts w:ascii="Times New Roman" w:hAnsi="Times New Roman"/>
          <w:sz w:val="28"/>
        </w:rPr>
        <w:t>[7] Bagdonas, H., Fogarty, C. A., Fadda, E., et al., “The case for post-predictional modifications in the AlphaFold Protein Structure Database,” Nature Structural &amp; Molecular Biology, 2021.</w:t>
      </w:r>
    </w:p>
    <w:p w14:paraId="1175D116">
      <w:pPr>
        <w:spacing w:after="160" w:line="276" w:lineRule="auto"/>
        <w:ind w:firstLine="432"/>
        <w:jc w:val="both"/>
      </w:pPr>
      <w:r>
        <w:rPr>
          <w:rFonts w:ascii="Times New Roman" w:hAnsi="Times New Roman"/>
          <w:sz w:val="28"/>
        </w:rPr>
        <w:t>[8] Mullard, A., “When can AI deliver the drug discovery hits?” Nature Reviews Drug Discovery, vol. 23, pp. 159–161, 2024.</w:t>
      </w:r>
    </w:p>
    <w:p w14:paraId="26B3771C">
      <w:pPr>
        <w:spacing w:after="160" w:line="276" w:lineRule="auto"/>
        <w:ind w:firstLine="432"/>
        <w:jc w:val="both"/>
      </w:pPr>
      <w:r>
        <w:rPr>
          <w:rFonts w:ascii="Times New Roman" w:hAnsi="Times New Roman"/>
          <w:sz w:val="28"/>
        </w:rPr>
        <w:t>[9] Wang, J., “Development and Testing of Druglike Screening Libraries,” Journal of Chemical Information and Modeling, vol. 59, no. 1, pp. 53–65, 2019.</w:t>
      </w:r>
    </w:p>
    <w:p w14:paraId="00F9D629">
      <w:pPr>
        <w:spacing w:after="160" w:line="276" w:lineRule="auto"/>
        <w:ind w:firstLine="432"/>
        <w:jc w:val="both"/>
      </w:pPr>
      <w:r>
        <w:rPr>
          <w:rFonts w:ascii="Times New Roman" w:hAnsi="Times New Roman"/>
          <w:sz w:val="28"/>
        </w:rPr>
        <w:t>[10] DeepChem, “Deep learning for the life sciences,” DeepChem project documentation, accessed 2026.</w:t>
      </w:r>
    </w:p>
    <w:p w14:paraId="7D633052">
      <w:pPr>
        <w:spacing w:after="160" w:line="276" w:lineRule="auto"/>
        <w:ind w:firstLine="432"/>
        <w:jc w:val="both"/>
      </w:pPr>
      <w:r>
        <w:rPr>
          <w:rFonts w:ascii="Times New Roman" w:hAnsi="Times New Roman"/>
          <w:sz w:val="28"/>
        </w:rPr>
        <w:t>[11] DrugBank, “Target Identification Data Package,” DrugBank, accessed 2026.</w:t>
      </w:r>
    </w:p>
    <w:p w14:paraId="7618AEC7">
      <w:pPr>
        <w:spacing w:after="160" w:line="276" w:lineRule="auto"/>
        <w:ind w:firstLine="432"/>
        <w:jc w:val="both"/>
      </w:pPr>
      <w:r>
        <w:rPr>
          <w:rFonts w:ascii="Times New Roman" w:hAnsi="Times New Roman"/>
          <w:sz w:val="28"/>
        </w:rPr>
        <w:t>[12] Project report template and capstone structure supplied for the present assignment, SIMATS Engineering, 2026.</w:t>
      </w:r>
    </w:p>
    <w:p w14:paraId="5B895C30">
      <w:r>
        <w:rPr>
          <w:rFonts w:ascii="Times New Roman" w:hAnsi="Times New Roman"/>
          <w:sz w:val="28"/>
        </w:rPr>
        <w:br w:type="page"/>
      </w:r>
    </w:p>
    <w:p w14:paraId="4D53C107">
      <w:pPr>
        <w:pStyle w:val="2"/>
        <w:jc w:val="center"/>
      </w:pPr>
      <w:r>
        <w:rPr>
          <w:rFonts w:ascii="Times New Roman" w:hAnsi="Times New Roman"/>
          <w:b/>
          <w:sz w:val="32"/>
        </w:rPr>
        <w:t>APPENDIX A – DETAILED CALCULATIONS</w:t>
      </w:r>
    </w:p>
    <w:p w14:paraId="24FF98A9">
      <w:pPr>
        <w:spacing w:after="160" w:line="276" w:lineRule="auto"/>
        <w:ind w:firstLine="432"/>
        <w:jc w:val="both"/>
      </w:pPr>
      <w:r>
        <w:rPr>
          <w:rFonts w:ascii="Times New Roman" w:hAnsi="Times New Roman"/>
          <w:sz w:val="28"/>
        </w:rPr>
        <w:t>Accuracy = (TP + TN) / (TP + TN + FP + FN).</w:t>
      </w:r>
    </w:p>
    <w:p w14:paraId="489C9004">
      <w:pPr>
        <w:spacing w:after="160" w:line="276" w:lineRule="auto"/>
        <w:ind w:firstLine="432"/>
        <w:jc w:val="both"/>
      </w:pPr>
      <w:r>
        <w:rPr>
          <w:rFonts w:ascii="Times New Roman" w:hAnsi="Times New Roman"/>
          <w:sz w:val="28"/>
        </w:rPr>
        <w:t>Precision = TP / (TP + FP).</w:t>
      </w:r>
    </w:p>
    <w:p w14:paraId="38FA021E">
      <w:pPr>
        <w:spacing w:after="160" w:line="276" w:lineRule="auto"/>
        <w:ind w:firstLine="432"/>
        <w:jc w:val="both"/>
      </w:pPr>
      <w:r>
        <w:rPr>
          <w:rFonts w:ascii="Times New Roman" w:hAnsi="Times New Roman"/>
          <w:sz w:val="28"/>
        </w:rPr>
        <w:t>Recall = TP / (TP + FN).</w:t>
      </w:r>
    </w:p>
    <w:p w14:paraId="2322A47A">
      <w:pPr>
        <w:spacing w:after="160" w:line="276" w:lineRule="auto"/>
        <w:ind w:firstLine="432"/>
        <w:jc w:val="both"/>
      </w:pPr>
      <w:r>
        <w:rPr>
          <w:rFonts w:ascii="Times New Roman" w:hAnsi="Times New Roman"/>
          <w:sz w:val="28"/>
        </w:rPr>
        <w:t>F1-score = 2 × Precision × Recall / (Precision + Recall).</w:t>
      </w:r>
    </w:p>
    <w:p w14:paraId="48317846">
      <w:pPr>
        <w:spacing w:after="160" w:line="276" w:lineRule="auto"/>
        <w:ind w:firstLine="432"/>
        <w:jc w:val="both"/>
      </w:pPr>
      <w:r>
        <w:rPr>
          <w:rFonts w:ascii="Times New Roman" w:hAnsi="Times New Roman"/>
          <w:sz w:val="28"/>
        </w:rPr>
        <w:t>ROC-AUC represents the area under the receiver operating characteristic curve and summarises ranking performance across classification thresholds.</w:t>
      </w:r>
    </w:p>
    <w:p w14:paraId="20110BA5">
      <w:pPr>
        <w:spacing w:after="160" w:line="276" w:lineRule="auto"/>
        <w:ind w:firstLine="432"/>
        <w:jc w:val="both"/>
      </w:pPr>
      <w:r>
        <w:rPr>
          <w:rFonts w:ascii="Times New Roman" w:hAnsi="Times New Roman"/>
          <w:sz w:val="28"/>
        </w:rPr>
        <w:t>Screening rank is assigned by sorting candidate interaction probabilities in descending order.</w:t>
      </w:r>
    </w:p>
    <w:p w14:paraId="623006F5">
      <w:r>
        <w:rPr>
          <w:rFonts w:ascii="Times New Roman" w:hAnsi="Times New Roman"/>
          <w:sz w:val="28"/>
        </w:rPr>
        <w:br w:type="page"/>
      </w:r>
    </w:p>
    <w:p w14:paraId="48472349">
      <w:pPr>
        <w:pStyle w:val="2"/>
        <w:ind w:left="0" w:leftChars="0" w:firstLine="0" w:firstLineChars="0"/>
        <w:jc w:val="both"/>
      </w:pPr>
      <w:r>
        <w:rPr>
          <w:rFonts w:ascii="Times New Roman" w:hAnsi="Times New Roman"/>
          <w:b/>
          <w:sz w:val="32"/>
        </w:rPr>
        <w:t>APPENDIX B – ENGINEERING DRAWINGS / SCHEMATICS</w:t>
      </w:r>
    </w:p>
    <w:p w14:paraId="1A515631">
      <w:pPr>
        <w:spacing w:after="160" w:line="276" w:lineRule="auto"/>
        <w:ind w:firstLine="432"/>
        <w:jc w:val="both"/>
      </w:pPr>
      <w:r>
        <w:rPr>
          <w:rFonts w:ascii="Times New Roman" w:hAnsi="Times New Roman"/>
          <w:sz w:val="28"/>
        </w:rPr>
        <w:t>The system workflow is represented in Figures 1.2, 3.1, 3.2 and 4.1. The diagrams show the movement from target and compound inputs through preprocessing, AI prediction and screening.</w:t>
      </w:r>
    </w:p>
    <w:p w14:paraId="68BA1072">
      <w:pPr>
        <w:spacing w:after="160" w:line="276" w:lineRule="auto"/>
        <w:ind w:firstLine="432"/>
        <w:jc w:val="both"/>
      </w:pPr>
      <w:r>
        <w:rPr>
          <w:rFonts w:ascii="Times New Roman" w:hAnsi="Times New Roman"/>
          <w:sz w:val="28"/>
        </w:rPr>
        <w:t>The principal data path is: Target Data + Compound Library → Feature Extraction → Interaction Model → Predicted Score → Screening Filters → Ranked Candidate List.</w:t>
      </w:r>
    </w:p>
    <w:p w14:paraId="3A7DE336">
      <w:r>
        <w:rPr>
          <w:rFonts w:ascii="Times New Roman" w:hAnsi="Times New Roman"/>
          <w:sz w:val="28"/>
        </w:rPr>
        <w:br w:type="page"/>
      </w:r>
    </w:p>
    <w:p w14:paraId="46942B13">
      <w:pPr>
        <w:pStyle w:val="2"/>
        <w:jc w:val="center"/>
      </w:pPr>
      <w:r>
        <w:rPr>
          <w:rFonts w:ascii="Times New Roman" w:hAnsi="Times New Roman"/>
          <w:b/>
          <w:sz w:val="32"/>
        </w:rPr>
        <w:t>APPENDIX C – SOURCE CODE / CODE REPOSITORY INFORMATION</w:t>
      </w:r>
    </w:p>
    <w:p w14:paraId="0B4BE5F0">
      <w:pPr>
        <w:spacing w:after="160" w:line="276" w:lineRule="auto"/>
        <w:ind w:firstLine="432"/>
        <w:jc w:val="both"/>
      </w:pPr>
      <w:r>
        <w:rPr>
          <w:rFonts w:ascii="Times New Roman" w:hAnsi="Times New Roman"/>
          <w:sz w:val="28"/>
        </w:rPr>
        <w:t>The prototype can be implemented as a modular Python project containing data_loader.py, features.py, train_model.py, predict.py, screen.py and evaluate.py.</w:t>
      </w:r>
    </w:p>
    <w:p w14:paraId="77ED38B4">
      <w:pPr>
        <w:spacing w:after="160" w:line="276" w:lineRule="auto"/>
        <w:ind w:firstLine="432"/>
        <w:jc w:val="both"/>
      </w:pPr>
      <w:r>
        <w:rPr>
          <w:rFonts w:ascii="Times New Roman" w:hAnsi="Times New Roman"/>
          <w:sz w:val="28"/>
        </w:rPr>
        <w:t>The core implementation logic is intentionally simple: load data, validate records, split the dataset, train the Random Forest classifier, calculate prediction probabilities, sort candidates and export results.</w:t>
      </w:r>
    </w:p>
    <w:p w14:paraId="7296BED3">
      <w:pPr>
        <w:spacing w:after="160" w:line="276" w:lineRule="auto"/>
        <w:ind w:firstLine="432"/>
        <w:jc w:val="both"/>
      </w:pPr>
      <w:r>
        <w:rPr>
          <w:rFonts w:ascii="Times New Roman" w:hAnsi="Times New Roman"/>
          <w:sz w:val="28"/>
        </w:rPr>
        <w:t>Only approved datasets and authorised code repositories should be used when converting the prototype into a real biomedical research workflow.</w:t>
      </w:r>
    </w:p>
    <w:p w14:paraId="03DA1309">
      <w:r>
        <w:rPr>
          <w:rFonts w:ascii="Times New Roman" w:hAnsi="Times New Roman"/>
          <w:sz w:val="28"/>
        </w:rPr>
        <w:br w:type="page"/>
      </w:r>
    </w:p>
    <w:p w14:paraId="1235E696">
      <w:pPr>
        <w:pStyle w:val="2"/>
        <w:jc w:val="center"/>
      </w:pPr>
      <w:r>
        <w:rPr>
          <w:rFonts w:ascii="Times New Roman" w:hAnsi="Times New Roman"/>
          <w:b/>
          <w:sz w:val="32"/>
        </w:rPr>
        <w:t>APPENDIX D – DATASETS / DATA DICTIONARY</w:t>
      </w:r>
    </w:p>
    <w:p w14:paraId="0F28FB49">
      <w:pPr>
        <w:spacing w:after="160" w:line="276" w:lineRule="auto"/>
        <w:ind w:firstLine="432"/>
        <w:jc w:val="both"/>
      </w:pPr>
      <w:r>
        <w:rPr>
          <w:rFonts w:ascii="Times New Roman" w:hAnsi="Times New Roman"/>
          <w:sz w:val="28"/>
        </w:rPr>
        <w:t>Compound ID: unique identifier for the candidate molecule.</w:t>
      </w:r>
    </w:p>
    <w:p w14:paraId="6A2BC674">
      <w:pPr>
        <w:spacing w:after="160" w:line="276" w:lineRule="auto"/>
        <w:ind w:firstLine="432"/>
        <w:jc w:val="both"/>
      </w:pPr>
      <w:r>
        <w:rPr>
          <w:rFonts w:ascii="Times New Roman" w:hAnsi="Times New Roman"/>
          <w:sz w:val="28"/>
        </w:rPr>
        <w:t>SMILES: text representation of molecular structure.</w:t>
      </w:r>
    </w:p>
    <w:p w14:paraId="4A260F4C">
      <w:pPr>
        <w:spacing w:after="160" w:line="276" w:lineRule="auto"/>
        <w:ind w:firstLine="432"/>
        <w:jc w:val="both"/>
      </w:pPr>
      <w:r>
        <w:rPr>
          <w:rFonts w:ascii="Times New Roman" w:hAnsi="Times New Roman"/>
          <w:sz w:val="28"/>
        </w:rPr>
        <w:t>Target ID: identifier for the biological target.</w:t>
      </w:r>
    </w:p>
    <w:p w14:paraId="395B54C9">
      <w:pPr>
        <w:spacing w:after="160" w:line="276" w:lineRule="auto"/>
        <w:ind w:firstLine="432"/>
        <w:jc w:val="both"/>
      </w:pPr>
      <w:r>
        <w:rPr>
          <w:rFonts w:ascii="Times New Roman" w:hAnsi="Times New Roman"/>
          <w:sz w:val="28"/>
        </w:rPr>
        <w:t>Protein Sequence: amino-acid sequence associated with the target.</w:t>
      </w:r>
    </w:p>
    <w:p w14:paraId="1B6F59A5">
      <w:pPr>
        <w:spacing w:after="160" w:line="276" w:lineRule="auto"/>
        <w:ind w:firstLine="432"/>
        <w:jc w:val="both"/>
      </w:pPr>
      <w:r>
        <w:rPr>
          <w:rFonts w:ascii="Times New Roman" w:hAnsi="Times New Roman"/>
          <w:sz w:val="28"/>
        </w:rPr>
        <w:t>Interaction Label: binary or continuous measurement representing known interaction evidence.</w:t>
      </w:r>
    </w:p>
    <w:p w14:paraId="4CC5E888">
      <w:pPr>
        <w:spacing w:after="160" w:line="276" w:lineRule="auto"/>
        <w:ind w:firstLine="432"/>
        <w:jc w:val="both"/>
      </w:pPr>
      <w:r>
        <w:rPr>
          <w:rFonts w:ascii="Times New Roman" w:hAnsi="Times New Roman"/>
          <w:sz w:val="28"/>
        </w:rPr>
        <w:t>Prediction Score: model-generated probability or ranking value.</w:t>
      </w:r>
    </w:p>
    <w:p w14:paraId="29B2CF73">
      <w:pPr>
        <w:spacing w:after="160" w:line="276" w:lineRule="auto"/>
        <w:ind w:firstLine="432"/>
        <w:jc w:val="both"/>
      </w:pPr>
      <w:r>
        <w:rPr>
          <w:rFonts w:ascii="Times New Roman" w:hAnsi="Times New Roman"/>
          <w:sz w:val="28"/>
        </w:rPr>
        <w:t>Screening Status: rule-based interpretation such as High Priority, Review or Excluded.</w:t>
      </w:r>
    </w:p>
    <w:p w14:paraId="441F8E62">
      <w:r>
        <w:rPr>
          <w:rFonts w:ascii="Times New Roman" w:hAnsi="Times New Roman"/>
          <w:sz w:val="28"/>
        </w:rPr>
        <w:br w:type="page"/>
      </w:r>
    </w:p>
    <w:p w14:paraId="73B3C7C8">
      <w:pPr>
        <w:pStyle w:val="2"/>
        <w:jc w:val="center"/>
      </w:pPr>
      <w:r>
        <w:rPr>
          <w:rFonts w:ascii="Times New Roman" w:hAnsi="Times New Roman"/>
          <w:b/>
          <w:sz w:val="32"/>
        </w:rPr>
        <w:t>APPENDIX E – EXPERIMENTAL / RAW DATA</w:t>
      </w:r>
    </w:p>
    <w:p w14:paraId="4E9F4943">
      <w:pPr>
        <w:spacing w:after="160" w:line="276" w:lineRule="auto"/>
        <w:ind w:firstLine="432"/>
        <w:jc w:val="both"/>
      </w:pPr>
      <w:r>
        <w:rPr>
          <w:rFonts w:ascii="Times New Roman" w:hAnsi="Times New Roman"/>
          <w:sz w:val="28"/>
        </w:rPr>
        <w:t>The numerical experiment in Chapter 4 uses a synthetic dataset generated with a fixed random seed for software verification. It is not a biological dataset.</w:t>
      </w:r>
    </w:p>
    <w:p w14:paraId="5A15D62D">
      <w:pPr>
        <w:spacing w:after="160" w:line="276" w:lineRule="auto"/>
        <w:ind w:firstLine="432"/>
        <w:jc w:val="both"/>
      </w:pPr>
      <w:r>
        <w:rPr>
          <w:rFonts w:ascii="Times New Roman" w:hAnsi="Times New Roman"/>
          <w:sz w:val="28"/>
        </w:rPr>
        <w:t>The synthetic dataset contains 1,600 records with 12 numerical features. A stratified 75:25 split was used for training and testing.</w:t>
      </w:r>
    </w:p>
    <w:p w14:paraId="448B11F9">
      <w:pPr>
        <w:spacing w:after="160" w:line="276" w:lineRule="auto"/>
        <w:ind w:firstLine="432"/>
        <w:jc w:val="both"/>
      </w:pPr>
      <w:r>
        <w:rPr>
          <w:rFonts w:ascii="Times New Roman" w:hAnsi="Times New Roman"/>
          <w:sz w:val="28"/>
        </w:rPr>
        <w:t>The test set contained 400 records. The proof-of-concept confusion matrix was TN=142, FP=40, FN=34 and TP=184.</w:t>
      </w:r>
    </w:p>
    <w:p w14:paraId="046A98F7">
      <w:r>
        <w:rPr>
          <w:rFonts w:ascii="Times New Roman" w:hAnsi="Times New Roman"/>
          <w:sz w:val="28"/>
        </w:rPr>
        <w:br w:type="page"/>
      </w:r>
    </w:p>
    <w:p w14:paraId="45CDCA46">
      <w:pPr>
        <w:pStyle w:val="2"/>
        <w:jc w:val="center"/>
      </w:pPr>
      <w:r>
        <w:rPr>
          <w:rFonts w:ascii="Times New Roman" w:hAnsi="Times New Roman"/>
          <w:b/>
          <w:sz w:val="32"/>
        </w:rPr>
        <w:t>APPENDIX F – ETHICS / INSTITUTIONAL APPROVAL</w:t>
      </w:r>
    </w:p>
    <w:p w14:paraId="6CA65A1B">
      <w:pPr>
        <w:spacing w:after="160" w:line="276" w:lineRule="auto"/>
        <w:ind w:firstLine="432"/>
        <w:jc w:val="both"/>
      </w:pPr>
      <w:r>
        <w:rPr>
          <w:rFonts w:ascii="Times New Roman" w:hAnsi="Times New Roman"/>
          <w:sz w:val="28"/>
        </w:rPr>
        <w:t>The project is a software-based academic prototype and does not involve human participants, clinical intervention, animal experimentation or collection of private patient data.</w:t>
      </w:r>
    </w:p>
    <w:p w14:paraId="56F74DF7">
      <w:pPr>
        <w:spacing w:after="160" w:line="276" w:lineRule="auto"/>
        <w:ind w:firstLine="432"/>
        <w:jc w:val="both"/>
      </w:pPr>
      <w:r>
        <w:rPr>
          <w:rFonts w:ascii="Times New Roman" w:hAnsi="Times New Roman"/>
          <w:sz w:val="28"/>
        </w:rPr>
        <w:t>Only authorised datasets and computing environments should be used. Any future use of patient-derived or clinically sensitive data must follow applicable institutional approval, consent, privacy and data-governance requirements.</w:t>
      </w:r>
    </w:p>
    <w:p w14:paraId="1D884997">
      <w:pPr>
        <w:spacing w:after="160" w:line="276" w:lineRule="auto"/>
        <w:ind w:firstLine="432"/>
        <w:jc w:val="both"/>
      </w:pPr>
      <w:r>
        <w:rPr>
          <w:rFonts w:ascii="Times New Roman" w:hAnsi="Times New Roman"/>
          <w:sz w:val="28"/>
        </w:rPr>
        <w:t>Predictions must not be used directly for treatment decisions. Experimental and regulatory validation is required before any biomedical application.</w:t>
      </w:r>
    </w:p>
    <w:p w14:paraId="275543F4">
      <w:r>
        <w:rPr>
          <w:rFonts w:ascii="Times New Roman" w:hAnsi="Times New Roman"/>
          <w:sz w:val="28"/>
        </w:rPr>
        <w:br w:type="page"/>
      </w:r>
    </w:p>
    <w:p w14:paraId="19C3166C">
      <w:pPr>
        <w:pStyle w:val="2"/>
        <w:jc w:val="center"/>
      </w:pPr>
      <w:r>
        <w:rPr>
          <w:rFonts w:ascii="Times New Roman" w:hAnsi="Times New Roman"/>
          <w:b/>
          <w:sz w:val="32"/>
        </w:rPr>
        <w:t>APPENDIX G – PROJECT MEETING / PROGRESS RECORDS</w:t>
      </w:r>
    </w:p>
    <w:p w14:paraId="5B30F4B1">
      <w:pPr>
        <w:spacing w:after="160" w:line="276" w:lineRule="auto"/>
        <w:ind w:firstLine="432"/>
        <w:jc w:val="both"/>
      </w:pPr>
      <w:r>
        <w:rPr>
          <w:rFonts w:ascii="Times New Roman" w:hAnsi="Times New Roman"/>
          <w:sz w:val="28"/>
        </w:rPr>
        <w:t>Stage 1: Problem identification and literature review.</w:t>
      </w:r>
    </w:p>
    <w:p w14:paraId="1A6A5144">
      <w:pPr>
        <w:spacing w:after="160" w:line="276" w:lineRule="auto"/>
        <w:ind w:firstLine="432"/>
        <w:jc w:val="both"/>
      </w:pPr>
      <w:r>
        <w:rPr>
          <w:rFonts w:ascii="Times New Roman" w:hAnsi="Times New Roman"/>
          <w:sz w:val="28"/>
        </w:rPr>
        <w:t>Stage 2: Requirements and system architecture.</w:t>
      </w:r>
    </w:p>
    <w:p w14:paraId="7748EC3E">
      <w:pPr>
        <w:spacing w:after="160" w:line="276" w:lineRule="auto"/>
        <w:ind w:firstLine="432"/>
        <w:jc w:val="both"/>
      </w:pPr>
      <w:r>
        <w:rPr>
          <w:rFonts w:ascii="Times New Roman" w:hAnsi="Times New Roman"/>
          <w:sz w:val="28"/>
        </w:rPr>
        <w:t>Stage 3: Data representation and feature engineering.</w:t>
      </w:r>
    </w:p>
    <w:p w14:paraId="518E4F52">
      <w:pPr>
        <w:spacing w:after="160" w:line="276" w:lineRule="auto"/>
        <w:ind w:firstLine="432"/>
        <w:jc w:val="both"/>
      </w:pPr>
      <w:r>
        <w:rPr>
          <w:rFonts w:ascii="Times New Roman" w:hAnsi="Times New Roman"/>
          <w:sz w:val="28"/>
        </w:rPr>
        <w:t>Stage 4: AI model development and synthetic validation.</w:t>
      </w:r>
    </w:p>
    <w:p w14:paraId="7C053967">
      <w:pPr>
        <w:spacing w:after="160" w:line="276" w:lineRule="auto"/>
        <w:ind w:firstLine="432"/>
        <w:jc w:val="both"/>
      </w:pPr>
      <w:r>
        <w:rPr>
          <w:rFonts w:ascii="Times New Roman" w:hAnsi="Times New Roman"/>
          <w:sz w:val="28"/>
        </w:rPr>
        <w:t>Stage 5: Candidate screening and result visualisation.</w:t>
      </w:r>
    </w:p>
    <w:p w14:paraId="235E72DD">
      <w:pPr>
        <w:spacing w:after="160" w:line="276" w:lineRule="auto"/>
        <w:ind w:firstLine="432"/>
        <w:jc w:val="both"/>
      </w:pPr>
      <w:r>
        <w:rPr>
          <w:rFonts w:ascii="Times New Roman" w:hAnsi="Times New Roman"/>
          <w:sz w:val="28"/>
        </w:rPr>
        <w:t>Stage 6: Documentation, limitations and future-work planning.</w:t>
      </w:r>
    </w:p>
    <w:p w14:paraId="2482DA83">
      <w:r>
        <w:rPr>
          <w:rFonts w:ascii="Times New Roman" w:hAnsi="Times New Roman"/>
          <w:sz w:val="28"/>
        </w:rPr>
        <w:br w:type="page"/>
      </w:r>
    </w:p>
    <w:p w14:paraId="327EFB79">
      <w:pPr>
        <w:pStyle w:val="2"/>
        <w:jc w:val="center"/>
      </w:pPr>
      <w:r>
        <w:rPr>
          <w:rFonts w:ascii="Times New Roman" w:hAnsi="Times New Roman"/>
          <w:b/>
          <w:sz w:val="32"/>
        </w:rPr>
        <w:t>APPENDIX H – USER / INDUSTRY FEEDBACK</w:t>
      </w:r>
    </w:p>
    <w:p w14:paraId="1FB4E1BF">
      <w:pPr>
        <w:spacing w:after="160" w:line="276" w:lineRule="auto"/>
        <w:ind w:firstLine="432"/>
        <w:jc w:val="both"/>
      </w:pPr>
      <w:r>
        <w:rPr>
          <w:rFonts w:ascii="Times New Roman" w:hAnsi="Times New Roman"/>
          <w:sz w:val="28"/>
        </w:rPr>
        <w:t>Suggested evaluation criteria include simplicity of input, clarity of candidate ranking, transparency of model scores, reproducibility and explicit communication of validation limitations.</w:t>
      </w:r>
    </w:p>
    <w:p w14:paraId="26C4723C">
      <w:pPr>
        <w:spacing w:after="160" w:line="276" w:lineRule="auto"/>
        <w:ind w:firstLine="432"/>
        <w:jc w:val="both"/>
      </w:pPr>
      <w:r>
        <w:rPr>
          <w:rFonts w:ascii="Times New Roman" w:hAnsi="Times New Roman"/>
          <w:sz w:val="28"/>
        </w:rPr>
        <w:t>Future feedback should be collected from domain experts to determine whether target evidence, molecular properties and uncertainty information are sufficient for practical research use.</w:t>
      </w:r>
    </w:p>
    <w:p w14:paraId="56E21358">
      <w:r>
        <w:rPr>
          <w:rFonts w:ascii="Times New Roman" w:hAnsi="Times New Roman"/>
          <w:sz w:val="28"/>
        </w:rPr>
        <w:br w:type="page"/>
      </w:r>
    </w:p>
    <w:p w14:paraId="733D3496">
      <w:pPr>
        <w:pStyle w:val="2"/>
        <w:jc w:val="center"/>
      </w:pPr>
      <w:r>
        <w:rPr>
          <w:rFonts w:ascii="Times New Roman" w:hAnsi="Times New Roman"/>
          <w:b/>
          <w:sz w:val="32"/>
        </w:rPr>
        <w:t>APPENDIX I – PUBLICATIONS / PATENTS / COMPETITIONS / PRODUCT OUTCOMES</w:t>
      </w:r>
    </w:p>
    <w:p w14:paraId="5DE9EC55">
      <w:pPr>
        <w:spacing w:after="160" w:line="276" w:lineRule="auto"/>
        <w:ind w:firstLine="432"/>
        <w:jc w:val="both"/>
      </w:pPr>
      <w:r>
        <w:rPr>
          <w:rFonts w:ascii="Times New Roman" w:hAnsi="Times New Roman"/>
          <w:sz w:val="28"/>
        </w:rPr>
        <w:t>No publication, patent, competition award or commercial product is claimed as part of this academic prototype.</w:t>
      </w:r>
    </w:p>
    <w:p w14:paraId="2740C88C">
      <w:pPr>
        <w:spacing w:after="160" w:line="276" w:lineRule="auto"/>
        <w:ind w:firstLine="432"/>
        <w:jc w:val="both"/>
      </w:pPr>
      <w:r>
        <w:rPr>
          <w:rFonts w:ascii="Times New Roman" w:hAnsi="Times New Roman"/>
          <w:sz w:val="28"/>
        </w:rPr>
        <w:t>The system is positioned as a capstone demonstration of AI-assisted target prediction and computational screening.</w:t>
      </w:r>
    </w:p>
    <w:p w14:paraId="2B795364">
      <w:r>
        <w:rPr>
          <w:rFonts w:ascii="Times New Roman" w:hAnsi="Times New Roman"/>
          <w:sz w:val="28"/>
        </w:rPr>
        <w:br w:type="page"/>
      </w:r>
    </w:p>
    <w:p w14:paraId="6431C8BF">
      <w:pPr>
        <w:pStyle w:val="2"/>
        <w:jc w:val="center"/>
      </w:pPr>
      <w:r>
        <w:rPr>
          <w:rFonts w:ascii="Times New Roman" w:hAnsi="Times New Roman"/>
          <w:b/>
          <w:sz w:val="32"/>
        </w:rPr>
        <w:t>APPENDIX J – INDIVIDUAL CONTRIBUTION EVIDENCE</w:t>
      </w:r>
    </w:p>
    <w:p w14:paraId="2FD4F213">
      <w:pPr>
        <w:spacing w:after="160" w:line="276" w:lineRule="auto"/>
        <w:ind w:firstLine="432"/>
        <w:jc w:val="both"/>
      </w:pPr>
      <w:r>
        <w:rPr>
          <w:rFonts w:ascii="Times New Roman" w:hAnsi="Times New Roman"/>
          <w:sz w:val="28"/>
        </w:rPr>
        <w:t>Student: M.Naga Shalini (192524183).</w:t>
      </w:r>
    </w:p>
    <w:p w14:paraId="705FE38F">
      <w:pPr>
        <w:spacing w:after="160" w:line="276" w:lineRule="auto"/>
        <w:ind w:firstLine="432"/>
        <w:jc w:val="both"/>
      </w:pPr>
      <w:r>
        <w:rPr>
          <w:rFonts w:ascii="Times New Roman" w:hAnsi="Times New Roman"/>
          <w:sz w:val="28"/>
        </w:rPr>
        <w:t>Contribution areas: literature review, system architecture, feature engineering design, AI model design, synthetic validation, screening workflow, analysis and report preparation.</w:t>
      </w:r>
    </w:p>
    <w:p w14:paraId="5B40CE80">
      <w:pPr>
        <w:spacing w:after="160" w:line="276" w:lineRule="auto"/>
        <w:ind w:firstLine="432"/>
        <w:jc w:val="both"/>
      </w:pPr>
      <w:r>
        <w:rPr>
          <w:rFonts w:ascii="Times New Roman" w:hAnsi="Times New Roman"/>
          <w:sz w:val="28"/>
        </w:rPr>
        <w:t>Overall contribution: 100%.</w:t>
      </w:r>
    </w:p>
    <w:p w14:paraId="2BC613B9">
      <w:pPr>
        <w:spacing w:after="180"/>
        <w:ind w:firstLine="3080" w:firstLineChars="1400"/>
      </w:pPr>
    </w:p>
    <w:p w14:paraId="774AEA9F">
      <w:pPr>
        <w:spacing w:after="0"/>
        <w:ind w:left="2325"/>
        <w:rPr>
          <w:rFonts w:ascii="Arial" w:hAnsi="Arial" w:eastAsia="Arial" w:cs="Arial"/>
        </w:rPr>
      </w:pPr>
      <w:r>
        <w:rPr>
          <w:rFonts w:ascii="Arial" w:hAnsi="Arial" w:eastAsia="Arial" w:cs="Arial"/>
        </w:rPr>
        <w:t xml:space="preserve"> </w:t>
      </w:r>
    </w:p>
    <w:p w14:paraId="6DA3B3F7">
      <w:pPr>
        <w:spacing w:after="0"/>
      </w:pPr>
      <w:r>
        <w:rPr>
          <w:rFonts w:ascii="Arial" w:hAnsi="Arial" w:eastAsia="Arial" w:cs="Arial"/>
        </w:rPr>
        <w:t xml:space="preserve">                                                                                </w:t>
      </w:r>
    </w:p>
    <w:p w14:paraId="5349FE41">
      <w:pPr>
        <w:pStyle w:val="2"/>
        <w:spacing w:after="119"/>
        <w:ind w:left="1531" w:right="0"/>
        <w:jc w:val="left"/>
        <w:rPr>
          <w:sz w:val="40"/>
        </w:rPr>
      </w:pPr>
    </w:p>
    <w:p w14:paraId="55A60DF0">
      <w:pPr>
        <w:pStyle w:val="2"/>
        <w:spacing w:after="119"/>
        <w:ind w:left="1531" w:right="0"/>
        <w:jc w:val="left"/>
        <w:rPr>
          <w:sz w:val="40"/>
        </w:rPr>
      </w:pPr>
    </w:p>
    <w:p w14:paraId="499D9CC7">
      <w:pPr>
        <w:spacing w:after="0"/>
      </w:pPr>
    </w:p>
    <w:sectPr>
      <w:headerReference r:id="rId10" w:type="first"/>
      <w:headerReference r:id="rId8" w:type="default"/>
      <w:headerReference r:id="rId9" w:type="even"/>
      <w:pgSz w:w="11920" w:h="16840"/>
      <w:pgMar w:top="1499" w:right="1456" w:bottom="5246"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ptos">
    <w:altName w:val="Segoe U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F469A">
    <w:pPr>
      <w:spacing w:after="1"/>
      <w:ind w:left="2042"/>
    </w:pPr>
    <w:r>
      <w:rPr>
        <w:rFonts w:ascii="Times New Roman" w:hAnsi="Times New Roman" w:eastAsia="Times New Roman" w:cs="Times New Roman"/>
        <w:b/>
        <w:sz w:val="44"/>
      </w:rPr>
      <w:t xml:space="preserve">SIMATS ENGINEERING </w:t>
    </w:r>
  </w:p>
  <w:p w14:paraId="5C34556A">
    <w:pPr>
      <w:spacing w:after="154"/>
      <w:ind w:left="1370"/>
    </w:pPr>
    <w:r>
      <w:rPr>
        <w:rFonts w:ascii="Times New Roman" w:hAnsi="Times New Roman" w:eastAsia="Times New Roman" w:cs="Times New Roman"/>
        <w:b/>
        <w:sz w:val="28"/>
      </w:rPr>
      <w:t xml:space="preserve">Saveetha Institute of Medical and Technical Sciences </w:t>
    </w:r>
  </w:p>
  <w:p w14:paraId="5EBDAAAF">
    <w:pPr>
      <w:spacing w:after="0"/>
      <w:ind w:left="3541"/>
    </w:pPr>
    <w:r>
      <w:rPr>
        <w:rFonts w:ascii="Times New Roman" w:hAnsi="Times New Roman" w:eastAsia="Times New Roman" w:cs="Times New Roman"/>
        <w:b/>
        <w:sz w:val="28"/>
      </w:rPr>
      <w:t xml:space="preserve">Chennai-602105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BFE4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C6D4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60F79"/>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185F5"/>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CDD5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1"/>
      <w:lvlText w:val="%1."/>
      <w:lvlJc w:val="left"/>
      <w:pPr>
        <w:tabs>
          <w:tab w:val="left" w:pos="360"/>
        </w:tabs>
        <w:ind w:left="360" w:hanging="360"/>
      </w:pPr>
    </w:lvl>
  </w:abstractNum>
  <w:abstractNum w:abstractNumId="1">
    <w:nsid w:val="FFFFFF89"/>
    <w:multiLevelType w:val="singleLevel"/>
    <w:tmpl w:val="FFFFFF89"/>
    <w:lvl w:ilvl="0" w:tentative="0">
      <w:start w:val="1"/>
      <w:numFmt w:val="bullet"/>
      <w:pStyle w:val="10"/>
      <w:lvlText w:val=""/>
      <w:lvlJc w:val="left"/>
      <w:pPr>
        <w:tabs>
          <w:tab w:val="left" w:pos="360"/>
        </w:tabs>
        <w:ind w:left="360" w:hanging="360"/>
      </w:pPr>
      <w:rPr>
        <w:rFonts w:hint="default"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E3C"/>
    <w:rsid w:val="001417E2"/>
    <w:rsid w:val="00324B2A"/>
    <w:rsid w:val="0035094F"/>
    <w:rsid w:val="00464A3A"/>
    <w:rsid w:val="00486B1E"/>
    <w:rsid w:val="007C5FE6"/>
    <w:rsid w:val="00944E3C"/>
    <w:rsid w:val="0D3202CD"/>
    <w:rsid w:val="61E72E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paragraph" w:styleId="2">
    <w:name w:val="heading 1"/>
    <w:basedOn w:val="1"/>
    <w:next w:val="1"/>
    <w:link w:val="15"/>
    <w:qFormat/>
    <w:uiPriority w:val="9"/>
    <w:pPr>
      <w:keepNext/>
      <w:keepLines/>
      <w:spacing w:after="116" w:line="259" w:lineRule="auto"/>
      <w:ind w:left="10" w:right="164" w:hanging="10"/>
      <w:jc w:val="center"/>
      <w:outlineLvl w:val="0"/>
    </w:pPr>
    <w:rPr>
      <w:rFonts w:ascii="Times New Roman" w:hAnsi="Times New Roman" w:eastAsia="Times New Roman" w:cs="Times New Roman"/>
      <w:b/>
      <w:color w:val="000000"/>
      <w:kern w:val="2"/>
      <w:sz w:val="32"/>
      <w:szCs w:val="24"/>
      <w:lang w:val="en-IN" w:eastAsia="en-IN" w:bidi="ar-SA"/>
      <w14:ligatures w14:val="standardContextual"/>
    </w:rPr>
  </w:style>
  <w:style w:type="paragraph" w:styleId="3">
    <w:name w:val="heading 2"/>
    <w:basedOn w:val="1"/>
    <w:next w:val="1"/>
    <w:link w:val="16"/>
    <w:unhideWhenUsed/>
    <w:qFormat/>
    <w:uiPriority w:val="9"/>
    <w:pPr>
      <w:keepNext/>
      <w:keepLines/>
      <w:spacing w:after="4" w:line="265" w:lineRule="auto"/>
      <w:ind w:left="10" w:right="170" w:hanging="10"/>
      <w:jc w:val="both"/>
      <w:outlineLvl w:val="1"/>
    </w:pPr>
    <w:rPr>
      <w:rFonts w:ascii="Times New Roman" w:hAnsi="Times New Roman" w:eastAsia="Times New Roman" w:cs="Times New Roman"/>
      <w:b/>
      <w:color w:val="000000"/>
      <w:kern w:val="2"/>
      <w:sz w:val="24"/>
      <w:szCs w:val="24"/>
      <w:lang w:val="en-IN" w:eastAsia="en-IN" w:bidi="ar-SA"/>
      <w14:ligatures w14:val="standardContextual"/>
    </w:rPr>
  </w:style>
  <w:style w:type="paragraph" w:styleId="4">
    <w:name w:val="heading 3"/>
    <w:basedOn w:val="1"/>
    <w:next w:val="1"/>
    <w:link w:val="18"/>
    <w:semiHidden/>
    <w:unhideWhenUsed/>
    <w:qFormat/>
    <w:uiPriority w:val="9"/>
    <w:pPr>
      <w:keepNext/>
      <w:keepLines/>
      <w:spacing w:before="40" w:after="0"/>
      <w:outlineLvl w:val="2"/>
    </w:pPr>
    <w:rPr>
      <w:rFonts w:asciiTheme="majorHAnsi" w:hAnsiTheme="majorHAnsi" w:eastAsiaTheme="majorEastAsia" w:cstheme="majorBidi"/>
      <w:color w:val="0B3041" w:themeColor="accent1" w:themeShade="80"/>
      <w:sz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35"/>
    <w:pPr>
      <w:spacing w:line="240" w:lineRule="auto"/>
    </w:pPr>
    <w:rPr>
      <w:b/>
      <w:bCs/>
      <w:color w:val="156082" w:themeColor="accent1"/>
      <w:sz w:val="18"/>
      <w:szCs w:val="18"/>
      <w14:textFill>
        <w14:solidFill>
          <w14:schemeClr w14:val="accent1"/>
        </w14:solidFill>
      </w14:textFill>
    </w:rPr>
  </w:style>
  <w:style w:type="paragraph" w:styleId="8">
    <w:name w:val="footer"/>
    <w:basedOn w:val="1"/>
    <w:unhideWhenUsed/>
    <w:qFormat/>
    <w:uiPriority w:val="99"/>
    <w:pPr>
      <w:tabs>
        <w:tab w:val="center" w:pos="4680"/>
        <w:tab w:val="right" w:pos="9360"/>
      </w:tabs>
      <w:spacing w:after="0" w:line="240" w:lineRule="auto"/>
    </w:pPr>
  </w:style>
  <w:style w:type="paragraph" w:styleId="9">
    <w:name w:val="header"/>
    <w:basedOn w:val="1"/>
    <w:unhideWhenUsed/>
    <w:qFormat/>
    <w:uiPriority w:val="99"/>
    <w:pPr>
      <w:tabs>
        <w:tab w:val="center" w:pos="4680"/>
        <w:tab w:val="right" w:pos="9360"/>
      </w:tabs>
      <w:spacing w:after="0" w:line="240" w:lineRule="auto"/>
    </w:pPr>
  </w:style>
  <w:style w:type="paragraph" w:styleId="10">
    <w:name w:val="List Bullet"/>
    <w:basedOn w:val="1"/>
    <w:unhideWhenUsed/>
    <w:qFormat/>
    <w:uiPriority w:val="99"/>
    <w:pPr>
      <w:numPr>
        <w:ilvl w:val="0"/>
        <w:numId w:val="1"/>
      </w:numPr>
      <w:tabs>
        <w:tab w:val="clear" w:pos="360"/>
      </w:tabs>
      <w:spacing w:after="120" w:line="276" w:lineRule="auto"/>
      <w:ind w:left="0" w:firstLine="0"/>
      <w:contextualSpacing/>
    </w:pPr>
    <w:rPr>
      <w:rFonts w:ascii="Times New Roman" w:hAnsi="Times New Roman" w:eastAsiaTheme="minorEastAsia" w:cstheme="minorBidi"/>
      <w:color w:val="auto"/>
      <w:kern w:val="0"/>
      <w:szCs w:val="22"/>
      <w:lang w:val="en-US" w:eastAsia="en-US"/>
      <w14:ligatures w14:val="none"/>
    </w:rPr>
  </w:style>
  <w:style w:type="paragraph" w:styleId="11">
    <w:name w:val="List Number"/>
    <w:basedOn w:val="1"/>
    <w:unhideWhenUsed/>
    <w:qFormat/>
    <w:uiPriority w:val="99"/>
    <w:pPr>
      <w:numPr>
        <w:ilvl w:val="0"/>
        <w:numId w:val="2"/>
      </w:numPr>
      <w:tabs>
        <w:tab w:val="clear" w:pos="360"/>
      </w:tabs>
      <w:spacing w:after="120" w:line="276" w:lineRule="auto"/>
      <w:ind w:left="0" w:firstLine="0"/>
      <w:contextualSpacing/>
    </w:pPr>
    <w:rPr>
      <w:rFonts w:ascii="Times New Roman" w:hAnsi="Times New Roman" w:eastAsiaTheme="minorEastAsia" w:cstheme="minorBidi"/>
      <w:color w:val="auto"/>
      <w:kern w:val="0"/>
      <w:szCs w:val="22"/>
      <w:lang w:val="en-US" w:eastAsia="en-US"/>
      <w14:ligatures w14:val="none"/>
    </w:rPr>
  </w:style>
  <w:style w:type="paragraph" w:styleId="12">
    <w:name w:val="Normal (Web)"/>
    <w:basedOn w:val="1"/>
    <w:semiHidden/>
    <w:unhideWhenUsed/>
    <w:qFormat/>
    <w:uiPriority w:val="99"/>
    <w:rPr>
      <w:rFonts w:ascii="Times New Roman" w:hAnsi="Times New Roman" w:cs="Times New Roman"/>
      <w:sz w:val="24"/>
    </w:rPr>
  </w:style>
  <w:style w:type="character" w:styleId="13">
    <w:name w:val="Strong"/>
    <w:basedOn w:val="5"/>
    <w:qFormat/>
    <w:uiPriority w:val="22"/>
    <w:rPr>
      <w:b/>
      <w:bCs/>
    </w:rPr>
  </w:style>
  <w:style w:type="table" w:styleId="14">
    <w:name w:val="Table Grid"/>
    <w:basedOn w:val="6"/>
    <w:qFormat/>
    <w:uiPriority w:val="59"/>
    <w:pPr>
      <w:spacing w:after="0" w:line="240" w:lineRule="auto"/>
    </w:pPr>
    <w:rPr>
      <w:kern w:val="0"/>
      <w:sz w:val="22"/>
      <w:szCs w:val="22"/>
      <w:lang w:val="en-US"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Heading 1 Char"/>
    <w:link w:val="2"/>
    <w:qFormat/>
    <w:uiPriority w:val="0"/>
    <w:rPr>
      <w:rFonts w:ascii="Times New Roman" w:hAnsi="Times New Roman" w:eastAsia="Times New Roman" w:cs="Times New Roman"/>
      <w:b/>
      <w:color w:val="000000"/>
      <w:sz w:val="32"/>
    </w:rPr>
  </w:style>
  <w:style w:type="character" w:customStyle="1" w:styleId="16">
    <w:name w:val="Heading 2 Char"/>
    <w:link w:val="3"/>
    <w:qFormat/>
    <w:uiPriority w:val="0"/>
    <w:rPr>
      <w:rFonts w:ascii="Times New Roman" w:hAnsi="Times New Roman" w:eastAsia="Times New Roman" w:cs="Times New Roman"/>
      <w:b/>
      <w:color w:val="000000"/>
      <w:sz w:val="24"/>
    </w:rPr>
  </w:style>
  <w:style w:type="table" w:customStyle="1" w:styleId="17">
    <w:name w:val="TableGrid"/>
    <w:qFormat/>
    <w:uiPriority w:val="0"/>
    <w:pPr>
      <w:spacing w:after="0" w:line="240" w:lineRule="auto"/>
    </w:pPr>
    <w:tblPr>
      <w:tblCellMar>
        <w:top w:w="0" w:type="dxa"/>
        <w:left w:w="0" w:type="dxa"/>
        <w:bottom w:w="0" w:type="dxa"/>
        <w:right w:w="0" w:type="dxa"/>
      </w:tblCellMar>
    </w:tblPr>
  </w:style>
  <w:style w:type="character" w:customStyle="1" w:styleId="18">
    <w:name w:val="Heading 3 Char"/>
    <w:basedOn w:val="5"/>
    <w:link w:val="4"/>
    <w:semiHidden/>
    <w:qFormat/>
    <w:uiPriority w:val="9"/>
    <w:rPr>
      <w:rFonts w:asciiTheme="majorHAnsi" w:hAnsiTheme="majorHAnsi" w:eastAsiaTheme="majorEastAsia" w:cstheme="majorBidi"/>
      <w:color w:val="0B3041" w:themeColor="accent1" w:themeShade="80"/>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58</Pages>
  <Words>7301</Words>
  <Characters>46606</Characters>
  <Lines>385</Lines>
  <Paragraphs>108</Paragraphs>
  <TotalTime>21</TotalTime>
  <ScaleCrop>false</ScaleCrop>
  <LinksUpToDate>false</LinksUpToDate>
  <CharactersWithSpaces>53939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2026-09-02T04:23:00Z</dcterms:created>
  <dc:creator>Dhanusri RS</dc:creator>
  <cp:lastModifiedBy>MADITATI NAGA SHALINI</cp:lastModifiedBy>
  <dcterms:modified xsi:type="dcterms:W3CDTF">2026-09-03T11:13:38Z</dcterms:modified>
  <dc:title>Assignment Format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1033-12.1.0.28485</vt:lpwstr>
  </property>
  <property fmtid="{D5CDD505-2E9C-101B-9397-08002B2CF9AE}" pid="4" name="ICV">
    <vt:lpwstr>188713225FDD4A43B2EF03E1171A3709_13</vt:lpwstr>
  </property>
</Properties>
</file>