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77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3257"/>
        <w:gridCol w:w="1451"/>
        <w:gridCol w:w="7479"/>
      </w:tblGrid>
      <w:tr w:rsidR="008852D9" w:rsidRPr="009978A1" w:rsidTr="008852D9">
        <w:trPr>
          <w:trHeight w:val="38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Acronym</w:t>
            </w:r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Paper’s a</w:t>
            </w:r>
            <w:r w:rsidRPr="009978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uthor(s)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Date, Journal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ind w:right="46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Definition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the characteristic-based anomaly variable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absacc</w:t>
            </w:r>
            <w:proofErr w:type="spellEnd"/>
          </w:p>
        </w:tc>
        <w:tc>
          <w:tcPr>
            <w:tcW w:w="3257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Bandyopadhyay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Huang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Wirjanto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2010, WP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bsolute value of </w:t>
            </w:r>
            <w:r w:rsidRPr="00C81BD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acc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Sloan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1996, TAR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nnual income before extraordinary items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ib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minus operating cash flows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oancf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divided by average total assets (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if 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oancf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is missing then set to change in 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act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change in 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che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change in 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lct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+ change in 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dlc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+ change in 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txp-dp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aeavol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Lerman,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Livnat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Mendenhall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2007, WP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verage daily trading volume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vol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for 3 days around earnings announcement 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inus average daily volume for 1-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month ending 2 weeks before ear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nings announcement divided by 1-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month average daily volume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E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arnings announcement day from </w:t>
            </w:r>
            <w:proofErr w:type="spellStart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Compustat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quarterly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rdq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3257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Jiang, Lee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Zhang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2005, RAS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umber of years since first </w:t>
            </w:r>
            <w:proofErr w:type="spellStart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Compustat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coverage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agr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Cooper,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Gulen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Schill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2008, JF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nnual percent change in total assets (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baspread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Amihud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&amp;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Mendelson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1989, JF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onthly average of daily bid-ask spread divided by average of daily spread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beta</w:t>
            </w:r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Fama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&amp;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MacBeth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1973, JPE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stimated market beta from weekly returns and equal weighted market returns for 3 years ending month 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 with at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least 52 weeks of returns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betasq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Fama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&amp;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MacBeth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1973, JPE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arket beta squared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bm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Rosenberg, Reid &amp;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Lanstein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1985, JPM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ook value of equity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ceq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divided by end of fiscal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end market capitalization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bm_ia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Asness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Porter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Stevens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2000, WP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ndustry adjusted book-to-market ratio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cash </w:t>
            </w:r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Palazzo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2012, JFE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ash and cash equivalents divided by average total assets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cashdebt</w:t>
            </w:r>
            <w:proofErr w:type="spellEnd"/>
          </w:p>
        </w:tc>
        <w:tc>
          <w:tcPr>
            <w:tcW w:w="3257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Penman</w:t>
            </w:r>
          </w:p>
        </w:tc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1989, JAE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arnings before depreciation and extraordinary items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ib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dp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 divided by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avg.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total liabilities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lt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cashpr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Chandrashekar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Rao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2009, WP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iscal year end market capitalization plus long term debt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dltt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minus total assets (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divided by cash and equivalents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che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cfp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Desai,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Rajgopal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Venkatachalam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2004, TAR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perating cash flows divided by fiscal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end market capitalization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cfp_ia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Asness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Porter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Stevens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2000, WP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ndustry adjusted 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cfp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chatoia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Soliman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2008, TAR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digit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SIC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fiscal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 mean adjusted change in sales (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sale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divided by average total assets (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chcsho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Pontiff &amp; Woodgate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2008, JF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nnual percent change in shares outstanding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csho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chempia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Asness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Porter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Stevens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1994, WP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ndustry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adjusted change in number of employees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chfeps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Hawkins, Chamberlin &amp; Daniel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1984, FAJ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ean analyst forecast in month prior to fiscal period end date from I/B/E/S summary file minus same mean forecast for prior fiscal period using annual earnings forecasts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chinv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Thomas &amp; Zhang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2002, RAS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hange in inventory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inv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scaled by average total assets (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chmom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Gettleman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Marks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2006, WP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umulative returns from </w:t>
            </w:r>
            <w:proofErr w:type="gramStart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months</w:t>
            </w:r>
            <w:proofErr w:type="gram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-6 to 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-1 minus months 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-12 to 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chnanalyst</w:t>
            </w:r>
            <w:proofErr w:type="spellEnd"/>
          </w:p>
        </w:tc>
        <w:tc>
          <w:tcPr>
            <w:tcW w:w="3257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Scherbina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2007, WP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hange in </w:t>
            </w:r>
            <w:proofErr w:type="spellStart"/>
            <w:r w:rsidRPr="00C81BD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nanalyst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from month 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-3 to month 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chpmia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Solim</w:t>
            </w:r>
            <w:bookmarkStart w:id="0" w:name="_GoBack"/>
            <w:bookmarkEnd w:id="0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2008, TAR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digit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SIC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fiscal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 mean adjusted change in income before extraordinary items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ib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divided by sales (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sale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lastRenderedPageBreak/>
              <w:t>chtx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Thomas &amp; Zhang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2011, JAR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ercent change in total taxes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txtq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from quarter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-4 to 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cinvest</w:t>
            </w:r>
            <w:proofErr w:type="spellEnd"/>
          </w:p>
        </w:tc>
        <w:tc>
          <w:tcPr>
            <w:tcW w:w="3257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Titman, Wei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Xie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2004, JFQA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hange over one quarter in net PP&amp;E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ppentq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divided by sales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saleq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- average of this variable for prior 3 quarters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if 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saleq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 0,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then scale by 0.01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convind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Valta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, JFQA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 indicator equal to 1 if company has co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vertible debt obligations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currat</w:t>
            </w:r>
            <w:proofErr w:type="spellEnd"/>
          </w:p>
        </w:tc>
        <w:tc>
          <w:tcPr>
            <w:tcW w:w="3257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Penman</w:t>
            </w:r>
          </w:p>
        </w:tc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1989, JAE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urrent assets / current liabilities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depr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Holthausen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Larcker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1992, JAE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epreciation divided by PP&amp;E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disp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Diether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Malloy &amp;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Scherbina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2002, JF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tandard deviation of analyst forecasts in month prior to fiscal period end date divided by the absolute value of the mean forecast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if 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meanest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then scalar set to 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orecast data from I/B/E/S summary files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divi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Michaely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Thaler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Womack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1995, JF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 indicator variable equal to 1 if company pays dividends but did not in prior year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divo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Michaely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Thaler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Womack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1995, JF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 indi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 variable equal to 1 if company does not pay dividend but did in prior year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dolvol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Chordia,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Subrahmanyam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Anshuman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2001, JFE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atural log of trading volume times price per share from month 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dy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Litzenberger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Ramaswamy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1982, JF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otal dividends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dvt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divided by market capitalization at fiscal year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24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ear</w:t>
            </w:r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Kishore, Brandt, Santa-Clara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Venkatachalam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2008, WP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um of daily returns in three days around earnings announcement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E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arnings announcement from </w:t>
            </w:r>
            <w:proofErr w:type="spellStart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Compustat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quarterly file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rdq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egr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Richardson, Sloan, Soliman &amp; Tuna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2005, JAE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nnual percent change in book value of equity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ceq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ep</w:t>
            </w:r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Basu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1977, JF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nnual income before extraordinary items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ib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 divided by end of fiscal year market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cap.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fgr5yr</w:t>
            </w:r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Bauman &amp;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Dowen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1988, FAJ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ost recently available analyst forecasted 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 growth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gma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Novy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-Marx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2013, JFE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evenues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revt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minus cost of goods sold (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cogs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divided by lagged total assets (at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).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grCAPX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Anderson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Garcia-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Feijoo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2006, JF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ercent change in capital expenditures from year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-2 to year 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grltnoa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Fairfield,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Whisenant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Yohn</w:t>
            </w:r>
            <w:proofErr w:type="spellEnd"/>
          </w:p>
        </w:tc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2003, TAR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rowth in long term net operating assets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herf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Hou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Robinson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2006, JF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digit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SIC 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fiscal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 sales concentration (sum of squared percent of sales in industry for each company)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hire</w:t>
            </w:r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Bazdresch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Belo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2014, JPE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ercent change in number of employees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emp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idiovol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Ali, Hwang &amp;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Trombley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2003, JFE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tandard deviation of residuals of weekly returns on weekly equal weighted market returns for 3 years prior to month end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ill</w:t>
            </w:r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Amihud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2002, JFM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verage of daily (absolute return / dollar volume)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indmom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Moskowitz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Grinblatt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1999, JF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 weighted average industry 12-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month returns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invest</w:t>
            </w:r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Chen &amp; Zhang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2010, JF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nnual change in gross property, plant, and equipment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ppegt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+ annual change in inventories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invt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all scaled by lagged total assets (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IPO</w:t>
            </w:r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Loughran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Ritter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Ritter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1995, JF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 indicator variable equal to 1 if first year 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vailable on CRSP monthly stock 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file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lev</w:t>
            </w:r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Bhandari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1988, JF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otal liabilities (</w:t>
            </w:r>
            <w:proofErr w:type="spellStart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lt</w:t>
            </w:r>
            <w:proofErr w:type="spellEnd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)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divided by fiscal year end market capitalization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lgr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Richardson, Sloan, Soliman &amp; Tuna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2005, JAE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nnual percent change in total liabilities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lt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lastRenderedPageBreak/>
              <w:t>maxret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Bali,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Cakici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Whitelaw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2011, JFE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aximum daily return from returns during 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alendar month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mom12m</w:t>
            </w:r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Jegadeesh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1990, JF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month cumulative returns ending one month before month end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mom1m</w:t>
            </w:r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Jegadeesh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Titman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1993, JF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month cumulative return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mom36m</w:t>
            </w:r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Jegadeesh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Titman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1993, JF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umulative returns from </w:t>
            </w:r>
            <w:proofErr w:type="gramStart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months</w:t>
            </w:r>
            <w:proofErr w:type="gramEnd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-36 to 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mom6m</w:t>
            </w:r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Jegadeesh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Titman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1993, JF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month cumulative returns ending one month before month end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3257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Mohanram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2005, RAS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um of 8 indicator variables for fundamental performance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mve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Banz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1981, JFE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atural log of market capitalization at end of month 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mve_ia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Asness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Porter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Stevens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2000, WP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digit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SIC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industry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adjusted fiscal year-end market capitalization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nanalyst</w:t>
            </w:r>
            <w:proofErr w:type="spellEnd"/>
          </w:p>
        </w:tc>
        <w:tc>
          <w:tcPr>
            <w:tcW w:w="3257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Elgers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Lo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Pfeiffer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2001, TAR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umber of analyst forecasts from most recently available I/B/E/S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ummary files in month prior to month of portfolio formation.  </w:t>
            </w:r>
            <w:proofErr w:type="spellStart"/>
            <w:proofErr w:type="gramStart"/>
            <w:r w:rsidRPr="00F650D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nanalyst</w:t>
            </w:r>
            <w:proofErr w:type="spellEnd"/>
            <w:proofErr w:type="gram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set to zero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 not covered in I/B/E/S summary file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nincr</w:t>
            </w:r>
            <w:proofErr w:type="spellEnd"/>
          </w:p>
        </w:tc>
        <w:tc>
          <w:tcPr>
            <w:tcW w:w="3257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Barth, Elliott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Finn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1999, JAR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umber of consecutive quarters (up to eight quarters) with an increase in earnings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ibq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over same quarter in the prior year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operprof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Fama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French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2015, JFE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evenue minus cost of goods sold - SG&amp;A expense - interest expense divided by lagged common shareholders' equity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orgcap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Eisfeldt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Papanikolaou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2013, JF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apitalized SG&amp;A expenses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pchcapx_ia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Abarbanell &amp;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Bushee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1998, TAR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digit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SIC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fiscal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 mean adjusted percent change in capital expenditures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capx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pchcurrat</w:t>
            </w:r>
            <w:proofErr w:type="spellEnd"/>
          </w:p>
        </w:tc>
        <w:tc>
          <w:tcPr>
            <w:tcW w:w="3257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Penman</w:t>
            </w:r>
          </w:p>
        </w:tc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1989, JAE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ercent change in </w:t>
            </w:r>
            <w:proofErr w:type="spellStart"/>
            <w:r w:rsidRPr="00C81BD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currat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pchdepr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Holthausen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Larcker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1992, JAE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ercent change in </w:t>
            </w:r>
            <w:proofErr w:type="spellStart"/>
            <w:r w:rsidRPr="00C81BD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depr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pchgm_pchsale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Abarbanell &amp;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Bushee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1998, TAR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Percent change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gross margin (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sale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cogs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minus percent change in sales (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sale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pchquick</w:t>
            </w:r>
            <w:proofErr w:type="spellEnd"/>
          </w:p>
        </w:tc>
        <w:tc>
          <w:tcPr>
            <w:tcW w:w="3257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Penman</w:t>
            </w:r>
          </w:p>
        </w:tc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1989, JAE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ercent change in </w:t>
            </w:r>
            <w:r w:rsidRPr="00C81BD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quick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pchsale_pchinvt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Abarbanell &amp;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Bushee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1998, TAR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nnual percent change in sales (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sale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minus annual percent change in inventory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invt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pchsale_pchrect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Abarbanell &amp;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Bushee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1998, TAR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nnual percent change in sales (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sale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minus annual percent change in receivables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rect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pchsale_pchxsga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Abarbanell &amp;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Bushee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1998, TAR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nnual percent change in sales (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sale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minus annual percent change in SG&amp;A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xsga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pchsaleinv</w:t>
            </w:r>
            <w:proofErr w:type="spellEnd"/>
          </w:p>
        </w:tc>
        <w:tc>
          <w:tcPr>
            <w:tcW w:w="3257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Penman</w:t>
            </w:r>
          </w:p>
        </w:tc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1989, JAE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ercent change in </w:t>
            </w:r>
            <w:proofErr w:type="spellStart"/>
            <w:r w:rsidRPr="00C81BD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saleinv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pctacc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Hafzalla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Lundholm &amp; Van Winkle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2011, TAR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ame as </w:t>
            </w:r>
            <w:proofErr w:type="spellStart"/>
            <w:r w:rsidRPr="00C81BD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acc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except that the numerator is divided by the absolute value of 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if 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 then 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ib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set to 0.01 for denominator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pricedelay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Moskowitz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2005, RFS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 proportion of v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ariation in weekly returns for 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 month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ending in month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expla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ined by 4 lags of weekly market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returns incremental to contemporaneous market return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ps</w:t>
            </w:r>
            <w:proofErr w:type="spellEnd"/>
          </w:p>
        </w:tc>
        <w:tc>
          <w:tcPr>
            <w:tcW w:w="3257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Piotroski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2000, JAR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um of 9 indicator variables to form fundamental health score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quick</w:t>
            </w:r>
          </w:p>
        </w:tc>
        <w:tc>
          <w:tcPr>
            <w:tcW w:w="3257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Penman</w:t>
            </w:r>
          </w:p>
        </w:tc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1989, JAE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(current assets - inventory) / </w:t>
            </w:r>
            <w:proofErr w:type="gramStart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current</w:t>
            </w:r>
            <w:proofErr w:type="gram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liabilities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lastRenderedPageBreak/>
              <w:t>rd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Eberhart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Maxwell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Siddique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2004, JF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 indicator variable equal to 1 if R&amp;D expense as a percentage 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 total assets has an increase 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greater than 5%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rd_mve</w:t>
            </w:r>
            <w:proofErr w:type="spellEnd"/>
          </w:p>
        </w:tc>
        <w:tc>
          <w:tcPr>
            <w:tcW w:w="3257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Guo, Lev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Shi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2006, JBFA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R&amp;D expense divided by end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fiscal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 market capitalization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rd_sale</w:t>
            </w:r>
            <w:proofErr w:type="spellEnd"/>
          </w:p>
        </w:tc>
        <w:tc>
          <w:tcPr>
            <w:tcW w:w="3257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Guo, Lev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Shi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2006, JBFA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R&amp;D expense divided by sales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xrd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sale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realestate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Tuzel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2010, RFS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uildings and capitalized leases divided by gross PP&amp;E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retvol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Hodrick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Xing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Zhang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2006, JF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tandard deviation of daily returns from month 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roaq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Balakrishnan,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Bartov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Faurel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2010, JAE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ncome before extraordinary items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ibq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divided by one quarter lagged total assets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atq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roavol</w:t>
            </w:r>
            <w:proofErr w:type="spellEnd"/>
          </w:p>
        </w:tc>
        <w:tc>
          <w:tcPr>
            <w:tcW w:w="3257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Francis,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LaFond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Olsso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Schipper</w:t>
            </w:r>
          </w:p>
        </w:tc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2004, TAR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tandard </w:t>
            </w:r>
            <w:proofErr w:type="spellStart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deviaiton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for 16 quarters of income before extraordinary items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ibq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divided by average total assets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atq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roeq</w:t>
            </w:r>
            <w:proofErr w:type="spellEnd"/>
          </w:p>
        </w:tc>
        <w:tc>
          <w:tcPr>
            <w:tcW w:w="3257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Hou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Zhang</w:t>
            </w:r>
          </w:p>
        </w:tc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2014, RFS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arnings before extraordinary items divided by lagged common shareholders' equity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roic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Brown &amp; Rowe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2007, WP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nnual earnings before interest and taxes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ebit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minus non-operating income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nopi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divided by non-cash enterprise value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ceq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lt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che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rsup</w:t>
            </w:r>
            <w:proofErr w:type="spellEnd"/>
          </w:p>
        </w:tc>
        <w:tc>
          <w:tcPr>
            <w:tcW w:w="3257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Kama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2009, JBFA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ales from quarter </w:t>
            </w:r>
            <w:proofErr w:type="spellStart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minus sales from quarter 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saleq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divided by fiscal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quarter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end market capitalization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cshoq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prccq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salecash</w:t>
            </w:r>
            <w:proofErr w:type="spellEnd"/>
          </w:p>
        </w:tc>
        <w:tc>
          <w:tcPr>
            <w:tcW w:w="3257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Penman</w:t>
            </w:r>
          </w:p>
        </w:tc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1989, JAE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nnual sales divided by cash and cash equivalents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saleinv</w:t>
            </w:r>
            <w:proofErr w:type="spellEnd"/>
          </w:p>
        </w:tc>
        <w:tc>
          <w:tcPr>
            <w:tcW w:w="3257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Penman</w:t>
            </w:r>
          </w:p>
        </w:tc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1989, JAE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nnual sales divided by total inventory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salerec</w:t>
            </w:r>
            <w:proofErr w:type="spellEnd"/>
          </w:p>
        </w:tc>
        <w:tc>
          <w:tcPr>
            <w:tcW w:w="3257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Penman</w:t>
            </w:r>
          </w:p>
        </w:tc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1989, JAE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nnual sales divided by accounts receivable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secured </w:t>
            </w:r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Valta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, JFQA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otal liability scaled secured debt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securedind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Valta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, JFQA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 indicator equal to 1 if company has secured debt obligations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sfe</w:t>
            </w:r>
            <w:proofErr w:type="spellEnd"/>
          </w:p>
        </w:tc>
        <w:tc>
          <w:tcPr>
            <w:tcW w:w="3257" w:type="dxa"/>
            <w:shd w:val="clear" w:color="auto" w:fill="auto"/>
            <w:noWrap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Elgers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Lo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Pfeiffer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2001, TAR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nalysts mean annual earnings forecast for nearest upcoming fiscal year from most recent month available prior to month of portfolio formation from I/B/E/S summary files scaled by price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 share at fiscal quarter end.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sgr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Lakonishok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Shleifer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Vishny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1994, JF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nnual percent change in sales (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sale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sin</w:t>
            </w:r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Hong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Kacperczyk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2009, JFE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 indicator variable equal to 1 if a company's primary industry classification is in smoke or tobacco, beer or alcohol, or gaming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SP</w:t>
            </w:r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Barbee,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Mukherji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Raines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1996, FAJ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nnual revenue (</w:t>
            </w:r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sale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divided by fiscal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end market capitalization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std_dolvol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Chordia,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Subrahmanyam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Anshuman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2001, JFE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onthly standard deviation of daily dollar trading volume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std_turn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Chordia,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Subrahmanyam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&amp;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Anshuman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2001, JFE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onthly standard deviation of daily share turnover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stdacc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Bandyopadhyay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Huang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Wirjanto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2010, WP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tandard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deviation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for 16 quarters of accruals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acc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measured with quarterly </w:t>
            </w:r>
            <w:proofErr w:type="spellStart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Compustat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scaled by sales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if 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saleq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then scale by 0.01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stdcf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Huang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2009, JEF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tandard deviation for 16 quarters of cash flows divided by sales (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saleq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if 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saleq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= 0, 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then scale by 0.01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C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ash flows defined as </w:t>
            </w:r>
            <w:proofErr w:type="spellStart"/>
            <w:r w:rsidRPr="007A4B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ibq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minus quarterly accruals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lastRenderedPageBreak/>
              <w:t>sue</w:t>
            </w:r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Rendelman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Jones &amp;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Latane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1982, JFE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nexpected quarterly earnings divided by fiscal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quarter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end market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cap.  U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nexpected earnings is I/B/E/S actual earnings minus median forecasted earnings if available,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else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it is the seasonally differenced quarterly earnings before extraordinary items from </w:t>
            </w:r>
            <w:proofErr w:type="spellStart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Compustat</w:t>
            </w:r>
            <w:proofErr w:type="spellEnd"/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quarterly file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tang</w:t>
            </w:r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Almeida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Campello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2007, RFS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ash holdings + 0.715 × receivables + 0.547 × inventory + 0.535 × PPE/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total assets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tb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Lev &amp;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Nissim</w:t>
            </w:r>
            <w:proofErr w:type="spellEnd"/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2004, TAR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ax income, calculated from current tax expense divided by maximum federal tax rate, divided by income before extraordinary items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turn</w:t>
            </w:r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Datar</w:t>
            </w:r>
            <w:proofErr w:type="spellEnd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</w:t>
            </w: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Radcliffe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1998, JFM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verage monthly trading volume for most recent 3 months scaled by number of shares outstanding in current month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852D9" w:rsidRPr="009978A1" w:rsidTr="008852D9">
        <w:trPr>
          <w:trHeight w:val="269"/>
          <w:jc w:val="center"/>
        </w:trPr>
        <w:tc>
          <w:tcPr>
            <w:tcW w:w="1583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978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zerotrade</w:t>
            </w:r>
            <w:proofErr w:type="spellEnd"/>
          </w:p>
        </w:tc>
        <w:tc>
          <w:tcPr>
            <w:tcW w:w="3257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Liu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:rsidR="008852D9" w:rsidRPr="009978A1" w:rsidRDefault="008852D9" w:rsidP="002E20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8A1">
              <w:rPr>
                <w:rFonts w:ascii="Times New Roman" w:eastAsia="Times New Roman" w:hAnsi="Times New Roman" w:cs="Times New Roman"/>
                <w:sz w:val="20"/>
                <w:szCs w:val="20"/>
              </w:rPr>
              <w:t>2006, JFE</w:t>
            </w:r>
          </w:p>
        </w:tc>
        <w:tc>
          <w:tcPr>
            <w:tcW w:w="7479" w:type="dxa"/>
            <w:shd w:val="clear" w:color="auto" w:fill="auto"/>
            <w:vAlign w:val="center"/>
            <w:hideMark/>
          </w:tcPr>
          <w:p w:rsidR="008852D9" w:rsidRPr="00C81BDF" w:rsidRDefault="008852D9" w:rsidP="002E2042">
            <w:pPr>
              <w:ind w:right="46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urnover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81B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weighted number of zero trading days for most recent 1 month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913E27" w:rsidRPr="008852D9" w:rsidRDefault="00913E27" w:rsidP="008852D9"/>
    <w:sectPr w:rsidR="00913E27" w:rsidRPr="008852D9" w:rsidSect="008852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 Albany AMT, Helvetic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9593C"/>
    <w:multiLevelType w:val="hybridMultilevel"/>
    <w:tmpl w:val="152CC1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5D0F92"/>
    <w:multiLevelType w:val="hybridMultilevel"/>
    <w:tmpl w:val="0F16F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12F53"/>
    <w:multiLevelType w:val="hybridMultilevel"/>
    <w:tmpl w:val="79D8D91A"/>
    <w:lvl w:ilvl="0" w:tplc="7ABE2E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E2E5B"/>
    <w:multiLevelType w:val="hybridMultilevel"/>
    <w:tmpl w:val="49FC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A2F90"/>
    <w:multiLevelType w:val="multilevel"/>
    <w:tmpl w:val="A570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0D2967"/>
    <w:multiLevelType w:val="hybridMultilevel"/>
    <w:tmpl w:val="F95A8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15569"/>
    <w:multiLevelType w:val="multilevel"/>
    <w:tmpl w:val="B584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6F2A09"/>
    <w:multiLevelType w:val="hybridMultilevel"/>
    <w:tmpl w:val="C208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B1396"/>
    <w:multiLevelType w:val="hybridMultilevel"/>
    <w:tmpl w:val="249E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F1A5A"/>
    <w:multiLevelType w:val="hybridMultilevel"/>
    <w:tmpl w:val="4FD4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60943"/>
    <w:multiLevelType w:val="multilevel"/>
    <w:tmpl w:val="0DD0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4F3A28"/>
    <w:multiLevelType w:val="hybridMultilevel"/>
    <w:tmpl w:val="B8508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C1D52"/>
    <w:multiLevelType w:val="hybridMultilevel"/>
    <w:tmpl w:val="18827358"/>
    <w:lvl w:ilvl="0" w:tplc="94200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3"/>
  </w:num>
  <w:num w:numId="9">
    <w:abstractNumId w:val="0"/>
  </w:num>
  <w:num w:numId="10">
    <w:abstractNumId w:val="4"/>
  </w:num>
  <w:num w:numId="11">
    <w:abstractNumId w:val="1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D9"/>
    <w:rsid w:val="008852D9"/>
    <w:rsid w:val="0091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E7596-0271-471C-BE1F-76C32343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2D9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852D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8852D9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852D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8852D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D9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52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2D9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8852D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852D9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52D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852D9"/>
    <w:rPr>
      <w:color w:val="808080"/>
    </w:rPr>
  </w:style>
  <w:style w:type="table" w:styleId="TableGrid">
    <w:name w:val="Table Grid"/>
    <w:basedOn w:val="TableNormal"/>
    <w:uiPriority w:val="59"/>
    <w:rsid w:val="008852D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52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2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2D9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2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2D9"/>
    <w:rPr>
      <w:rFonts w:eastAsiaTheme="minorEastAsia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852D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8852D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8852D9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rsid w:val="008852D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852D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852D9"/>
  </w:style>
  <w:style w:type="character" w:styleId="Emphasis">
    <w:name w:val="Emphasis"/>
    <w:basedOn w:val="DefaultParagraphFont"/>
    <w:uiPriority w:val="20"/>
    <w:qFormat/>
    <w:rsid w:val="008852D9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852D9"/>
    <w:rPr>
      <w:b/>
      <w:bCs/>
      <w:smallCaps/>
      <w:color w:val="5B9BD5" w:themeColor="accent1"/>
      <w:spacing w:val="5"/>
    </w:rPr>
  </w:style>
  <w:style w:type="paragraph" w:customStyle="1" w:styleId="xl65">
    <w:name w:val="xl65"/>
    <w:basedOn w:val="Normal"/>
    <w:rsid w:val="008852D9"/>
    <w:pP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6">
    <w:name w:val="xl66"/>
    <w:basedOn w:val="Normal"/>
    <w:rsid w:val="008852D9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7">
    <w:name w:val="xl67"/>
    <w:basedOn w:val="Normal"/>
    <w:rsid w:val="008852D9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8">
    <w:name w:val="xl68"/>
    <w:basedOn w:val="Normal"/>
    <w:rsid w:val="008852D9"/>
    <w:pPr>
      <w:shd w:val="clear" w:color="000000" w:fill="auto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8852D9"/>
    <w:pP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0">
    <w:name w:val="xl70"/>
    <w:basedOn w:val="Normal"/>
    <w:rsid w:val="008852D9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1">
    <w:name w:val="xl71"/>
    <w:basedOn w:val="Normal"/>
    <w:rsid w:val="008852D9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2">
    <w:name w:val="xl72"/>
    <w:basedOn w:val="Normal"/>
    <w:rsid w:val="008852D9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3">
    <w:name w:val="xl73"/>
    <w:basedOn w:val="Normal"/>
    <w:rsid w:val="008852D9"/>
    <w:pPr>
      <w:shd w:val="clear" w:color="000000" w:fill="DAEEF3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4">
    <w:name w:val="xl74"/>
    <w:basedOn w:val="Normal"/>
    <w:rsid w:val="008852D9"/>
    <w:pPr>
      <w:shd w:val="clear" w:color="000000" w:fill="DAEEF3"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5">
    <w:name w:val="xl75"/>
    <w:basedOn w:val="Normal"/>
    <w:rsid w:val="008852D9"/>
    <w:pPr>
      <w:pBdr>
        <w:bottom w:val="single" w:sz="4" w:space="0" w:color="auto"/>
      </w:pBdr>
      <w:shd w:val="clear" w:color="000000" w:fill="DAEEF3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6">
    <w:name w:val="xl76"/>
    <w:basedOn w:val="Normal"/>
    <w:rsid w:val="008852D9"/>
    <w:pPr>
      <w:pBdr>
        <w:bottom w:val="single" w:sz="4" w:space="0" w:color="auto"/>
      </w:pBdr>
      <w:shd w:val="clear" w:color="000000" w:fill="DAEEF3"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7">
    <w:name w:val="xl77"/>
    <w:basedOn w:val="Normal"/>
    <w:rsid w:val="008852D9"/>
    <w:pP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8">
    <w:name w:val="xl78"/>
    <w:basedOn w:val="Normal"/>
    <w:rsid w:val="008852D9"/>
    <w:pPr>
      <w:shd w:val="clear" w:color="000000" w:fill="D8E4BC"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9">
    <w:name w:val="xl79"/>
    <w:basedOn w:val="Normal"/>
    <w:rsid w:val="008852D9"/>
    <w:pPr>
      <w:pBdr>
        <w:bottom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0">
    <w:name w:val="xl80"/>
    <w:basedOn w:val="Normal"/>
    <w:rsid w:val="008852D9"/>
    <w:pPr>
      <w:pBdr>
        <w:bottom w:val="single" w:sz="4" w:space="0" w:color="auto"/>
      </w:pBdr>
      <w:shd w:val="clear" w:color="000000" w:fill="D8E4BC"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1">
    <w:name w:val="xl81"/>
    <w:basedOn w:val="Normal"/>
    <w:rsid w:val="008852D9"/>
    <w:pPr>
      <w:shd w:val="clear" w:color="000000" w:fill="FDE9D9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2">
    <w:name w:val="xl82"/>
    <w:basedOn w:val="Normal"/>
    <w:rsid w:val="008852D9"/>
    <w:pPr>
      <w:shd w:val="clear" w:color="000000" w:fill="FDE9D9"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3">
    <w:name w:val="xl83"/>
    <w:basedOn w:val="Normal"/>
    <w:rsid w:val="008852D9"/>
    <w:pPr>
      <w:pBdr>
        <w:bottom w:val="single" w:sz="4" w:space="0" w:color="auto"/>
      </w:pBdr>
      <w:shd w:val="clear" w:color="000000" w:fill="FDE9D9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4">
    <w:name w:val="xl84"/>
    <w:basedOn w:val="Normal"/>
    <w:rsid w:val="008852D9"/>
    <w:pPr>
      <w:pBdr>
        <w:bottom w:val="single" w:sz="4" w:space="0" w:color="auto"/>
      </w:pBdr>
      <w:shd w:val="clear" w:color="000000" w:fill="FDE9D9"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5">
    <w:name w:val="xl85"/>
    <w:basedOn w:val="Normal"/>
    <w:rsid w:val="008852D9"/>
    <w:pPr>
      <w:shd w:val="clear" w:color="000000" w:fill="FFFFFF"/>
      <w:spacing w:before="100" w:beforeAutospacing="1" w:after="100" w:afterAutospacing="1"/>
    </w:pPr>
    <w:rPr>
      <w:rFonts w:ascii="Arial, Albany AMT, Helvetica" w:eastAsia="Times New Roman" w:hAnsi="Arial, Albany AMT, Helvetica" w:cs="Times New Roman"/>
      <w:sz w:val="20"/>
      <w:szCs w:val="20"/>
    </w:rPr>
  </w:style>
  <w:style w:type="paragraph" w:customStyle="1" w:styleId="xl86">
    <w:name w:val="xl86"/>
    <w:basedOn w:val="Normal"/>
    <w:rsid w:val="008852D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, Albany AMT, Helvetica" w:eastAsia="Times New Roman" w:hAnsi="Arial, Albany AMT, Helvetica" w:cs="Times New Roman"/>
      <w:sz w:val="20"/>
      <w:szCs w:val="20"/>
    </w:rPr>
  </w:style>
  <w:style w:type="paragraph" w:customStyle="1" w:styleId="xl87">
    <w:name w:val="xl87"/>
    <w:basedOn w:val="Normal"/>
    <w:rsid w:val="008852D9"/>
    <w:pPr>
      <w:shd w:val="clear" w:color="000000" w:fill="FFFFFF"/>
      <w:spacing w:before="100" w:beforeAutospacing="1" w:after="100" w:afterAutospacing="1"/>
    </w:pPr>
    <w:rPr>
      <w:rFonts w:ascii="Arial, Albany AMT, Helvetica" w:eastAsia="Times New Roman" w:hAnsi="Arial, Albany AMT, Helvetica" w:cs="Times New Roman"/>
      <w:i/>
      <w:iCs/>
      <w:sz w:val="20"/>
      <w:szCs w:val="20"/>
    </w:rPr>
  </w:style>
  <w:style w:type="paragraph" w:customStyle="1" w:styleId="xl88">
    <w:name w:val="xl88"/>
    <w:basedOn w:val="Normal"/>
    <w:rsid w:val="008852D9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9">
    <w:name w:val="xl89"/>
    <w:basedOn w:val="Normal"/>
    <w:rsid w:val="008852D9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8852D9"/>
    <w:pPr>
      <w:shd w:val="clear" w:color="000000" w:fill="FFFFFF"/>
      <w:spacing w:before="100" w:beforeAutospacing="1" w:after="100" w:afterAutospacing="1"/>
      <w:jc w:val="center"/>
    </w:pPr>
    <w:rPr>
      <w:rFonts w:ascii="Arial, Albany AMT, Helvetica" w:eastAsia="Times New Roman" w:hAnsi="Arial, Albany AMT, Helvetica" w:cs="Times New Roman"/>
      <w:sz w:val="20"/>
      <w:szCs w:val="20"/>
    </w:rPr>
  </w:style>
  <w:style w:type="paragraph" w:customStyle="1" w:styleId="xl91">
    <w:name w:val="xl91"/>
    <w:basedOn w:val="Normal"/>
    <w:rsid w:val="008852D9"/>
    <w:pPr>
      <w:shd w:val="clear" w:color="000000" w:fill="FFFFFF"/>
      <w:spacing w:before="100" w:beforeAutospacing="1" w:after="100" w:afterAutospacing="1"/>
      <w:jc w:val="center"/>
    </w:pPr>
    <w:rPr>
      <w:rFonts w:ascii="Arial, Albany AMT, Helvetica" w:eastAsia="Times New Roman" w:hAnsi="Arial, Albany AMT, Helvetica" w:cs="Times New Roman"/>
      <w:sz w:val="20"/>
      <w:szCs w:val="20"/>
    </w:rPr>
  </w:style>
  <w:style w:type="paragraph" w:customStyle="1" w:styleId="xl92">
    <w:name w:val="xl92"/>
    <w:basedOn w:val="Normal"/>
    <w:rsid w:val="008852D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3">
    <w:name w:val="xl93"/>
    <w:basedOn w:val="Normal"/>
    <w:rsid w:val="008852D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8852D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, Albany AMT, Helvetica" w:eastAsia="Times New Roman" w:hAnsi="Arial, Albany AMT, Helvetica" w:cs="Times New Roman"/>
      <w:sz w:val="20"/>
      <w:szCs w:val="20"/>
    </w:rPr>
  </w:style>
  <w:style w:type="paragraph" w:customStyle="1" w:styleId="xl95">
    <w:name w:val="xl95"/>
    <w:basedOn w:val="Normal"/>
    <w:rsid w:val="008852D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, Albany AMT, Helvetica" w:eastAsia="Times New Roman" w:hAnsi="Arial, Albany AMT, Helvetica" w:cs="Times New Roman"/>
      <w:sz w:val="20"/>
      <w:szCs w:val="20"/>
    </w:rPr>
  </w:style>
  <w:style w:type="paragraph" w:customStyle="1" w:styleId="xl96">
    <w:name w:val="xl96"/>
    <w:basedOn w:val="Normal"/>
    <w:rsid w:val="008852D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7">
    <w:name w:val="xl97"/>
    <w:basedOn w:val="Normal"/>
    <w:rsid w:val="008852D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, Albany AMT, Helvetica" w:eastAsia="Times New Roman" w:hAnsi="Arial, Albany AMT, Helvetica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2D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852D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Revision">
    <w:name w:val="Revision"/>
    <w:hidden/>
    <w:semiHidden/>
    <w:rsid w:val="008852D9"/>
    <w:pPr>
      <w:spacing w:after="0" w:line="240" w:lineRule="auto"/>
    </w:pPr>
    <w:rPr>
      <w:rFonts w:eastAsiaTheme="minorEastAsia"/>
    </w:rPr>
  </w:style>
  <w:style w:type="paragraph" w:customStyle="1" w:styleId="xl63">
    <w:name w:val="xl63"/>
    <w:basedOn w:val="Normal"/>
    <w:rsid w:val="008852D9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8852D9"/>
    <w:pPr>
      <w:shd w:val="clear" w:color="000000" w:fill="FFFFFF"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12447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Green</dc:creator>
  <cp:keywords/>
  <dc:description/>
  <cp:lastModifiedBy>Jeremiah Green</cp:lastModifiedBy>
  <cp:revision>1</cp:revision>
  <dcterms:created xsi:type="dcterms:W3CDTF">2016-08-05T14:29:00Z</dcterms:created>
  <dcterms:modified xsi:type="dcterms:W3CDTF">2016-08-05T14:31:00Z</dcterms:modified>
</cp:coreProperties>
</file>