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sz w:val="36"/>
        </w:rPr>
        <w:t>공간정보 기반 인허가 사전진단 시스템 — 아키텍처 및 기능 명세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문서 버전 1.0 · 작성일 2026-07-23 · 대상 코드베이스 </w:t>
      </w:r>
      <w:r>
        <w:rPr>
          <w:rFonts w:ascii="Consolas" w:hAnsi="Consolas" w:eastAsia="Consolas"/>
          <w:color w:val="C0392B"/>
          <w:sz w:val="19"/>
        </w:rPr>
        <w:t>permit-copilot</w:t>
      </w:r>
    </w:p>
    <w:p>
      <w:pPr>
        <w:ind w:left="360"/>
      </w:pPr>
      <w:r>
        <w:rPr>
          <w:rFonts w:ascii="맑은 고딕" w:hAnsi="맑은 고딕" w:eastAsia="맑은 고딕"/>
          <w:b/>
          <w:color w:val="555555"/>
          <w:sz w:val="19"/>
        </w:rPr>
        <w:t>이 파일은 docx 변환용이다.</w:t>
      </w:r>
      <w:r>
        <w:rPr>
          <w:rFonts w:ascii="맑은 고딕" w:hAnsi="맑은 고딕" w:eastAsia="맑은 고딕"/>
          <w:color w:val="555555"/>
          <w:sz w:val="19"/>
        </w:rPr>
        <w:t xml:space="preserve"> 내용은 </w:t>
      </w:r>
      <w:r>
        <w:rPr>
          <w:rFonts w:ascii="Consolas" w:hAnsi="Consolas" w:eastAsia="Consolas"/>
          <w:color w:val="555555"/>
          <w:sz w:val="18"/>
        </w:rPr>
        <w:t>SYSTEM-SPEC.md</w:t>
      </w:r>
      <w:r>
        <w:rPr>
          <w:rFonts w:ascii="맑은 고딕" w:hAnsi="맑은 고딕" w:eastAsia="맑은 고딕"/>
          <w:color w:val="555555"/>
          <w:sz w:val="19"/>
        </w:rPr>
        <w:t xml:space="preserve"> 와 같고 다이어그램만 Word 에서 깨지지 않는 고정폭 도해·표로 바꿨다. 이 문서는 실제 소스를 전수 확인하고 작성했다. 기재된 수치·필드명·동작은 구현에서 확인한 것이며, 미구현·미수집 항목은 </w:t>
      </w:r>
      <w:r>
        <w:rPr>
          <w:rFonts w:ascii="맑은 고딕" w:hAnsi="맑은 고딕" w:eastAsia="맑은 고딕"/>
          <w:color w:val="555555"/>
          <w:sz w:val="19"/>
        </w:rPr>
        <w:t>11장</w:t>
      </w:r>
      <w:r>
        <w:rPr>
          <w:rFonts w:ascii="맑은 고딕" w:hAnsi="맑은 고딕" w:eastAsia="맑은 고딕"/>
          <w:color w:val="555555"/>
          <w:sz w:val="19"/>
        </w:rPr>
        <w:t>에 분리해 기록했다.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1. 시스템 개요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1.1 목적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자연어 질의 한 건으로 </w:t>
      </w:r>
      <w:r>
        <w:rPr>
          <w:rFonts w:ascii="맑은 고딕" w:hAnsi="맑은 고딕" w:eastAsia="맑은 고딕"/>
          <w:b/>
          <w:sz w:val="20"/>
        </w:rPr>
        <w:t>필지 특정 → 법령·조례 기반 건축 가능성 판정 → 3D 시각화</w:t>
      </w:r>
      <w:r>
        <w:rPr>
          <w:rFonts w:ascii="맑은 고딕" w:hAnsi="맑은 고딕" w:eastAsia="맑은 고딕"/>
          <w:sz w:val="20"/>
        </w:rPr>
        <w:t>까지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수행하는 인허가 사전검토 시스템.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입력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"충청남도 예산군 삽교읍 두리 100에 공장 지을 수 있어?"</w:t>
            </w:r>
            <w:r>
              <w:rPr>
                <w:rFonts w:ascii="맑은 고딕" w:hAnsi="맑은 고딕" w:eastAsia="맑은 고딕"/>
                <w:sz w:val="18"/>
              </w:rPr>
              <w:t xml:space="preserve"> (자연어) 또는 지도 클릭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처리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공공 공간정보 조회 → 용도지역·지목 판정 → 조례/법정 상한 적용 → 규모 산출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출력(텍스트)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판정(가능/조건부/불가) · 근거 법령 · 건폐율/용적률 · 건축면적/연면적/층수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출력(지도)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필지 이동·강조 → 건축 가능 규모 3D 생성 → 결과 패널 부착 → (걸침 시) 용도지역 조각 표시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1.2 설계 원칙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LLM은 언어 처리만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판정·계산·묘화는 전부 결정적 코드. LLM은 ①도구 선택 ②주소·용도 추출 ③답변 작성에만 사용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규제 수치 하드코딩 금지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건폐율·용적률은 코드가 아닌 </w:t>
            </w:r>
            <w:r>
              <w:rPr>
                <w:rFonts w:ascii="Consolas" w:hAnsi="Consolas" w:eastAsia="Consolas"/>
                <w:color w:val="C0392B"/>
                <w:sz w:val="17"/>
              </w:rPr>
              <w:t>ordinances.json</w:t>
            </w:r>
            <w:r>
              <w:rPr>
                <w:rFonts w:ascii="맑은 고딕" w:hAnsi="맑은 고딕" w:eastAsia="맑은 고딕"/>
                <w:sz w:val="18"/>
              </w:rPr>
              <w:t>(시행령·조례 원문 확인값)에서 조회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모르는 값은 지어내지 않음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미수집 항목은 </w:t>
            </w:r>
            <w:r>
              <w:rPr>
                <w:rFonts w:ascii="Consolas" w:hAnsi="Consolas" w:eastAsia="Consolas"/>
                <w:color w:val="C0392B"/>
                <w:sz w:val="17"/>
              </w:rPr>
              <w:t>null</w:t>
            </w:r>
            <w:r>
              <w:rPr>
                <w:rFonts w:ascii="맑은 고딕" w:hAnsi="맑은 고딕" w:eastAsia="맑은 고딕"/>
                <w:sz w:val="18"/>
              </w:rPr>
              <w:t xml:space="preserve"> + 사유 기록. 비도시지역은 조례 미확보 시 </w:t>
            </w:r>
            <w:r>
              <w:rPr>
                <w:rFonts w:ascii="맑은 고딕" w:hAnsi="맑은 고딕" w:eastAsia="맑은 고딕"/>
                <w:b/>
                <w:sz w:val="18"/>
              </w:rPr>
              <w:t>판정 불가</w:t>
            </w:r>
            <w:r>
              <w:rPr>
                <w:rFonts w:ascii="맑은 고딕" w:hAnsi="맑은 고딕" w:eastAsia="맑은 고딕"/>
                <w:sz w:val="18"/>
              </w:rPr>
              <w:t xml:space="preserve"> 반환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결과는 추정치임을 상시 고지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화면 상시 고지 문구 + 답변 말미 단서 + 프롬프트 규칙으로 삼중 적용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1.3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프론트엔드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React + TypeScript + Vite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Node 24.18.0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3D 지도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VWorld 3D WebGL (ws3d, Cesium 기반)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WS3DRelease3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백엔드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Python + FastAPI + uvicorn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Python 3.9.25 / FastAPI 0.128.8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공간 연산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shapely 2.0.7, pyproj 3.6.1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LLM 클라이언트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Anthropic SDK 0.117 / OpenAI SDK 2.46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LLM (현재 운영)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Google Gemini `gemini-flash-lite-latest`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OpenAI 호환 엔드포인트 경유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b/>
          <w:color w:val="555555"/>
          <w:sz w:val="19"/>
        </w:rPr>
        <w:t>"OpenAI SDK"는 통신 규약이지 사용 모델이 아니다.</w:t>
      </w:r>
      <w:r>
        <w:rPr>
          <w:rFonts w:ascii="맑은 고딕" w:hAnsi="맑은 고딕" w:eastAsia="맑은 고딕"/>
          <w:color w:val="555555"/>
          <w:sz w:val="19"/>
        </w:rPr>
        <w:t xml:space="preserve"> Gemini·Groq·Cerebras·OpenRouter는 모두 OpenAI 형식의 </w:t>
      </w:r>
      <w:r>
        <w:rPr>
          <w:rFonts w:ascii="Consolas" w:hAnsi="Consolas" w:eastAsia="Consolas"/>
          <w:color w:val="555555"/>
          <w:sz w:val="18"/>
        </w:rPr>
        <w:t>/chat/completions</w:t>
      </w:r>
      <w:r>
        <w:rPr>
          <w:rFonts w:ascii="맑은 고딕" w:hAnsi="맑은 고딕" w:eastAsia="맑은 고딕"/>
          <w:color w:val="555555"/>
          <w:sz w:val="19"/>
        </w:rPr>
        <w:t xml:space="preserve"> 를 제공하므로, OpenAI SDK로 base_url만 바꿔 호출한다. 현재 설정은 </w:t>
      </w:r>
      <w:r>
        <w:rPr>
          <w:rFonts w:ascii="Consolas" w:hAnsi="Consolas" w:eastAsia="Consolas"/>
          <w:color w:val="555555"/>
          <w:sz w:val="18"/>
        </w:rPr>
        <w:t>LLM_PROVIDER=openai</w:t>
      </w:r>
      <w:r>
        <w:rPr>
          <w:rFonts w:ascii="맑은 고딕" w:hAnsi="맑은 고딕" w:eastAsia="맑은 고딕"/>
          <w:color w:val="555555"/>
          <w:sz w:val="19"/>
        </w:rPr>
        <w:t xml:space="preserve"> + </w:t>
      </w:r>
      <w:r>
        <w:rPr>
          <w:rFonts w:ascii="Consolas" w:hAnsi="Consolas" w:eastAsia="Consolas"/>
          <w:color w:val="555555"/>
          <w:sz w:val="18"/>
        </w:rPr>
        <w:t>LLM_BASE=gemini</w:t>
      </w:r>
      <w:r>
        <w:rPr>
          <w:rFonts w:ascii="맑은 고딕" w:hAnsi="맑은 고딕" w:eastAsia="맑은 고딕"/>
          <w:color w:val="555555"/>
          <w:sz w:val="19"/>
        </w:rPr>
        <w:t xml:space="preserve"> 이며 </w:t>
      </w:r>
      <w:r>
        <w:rPr>
          <w:rFonts w:ascii="맑은 고딕" w:hAnsi="맑은 고딕" w:eastAsia="맑은 고딕"/>
          <w:b/>
          <w:color w:val="555555"/>
          <w:sz w:val="19"/>
        </w:rPr>
        <w:t>실제 응답 모델은 Gemini</w:t>
      </w:r>
      <w:r>
        <w:rPr>
          <w:rFonts w:ascii="맑은 고딕" w:hAnsi="맑은 고딕" w:eastAsia="맑은 고딕"/>
          <w:color w:val="555555"/>
          <w:sz w:val="19"/>
        </w:rPr>
        <w:t>다. 이 구조 덕분에 코드 수정 없이 환경변수만으로 provider를 교체할 수 있다(</w:t>
      </w:r>
      <w:r>
        <w:rPr>
          <w:rFonts w:ascii="맑은 고딕" w:hAnsi="맑은 고딕" w:eastAsia="맑은 고딕"/>
          <w:color w:val="555555"/>
          <w:sz w:val="19"/>
        </w:rPr>
        <w:t>5.4</w:t>
      </w:r>
      <w:r>
        <w:rPr>
          <w:rFonts w:ascii="맑은 고딕" w:hAnsi="맑은 고딕" w:eastAsia="맑은 고딕"/>
          <w:color w:val="555555"/>
          <w:sz w:val="19"/>
        </w:rPr>
        <w:t>).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 전체 아키텍처</w:t>
      </w:r>
    </w:p>
    <w:p>
      <w:pPr>
        <w:spacing w:before="80" w:after="160" w:line="240" w:lineRule="auto"/>
        <w:ind w:left="240"/>
      </w:pPr>
      <w:r>
        <w:rPr>
          <w:rFonts w:ascii="Consolas" w:hAnsi="Consolas" w:eastAsia="Consolas"/>
          <w:color w:val="333333"/>
          <w:sz w:val="17"/>
        </w:rPr>
        <w:t>┌────────────── 프론트엔드 · React + Vite · :5173 ──────────────┐</w:t>
      </w:r>
      <w:r>
        <w:br/>
      </w:r>
      <w:r>
        <w:rPr>
          <w:rFonts w:ascii="Consolas" w:hAnsi="Consolas" w:eastAsia="Consolas"/>
          <w:color w:val="333333"/>
          <w:sz w:val="17"/>
        </w:rPr>
        <w:t>│ ChatPanel      MapCanvas       MapBridge      ResultPanel+범례 │</w:t>
      </w:r>
      <w:r>
        <w:br/>
      </w:r>
      <w:r>
        <w:rPr>
          <w:rFonts w:ascii="Consolas" w:hAnsi="Consolas" w:eastAsia="Consolas"/>
          <w:color w:val="333333"/>
          <w:sz w:val="17"/>
        </w:rPr>
        <w:t>│ 질의·대화로그   VWorld 3D 로드   지도 명령 실행  건물 위 부착     │</w:t>
      </w:r>
      <w:r>
        <w:br/>
      </w:r>
      <w:r>
        <w:rPr>
          <w:rFonts w:ascii="Consolas" w:hAnsi="Consolas" w:eastAsia="Consolas"/>
          <w:color w:val="333333"/>
          <w:sz w:val="17"/>
        </w:rPr>
        <w:t>└───┬───────────────────────────────────▲──────────────────────┘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│ POST /api/chat                    │ SSE: map_commands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▼                                   │</w:t>
      </w:r>
      <w:r>
        <w:br/>
      </w:r>
      <w:r>
        <w:rPr>
          <w:rFonts w:ascii="Consolas" w:hAnsi="Consolas" w:eastAsia="Consolas"/>
          <w:color w:val="333333"/>
          <w:sz w:val="17"/>
        </w:rPr>
        <w:t>┌────────────── 백엔드 · FastAPI · :8000 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7"/>
        </w:rPr>
        <w:t>│ main.py ──► Orchestrator ──► 사전진단 에이전트 ──► 도구 계층    │</w:t>
      </w:r>
      <w:r>
        <w:br/>
      </w:r>
      <w:r>
        <w:rPr>
          <w:rFonts w:ascii="Consolas" w:hAnsi="Consolas" w:eastAsia="Consolas"/>
          <w:color w:val="333333"/>
          <w:sz w:val="17"/>
        </w:rPr>
        <w:t>│ SSE·인증     LLM 도구 루프    결정적 파이프라인   vworld/zoning │</w:t>
      </w:r>
      <w:r>
        <w:br/>
      </w:r>
      <w:r>
        <w:rPr>
          <w:rFonts w:ascii="Consolas" w:hAnsi="Consolas" w:eastAsia="Consolas"/>
          <w:color w:val="333333"/>
          <w:sz w:val="17"/>
        </w:rPr>
        <w:t>│                  │                              ordinance/    │</w:t>
      </w:r>
      <w:r>
        <w:br/>
      </w:r>
      <w:r>
        <w:rPr>
          <w:rFonts w:ascii="Consolas" w:hAnsi="Consolas" w:eastAsia="Consolas"/>
          <w:color w:val="333333"/>
          <w:sz w:val="17"/>
        </w:rPr>
        <w:t>│                  └──► 지도제어 에이전트           jimok/massing │</w:t>
      </w:r>
      <w:r>
        <w:br/>
      </w:r>
      <w:r>
        <w:rPr>
          <w:rFonts w:ascii="Consolas" w:hAnsi="Consolas" w:eastAsia="Consolas"/>
          <w:color w:val="333333"/>
          <w:sz w:val="17"/>
        </w:rPr>
        <w:t>│                       (LLM 미사용)                footprint    │</w:t>
      </w:r>
      <w:r>
        <w:br/>
      </w:r>
      <w:r>
        <w:rPr>
          <w:rFonts w:ascii="Consolas" w:hAnsi="Consolas" w:eastAsia="Consolas"/>
          <w:color w:val="333333"/>
          <w:sz w:val="17"/>
        </w:rPr>
        <w:t>└─────┬─────────────────┬────────────────┬─────────────────────┘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▼                 ▼                ▼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LLM              VWorld OpenAPI    ordinances.json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Anthropic /      지오코더·검색·     시행령 +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OpenAI 호환       2D데이터          지자체 조례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배포 형태</w:t>
      </w:r>
      <w:r>
        <w:rPr>
          <w:rFonts w:ascii="맑은 고딕" w:hAnsi="맑은 고딕" w:eastAsia="맑은 고딕"/>
          <w:sz w:val="20"/>
        </w:rPr>
        <w:t xml:space="preserve">: 프론트 포트(5173)만 외부 노출. </w:t>
      </w:r>
      <w:r>
        <w:rPr>
          <w:rFonts w:ascii="Consolas" w:hAnsi="Consolas" w:eastAsia="Consolas"/>
          <w:color w:val="C0392B"/>
          <w:sz w:val="19"/>
        </w:rPr>
        <w:t>/api</w:t>
      </w:r>
      <w:r>
        <w:rPr>
          <w:rFonts w:ascii="맑은 고딕" w:hAnsi="맑은 고딕" w:eastAsia="맑은 고딕"/>
          <w:sz w:val="20"/>
        </w:rPr>
        <w:t xml:space="preserve"> 는 Vite 프록시가 8000으로 중계하므로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VITE_API_BASE</w:t>
      </w:r>
      <w:r>
        <w:rPr>
          <w:rFonts w:ascii="맑은 고딕" w:hAnsi="맑은 고딕" w:eastAsia="맑은 고딕"/>
          <w:sz w:val="20"/>
        </w:rPr>
        <w:t xml:space="preserve"> 는 비워 둔다(단일 오리진).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 처리 흐름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3.1 질의 1건의 전체 시퀀스</w:t>
      </w:r>
    </w:p>
    <w:p>
      <w:pPr>
        <w:spacing w:before="80" w:after="160" w:line="240" w:lineRule="auto"/>
        <w:ind w:left="240"/>
      </w:pPr>
      <w:r>
        <w:rPr>
          <w:rFonts w:ascii="Consolas" w:hAnsi="Consolas" w:eastAsia="Consolas"/>
          <w:color w:val="333333"/>
          <w:sz w:val="17"/>
        </w:rPr>
        <w:t>사용자 ── "두리 100에 공장 지을 수 있어?" ──► 프론트엔드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        │ POST /api/chat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        ▼</w:t>
      </w:r>
      <w:r>
        <w:br/>
      </w:r>
      <w:r>
        <w:rPr>
          <w:rFonts w:ascii="Consolas" w:hAnsi="Consolas" w:eastAsia="Consolas"/>
          <w:color w:val="333333"/>
          <w:sz w:val="17"/>
        </w:rPr>
        <w:t>① Orchestrator ──► LLM   도구 선택 (SYSTEM + TOOLS)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◄──       prediagnose(query=…)        → tool_start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        ▼</w:t>
      </w:r>
      <w:r>
        <w:br/>
      </w:r>
      <w:r>
        <w:rPr>
          <w:rFonts w:ascii="Consolas" w:hAnsi="Consolas" w:eastAsia="Consolas"/>
          <w:color w:val="333333"/>
          <w:sz w:val="17"/>
        </w:rPr>
        <w:t>② 사전진단 ──► LLM       주소·용도 추출 (submit_request 강제)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◄──           {address, building_use, inferred}</w:t>
      </w:r>
      <w:r>
        <w:br/>
      </w:r>
      <w:r>
        <w:rPr>
          <w:rFonts w:ascii="Consolas" w:hAnsi="Consolas" w:eastAsia="Consolas"/>
          <w:color w:val="333333"/>
          <w:sz w:val="17"/>
        </w:rPr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── 이하 LLM 미사용 · 결정적 파이프라인 ──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VWorld : geocode ─► get_parcel ─► get_land_use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─► get_zone_shares (필지 폴리곤 교차)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계산   : jimok.classify ─► zoning.lookup ─► massing.calc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→ diagnosis_step ×6~7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→ diagnosis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        ▼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지도제어 ──► [clear_mass, fly_to, highlight_parcel,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show_zone_pieces, extrude_mass, show_panel]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→ map_commands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                      ▼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        MapBridge.execute() — 지도 묘화</w:t>
      </w:r>
      <w:r>
        <w:br/>
      </w:r>
      <w:r>
        <w:rPr>
          <w:rFonts w:ascii="Consolas" w:hAnsi="Consolas" w:eastAsia="Consolas"/>
          <w:color w:val="333333"/>
          <w:sz w:val="17"/>
        </w:rPr>
      </w:r>
      <w:r>
        <w:br/>
      </w:r>
      <w:r>
        <w:rPr>
          <w:rFonts w:ascii="Consolas" w:hAnsi="Consolas" w:eastAsia="Consolas"/>
          <w:color w:val="333333"/>
          <w:sz w:val="17"/>
        </w:rPr>
        <w:t>③ Orchestrator ──► LLM   결과 종합 답변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            ◄──       최종 텍스트          → message → done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LLM 호출 = 질의당 3회</w:t>
      </w:r>
      <w:r>
        <w:rPr>
          <w:rFonts w:ascii="맑은 고딕" w:hAnsi="맑은 고딕" w:eastAsia="맑은 고딕"/>
          <w:sz w:val="20"/>
        </w:rPr>
        <w:t>(①도구 선택 ②주소·용도 추출 ③답변). 초기 구현은 9회였고,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무료 티어 일일 한도를 질의 2~3건으로 소진했다. 근거는 </w:t>
      </w:r>
      <w:r>
        <w:rPr>
          <w:rFonts w:ascii="맑은 고딕" w:hAnsi="맑은 고딕" w:eastAsia="맑은 고딕"/>
          <w:sz w:val="20"/>
        </w:rPr>
        <w:t>5.2</w:t>
      </w:r>
      <w:r>
        <w:rPr>
          <w:rFonts w:ascii="맑은 고딕" w:hAnsi="맑은 고딕" w:eastAsia="맑은 고딕"/>
          <w:sz w:val="20"/>
        </w:rPr>
        <w:t>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3.2 지도 클릭 진입 경로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지도 클릭 시(드래그 5px 초과는 무시) </w:t>
      </w:r>
      <w:r>
        <w:rPr>
          <w:rFonts w:ascii="Consolas" w:hAnsi="Consolas" w:eastAsia="Consolas"/>
          <w:color w:val="C0392B"/>
          <w:sz w:val="19"/>
        </w:rPr>
        <w:t>GET /api/parcel-at</w:t>
      </w:r>
      <w:r>
        <w:rPr>
          <w:rFonts w:ascii="맑은 고딕" w:hAnsi="맑은 고딕" w:eastAsia="맑은 고딕"/>
          <w:sz w:val="20"/>
        </w:rPr>
        <w:t xml:space="preserve"> 으로 경계를 먼저 그린 뒤,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좌측 채팅에 *"필지를 선택했습니다. 무슨 건물을 짓고 싶은가요?"* 를 띄우고 입력창에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"선택한 필지에 "</w:t>
      </w:r>
      <w:r>
        <w:rPr>
          <w:rFonts w:ascii="맑은 고딕" w:hAnsi="맑은 고딕" w:eastAsia="맑은 고딕"/>
          <w:sz w:val="20"/>
        </w:rPr>
        <w:t xml:space="preserve"> 를 채운다. 사용자가 용도를 입력하면 좌표를 포함한 질의로 변환해 전송한다.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 HTTP 인터페이스 명세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4.1 엔드포인트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메서드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응답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/api/config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{vworld_key, mock_mode, llm_provider, llm_model}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/api/parcel-at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lon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lat</w:t>
            </w:r>
            <w:r>
              <w:rPr>
                <w:rFonts w:ascii="맑은 고딕" w:hAnsi="맑은 고딕" w:eastAsia="맑은 고딕"/>
                <w:sz w:val="18"/>
              </w:rPr>
              <w:t xml:space="preserve"> (float, 필수)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필지 객체(§6.1)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/api/address-search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q</w:t>
            </w:r>
            <w:r>
              <w:rPr>
                <w:rFonts w:ascii="맑은 고딕" w:hAnsi="맑은 고딕" w:eastAsia="맑은 고딕"/>
                <w:sz w:val="18"/>
              </w:rPr>
              <w:t xml:space="preserve"> (str, 최소 2자)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{items: [{title, road, parcel, address, lon, lat}]}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/api/parcels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west, south, east, north</w:t>
            </w:r>
            <w:r>
              <w:rPr>
                <w:rFonts w:ascii="맑은 고딕" w:hAnsi="맑은 고딕" w:eastAsia="맑은 고딕"/>
                <w:sz w:val="18"/>
              </w:rPr>
              <w:t xml:space="preserve"> (float)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{geometries: [...]}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/api/chat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color w:val="C0392B"/>
                <w:sz w:val="17"/>
              </w:rPr>
              <w:t>{session_id, message}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SSE 스트림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X-App-Token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DELETE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/api/session/{id}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path </w:t>
            </w:r>
            <w:r>
              <w:rPr>
                <w:rFonts w:ascii="Consolas" w:hAnsi="Consolas" w:eastAsia="Consolas"/>
                <w:color w:val="C0392B"/>
                <w:sz w:val="17"/>
              </w:rPr>
              <w:t>id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{reset: true}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</w:tbl>
    <w:p/>
    <w:p>
      <w:pPr>
        <w:jc w:val="left"/>
      </w:pPr>
      <w:r>
        <w:rPr>
          <w:rFonts w:ascii="Consolas" w:hAnsi="Consolas" w:eastAsia="Consolas"/>
          <w:color w:val="C0392B"/>
          <w:sz w:val="19"/>
        </w:rPr>
        <w:t>/api/chat</w:t>
      </w:r>
      <w:r>
        <w:rPr>
          <w:rFonts w:ascii="맑은 고딕" w:hAnsi="맑은 고딕" w:eastAsia="맑은 고딕"/>
          <w:sz w:val="20"/>
        </w:rPr>
        <w:t xml:space="preserve"> 은 </w:t>
      </w:r>
      <w:r>
        <w:rPr>
          <w:rFonts w:ascii="Consolas" w:hAnsi="Consolas" w:eastAsia="Consolas"/>
          <w:color w:val="C0392B"/>
          <w:sz w:val="19"/>
        </w:rPr>
        <w:t>text/event-stream</w:t>
      </w:r>
      <w:r>
        <w:rPr>
          <w:rFonts w:ascii="맑은 고딕" w:hAnsi="맑은 고딕" w:eastAsia="맑은 고딕"/>
          <w:sz w:val="20"/>
        </w:rPr>
        <w:t xml:space="preserve">, 헤더 </w:t>
      </w:r>
      <w:r>
        <w:rPr>
          <w:rFonts w:ascii="Consolas" w:hAnsi="Consolas" w:eastAsia="Consolas"/>
          <w:color w:val="C0392B"/>
          <w:sz w:val="19"/>
        </w:rPr>
        <w:t>Cache-Control: no-cache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C0392B"/>
          <w:sz w:val="19"/>
        </w:rPr>
        <w:t>X-Accel-Buffering: no</w:t>
      </w:r>
      <w:r>
        <w:rPr>
          <w:rFonts w:ascii="맑은 고딕" w:hAnsi="맑은 고딕" w:eastAsia="맑은 고딕"/>
          <w:sz w:val="20"/>
        </w:rPr>
        <w:t>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4.2 SSE 이벤트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이벤트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페이로드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발생 시점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tool_start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{tool}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도구 실행 직전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diagnosis_step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{step, input}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사전진단 각 단계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diagnosis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진단 전체 dict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진단 완료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map_commands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{commands: [...]}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지도 명령 생성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message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{text}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모델 답변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error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{tool, message}</w:t>
            </w:r>
            <w:r>
              <w:rPr>
                <w:rFonts w:ascii="맑은 고딕" w:hAnsi="맑은 고딕" w:eastAsia="맑은 고딕"/>
                <w:sz w:val="18"/>
              </w:rPr>
              <w:t xml:space="preserve"> 또는 </w:t>
            </w:r>
            <w:r>
              <w:rPr>
                <w:rFonts w:ascii="Consolas" w:hAnsi="Consolas" w:eastAsia="Consolas"/>
                <w:color w:val="C0392B"/>
                <w:sz w:val="17"/>
              </w:rPr>
              <w:t>{message}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도구 실패 / 스트림 예외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done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성공·실패 무관 종료 시 항상</w:t>
            </w:r>
          </w:p>
        </w:tc>
      </w:tr>
    </w:tbl>
    <w:p/>
    <w:p>
      <w:pPr>
        <w:jc w:val="left"/>
      </w:pPr>
      <w:r>
        <w:rPr>
          <w:rFonts w:ascii="Consolas" w:hAnsi="Consolas" w:eastAsia="Consolas"/>
          <w:color w:val="C0392B"/>
          <w:sz w:val="19"/>
        </w:rPr>
        <w:t>diagnosis_step</w:t>
      </w:r>
      <w:r>
        <w:rPr>
          <w:rFonts w:ascii="맑은 고딕" w:hAnsi="맑은 고딕" w:eastAsia="맑은 고딕"/>
          <w:sz w:val="20"/>
        </w:rPr>
        <w:t xml:space="preserve"> 값: </w:t>
      </w:r>
      <w:r>
        <w:rPr>
          <w:rFonts w:ascii="Consolas" w:hAnsi="Consolas" w:eastAsia="Consolas"/>
          <w:color w:val="C0392B"/>
          <w:sz w:val="19"/>
        </w:rPr>
        <w:t>extract_request</w:t>
      </w:r>
      <w:r>
        <w:rPr>
          <w:rFonts w:ascii="맑은 고딕" w:hAnsi="맑은 고딕" w:eastAsia="맑은 고딕"/>
          <w:sz w:val="20"/>
        </w:rPr>
        <w:t xml:space="preserve"> · </w:t>
      </w:r>
      <w:r>
        <w:rPr>
          <w:rFonts w:ascii="Consolas" w:hAnsi="Consolas" w:eastAsia="Consolas"/>
          <w:color w:val="C0392B"/>
          <w:sz w:val="19"/>
        </w:rPr>
        <w:t>geocode_address</w:t>
      </w:r>
      <w:r>
        <w:rPr>
          <w:rFonts w:ascii="맑은 고딕" w:hAnsi="맑은 고딕" w:eastAsia="맑은 고딕"/>
          <w:sz w:val="20"/>
        </w:rPr>
        <w:t xml:space="preserve">(주소 경로만) · </w:t>
      </w:r>
      <w:r>
        <w:rPr>
          <w:rFonts w:ascii="Consolas" w:hAnsi="Consolas" w:eastAsia="Consolas"/>
          <w:color w:val="C0392B"/>
          <w:sz w:val="19"/>
        </w:rPr>
        <w:t>get_parcel</w:t>
      </w:r>
      <w:r>
        <w:rPr>
          <w:rFonts w:ascii="맑은 고딕" w:hAnsi="맑은 고딕" w:eastAsia="맑은 고딕"/>
          <w:sz w:val="20"/>
        </w:rPr>
        <w:t xml:space="preserve"> ·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get_land_use</w:t>
      </w:r>
      <w:r>
        <w:rPr>
          <w:rFonts w:ascii="맑은 고딕" w:hAnsi="맑은 고딕" w:eastAsia="맑은 고딕"/>
          <w:sz w:val="20"/>
        </w:rPr>
        <w:t xml:space="preserve"> · </w:t>
      </w:r>
      <w:r>
        <w:rPr>
          <w:rFonts w:ascii="Consolas" w:hAnsi="Consolas" w:eastAsia="Consolas"/>
          <w:color w:val="C0392B"/>
          <w:sz w:val="19"/>
        </w:rPr>
        <w:t>check_zone_overlap</w:t>
      </w:r>
      <w:r>
        <w:rPr>
          <w:rFonts w:ascii="맑은 고딕" w:hAnsi="맑은 고딕" w:eastAsia="맑은 고딕"/>
          <w:sz w:val="20"/>
        </w:rPr>
        <w:t xml:space="preserve"> · </w:t>
      </w:r>
      <w:r>
        <w:rPr>
          <w:rFonts w:ascii="Consolas" w:hAnsi="Consolas" w:eastAsia="Consolas"/>
          <w:color w:val="C0392B"/>
          <w:sz w:val="19"/>
        </w:rPr>
        <w:t>lookup_zoning</w:t>
      </w:r>
      <w:r>
        <w:rPr>
          <w:rFonts w:ascii="맑은 고딕" w:hAnsi="맑은 고딕" w:eastAsia="맑은 고딕"/>
          <w:sz w:val="20"/>
        </w:rPr>
        <w:t xml:space="preserve"> · </w:t>
      </w:r>
      <w:r>
        <w:rPr>
          <w:rFonts w:ascii="Consolas" w:hAnsi="Consolas" w:eastAsia="Consolas"/>
          <w:color w:val="C0392B"/>
          <w:sz w:val="19"/>
        </w:rPr>
        <w:t>calc_massing</w:t>
      </w:r>
      <w:r>
        <w:rPr>
          <w:rFonts w:ascii="맑은 고딕" w:hAnsi="맑은 고딕" w:eastAsia="맑은 고딕"/>
          <w:sz w:val="20"/>
        </w:rPr>
        <w:t>(조건부)</w:t>
      </w:r>
    </w:p>
    <w:p>
      <w:pPr>
        <w:ind w:left="360"/>
      </w:pPr>
      <w:r>
        <w:rPr>
          <w:rFonts w:ascii="맑은 고딕" w:hAnsi="맑은 고딕" w:eastAsia="맑은 고딕"/>
          <w:b/>
          <w:color w:val="555555"/>
          <w:sz w:val="19"/>
        </w:rPr>
        <w:t>구현 참고</w:t>
      </w:r>
      <w:r>
        <w:rPr>
          <w:rFonts w:ascii="맑은 고딕" w:hAnsi="맑은 고딕" w:eastAsia="맑은 고딕"/>
          <w:color w:val="555555"/>
          <w:sz w:val="19"/>
        </w:rPr>
        <w:t xml:space="preserve">: 진행 이벤트는 </w:t>
      </w:r>
      <w:r>
        <w:rPr>
          <w:rFonts w:ascii="Consolas" w:hAnsi="Consolas" w:eastAsia="Consolas"/>
          <w:color w:val="555555"/>
          <w:sz w:val="18"/>
        </w:rPr>
        <w:t>run_prediagnosis</w:t>
      </w:r>
      <w:r>
        <w:rPr>
          <w:rFonts w:ascii="맑은 고딕" w:hAnsi="맑은 고딕" w:eastAsia="맑은 고딕"/>
          <w:color w:val="555555"/>
          <w:sz w:val="19"/>
        </w:rPr>
        <w:t xml:space="preserve"> 가 완료된 뒤 일괄 방출된다(콜백이 리스트에 적재만 함). 단계별 실시간 스트리밍이 아니다.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4.3 인증 및 보안</w:t>
      </w:r>
    </w:p>
    <w:p>
      <w:pPr>
        <w:pStyle w:val="ListBullet"/>
      </w:pPr>
      <w:r>
        <w:rPr>
          <w:rFonts w:ascii="Consolas" w:hAnsi="Consolas" w:eastAsia="Consolas"/>
          <w:color w:val="C0392B"/>
          <w:sz w:val="19"/>
        </w:rPr>
        <w:t>APP_TOKEN</w:t>
      </w:r>
      <w:r>
        <w:rPr>
          <w:rFonts w:ascii="맑은 고딕" w:hAnsi="맑은 고딕" w:eastAsia="맑은 고딕"/>
          <w:sz w:val="20"/>
        </w:rPr>
        <w:t xml:space="preserve"> 설정 시 </w:t>
      </w:r>
      <w:r>
        <w:rPr>
          <w:rFonts w:ascii="Consolas" w:hAnsi="Consolas" w:eastAsia="Consolas"/>
          <w:color w:val="C0392B"/>
          <w:sz w:val="19"/>
        </w:rPr>
        <w:t>/api/chat</w:t>
      </w:r>
      <w:r>
        <w:rPr>
          <w:rFonts w:ascii="맑은 고딕" w:hAnsi="맑은 고딕" w:eastAsia="맑은 고딕"/>
          <w:sz w:val="20"/>
        </w:rPr>
        <w:t xml:space="preserve"> 에 </w:t>
      </w:r>
      <w:r>
        <w:rPr>
          <w:rFonts w:ascii="Consolas" w:hAnsi="Consolas" w:eastAsia="Consolas"/>
          <w:color w:val="C0392B"/>
          <w:sz w:val="19"/>
        </w:rPr>
        <w:t>X-App-Token</w:t>
      </w:r>
      <w:r>
        <w:rPr>
          <w:rFonts w:ascii="맑은 고딕" w:hAnsi="맑은 고딕" w:eastAsia="맑은 고딕"/>
          <w:sz w:val="20"/>
        </w:rPr>
        <w:t xml:space="preserve"> 헤더 일치 요구. 불일치 → </w:t>
      </w:r>
      <w:r>
        <w:rPr>
          <w:rFonts w:ascii="맑은 고딕" w:hAnsi="맑은 고딕" w:eastAsia="맑은 고딕"/>
          <w:b/>
          <w:sz w:val="20"/>
        </w:rPr>
        <w:t>401</w:t>
      </w:r>
      <w:r>
        <w:rPr>
          <w:rFonts w:ascii="맑은 고딕" w:hAnsi="맑은 고딕" w:eastAsia="맑은 고딕"/>
          <w:sz w:val="20"/>
        </w:rPr>
        <w:t>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미설정 시 완전 개방되며 기동 로그에 경고 배너 출력.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`/api/chat` 만 보호된다.</w:t>
      </w:r>
      <w:r>
        <w:rPr>
          <w:rFonts w:ascii="맑은 고딕" w:hAnsi="맑은 고딕" w:eastAsia="맑은 고딕"/>
          <w:sz w:val="20"/>
        </w:rPr>
        <w:t xml:space="preserve"> LLM API를 호출하므로 비용 소진 방어가 목적. 나머지 조회 API와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/api/config</w:t>
      </w:r>
      <w:r>
        <w:rPr>
          <w:rFonts w:ascii="맑은 고딕" w:hAnsi="맑은 고딕" w:eastAsia="맑은 고딕"/>
          <w:sz w:val="20"/>
        </w:rPr>
        <w:t>(VWorld 키 반환)는 인증 없이 열려 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CORS: </w:t>
      </w:r>
      <w:r>
        <w:rPr>
          <w:rFonts w:ascii="Consolas" w:hAnsi="Consolas" w:eastAsia="Consolas"/>
          <w:color w:val="C0392B"/>
          <w:sz w:val="19"/>
        </w:rPr>
        <w:t>ALLOWED_ORIGINS</w:t>
      </w:r>
      <w:r>
        <w:rPr>
          <w:rFonts w:ascii="맑은 고딕" w:hAnsi="맑은 고딕" w:eastAsia="맑은 고딕"/>
          <w:sz w:val="20"/>
        </w:rPr>
        <w:t xml:space="preserve"> 목록, 메서드·헤더 전체 허용, </w:t>
      </w:r>
      <w:r>
        <w:rPr>
          <w:rFonts w:ascii="Consolas" w:hAnsi="Consolas" w:eastAsia="Consolas"/>
          <w:color w:val="C0392B"/>
          <w:sz w:val="19"/>
        </w:rPr>
        <w:t>allow_credentials</w:t>
      </w:r>
      <w:r>
        <w:rPr>
          <w:rFonts w:ascii="맑은 고딕" w:hAnsi="맑은 고딕" w:eastAsia="맑은 고딕"/>
          <w:sz w:val="20"/>
        </w:rPr>
        <w:t xml:space="preserve"> 미설정(False).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4.4 오류 메시지 변환 (friendly_error)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SDK 원문 오류를 조치 가능한 문장으로 변환한다. 판정 순서: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순서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조건(문자열 포함)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안내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authentication_error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Incorrect API key</w:t>
            </w:r>
            <w:r>
              <w:rPr>
                <w:rFonts w:ascii="맑은 고딕" w:hAnsi="맑은 고딕" w:eastAsia="맑은 고딕"/>
                <w:sz w:val="18"/>
              </w:rPr>
              <w:t xml:space="preserve"> 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키 미설정/오류 + 서비스명·모델·환경변수명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insufficient_quota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RESOURCE_EXHAUSTED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사용 한도 + 서비스별 확인처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model_not_found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모델 사용 불가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credit balance is too low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크레딧 부족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rate_limit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429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요청 한도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VWorld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공간정보 조회 실패 + 키·도메인 확인 안내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서비스명을 하드코딩하지 않는다.</w:t>
      </w:r>
      <w:r>
        <w:rPr>
          <w:rFonts w:ascii="맑은 고딕" w:hAnsi="맑은 고딕" w:eastAsia="맑은 고딕"/>
          <w:sz w:val="20"/>
        </w:rPr>
        <w:t xml:space="preserve"> Gemini 사용 중 "OpenAI 결제 확인" 을 안내하던 결함이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있었으며, </w:t>
      </w:r>
      <w:r>
        <w:rPr>
          <w:rFonts w:ascii="Consolas" w:hAnsi="Consolas" w:eastAsia="Consolas"/>
          <w:color w:val="C0392B"/>
          <w:sz w:val="19"/>
        </w:rPr>
        <w:t>_provider_label()</w:t>
      </w:r>
      <w:r>
        <w:rPr>
          <w:rFonts w:ascii="맑은 고딕" w:hAnsi="맑은 고딕" w:eastAsia="맑은 고딕"/>
          <w:sz w:val="20"/>
        </w:rPr>
        <w:t xml:space="preserve"> 이 실제 호출 중인 서비스명을 반환하도록 수정했다.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 백엔드 컴포넌트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5.1 오케스트레이터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세션 1건 = </w:t>
      </w:r>
      <w:r>
        <w:rPr>
          <w:rFonts w:ascii="Consolas" w:hAnsi="Consolas" w:eastAsia="Consolas"/>
          <w:color w:val="C0392B"/>
          <w:sz w:val="19"/>
        </w:rPr>
        <w:t>Orchestrator</w:t>
      </w:r>
      <w:r>
        <w:rPr>
          <w:rFonts w:ascii="맑은 고딕" w:hAnsi="맑은 고딕" w:eastAsia="맑은 고딕"/>
          <w:sz w:val="20"/>
        </w:rPr>
        <w:t xml:space="preserve"> 인스턴스 1개(프로세스 메모리, TTL 없음). 대화 이력과 직전 진단 보유.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도구 3종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도구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입력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prediagnose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query</w:t>
            </w:r>
            <w:r>
              <w:rPr>
                <w:rFonts w:ascii="맑은 고딕" w:hAnsi="맑은 고딕" w:eastAsia="맑은 고딕"/>
                <w:sz w:val="18"/>
              </w:rPr>
              <w:t>(필수)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사전진단 실행 + 지도 반영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render_on_map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직전 진단을 지도에 재반영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restudy_massing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far_target_pct</w:t>
            </w:r>
            <w:r>
              <w:rPr>
                <w:rFonts w:ascii="맑은 고딕" w:hAnsi="맑은 고딕" w:eastAsia="맑은 고딕"/>
                <w:sz w:val="18"/>
              </w:rPr>
              <w:t xml:space="preserve">(필수), </w:t>
            </w:r>
            <w:r>
              <w:rPr>
                <w:rFonts w:ascii="Consolas" w:hAnsi="Consolas" w:eastAsia="Consolas"/>
                <w:color w:val="C0392B"/>
                <w:sz w:val="17"/>
              </w:rPr>
              <w:t>bcr_target_pct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재조회 없이 밀도만 바꿔 규모 재산출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SYSTEM 프롬프트 규칙(요약)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라우팅: 주소·좌표 질의 → </w:t>
      </w:r>
      <w:r>
        <w:rPr>
          <w:rFonts w:ascii="Consolas" w:hAnsi="Consolas" w:eastAsia="Consolas"/>
          <w:color w:val="C0392B"/>
          <w:sz w:val="19"/>
        </w:rPr>
        <w:t>prediagnose</w:t>
      </w:r>
      <w:r>
        <w:rPr>
          <w:rFonts w:ascii="맑은 고딕" w:hAnsi="맑은 고딕" w:eastAsia="맑은 고딕"/>
          <w:sz w:val="20"/>
        </w:rPr>
        <w:t xml:space="preserve"> 우선 / 조건 변경 후속 질의 → </w:t>
      </w:r>
      <w:r>
        <w:rPr>
          <w:rFonts w:ascii="Consolas" w:hAnsi="Consolas" w:eastAsia="Consolas"/>
          <w:color w:val="C0392B"/>
          <w:sz w:val="19"/>
        </w:rPr>
        <w:t>restudy_massing</w:t>
      </w:r>
      <w:r>
        <w:rPr>
          <w:rFonts w:ascii="맑은 고딕" w:hAnsi="맑은 고딕" w:eastAsia="맑은 고딕"/>
          <w:sz w:val="20"/>
        </w:rPr>
        <w:t xml:space="preserve"> /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주소 없는 일반 법령 질문 → 도구 없이 답변 / 모호한 주소 → 되묻고 </w:t>
      </w:r>
      <w:r>
        <w:rPr>
          <w:rFonts w:ascii="맑은 고딕" w:hAnsi="맑은 고딕" w:eastAsia="맑은 고딕"/>
          <w:b/>
          <w:sz w:val="20"/>
        </w:rPr>
        <w:t>임의 생성 금지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답변: 결론 우선 → 근거 수치 제시 → </w:t>
      </w:r>
      <w:r>
        <w:rPr>
          <w:rFonts w:ascii="맑은 고딕" w:hAnsi="맑은 고딕" w:eastAsia="맑은 고딕"/>
          <w:b/>
          <w:sz w:val="20"/>
        </w:rPr>
        <w:t>법정 상한 이론값이며 조례·일조·이격·주차로 축소됨을 필수 명시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용도 열거 질의는 </w:t>
      </w:r>
      <w:r>
        <w:rPr>
          <w:rFonts w:ascii="Consolas" w:hAnsi="Consolas" w:eastAsia="Consolas"/>
          <w:color w:val="C0392B"/>
          <w:sz w:val="19"/>
        </w:rPr>
        <w:t>regulation.zone_use_overview</w:t>
      </w:r>
      <w:r>
        <w:rPr>
          <w:rFonts w:ascii="맑은 고딕" w:hAnsi="맑은 고딕" w:eastAsia="맑은 고딕"/>
          <w:sz w:val="20"/>
        </w:rPr>
        <w:t xml:space="preserve"> 근거로 가능/조건부/불가 전부 나열하되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9개 대분류 개요이며 별표1 전체가 아님</w:t>
      </w:r>
      <w:r>
        <w:rPr>
          <w:rFonts w:ascii="맑은 고딕" w:hAnsi="맑은 고딕" w:eastAsia="맑은 고딕"/>
          <w:sz w:val="20"/>
        </w:rPr>
        <w:t>을 함께 밝힌다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용적률 초과 요청(</w:t>
      </w:r>
      <w:r>
        <w:rPr>
          <w:rFonts w:ascii="Consolas" w:hAnsi="Consolas" w:eastAsia="Consolas"/>
          <w:color w:val="C0392B"/>
          <w:sz w:val="19"/>
        </w:rPr>
        <w:t>exceeds_far_limit</w:t>
      </w:r>
      <w:r>
        <w:rPr>
          <w:rFonts w:ascii="맑은 고딕" w:hAnsi="맑은 고딕" w:eastAsia="맑은 고딕"/>
          <w:sz w:val="20"/>
        </w:rPr>
        <w:t>) 시 요청 규모의 층수·연면적을 제시하지 말고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적용 불가 결론과 건폐율 기준 최대 건축면적만 제시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산출 결과는 </w:t>
      </w:r>
      <w:r>
        <w:rPr>
          <w:rFonts w:ascii="맑은 고딕" w:hAnsi="맑은 고딕" w:eastAsia="맑은 고딕"/>
          <w:b/>
          <w:sz w:val="20"/>
        </w:rPr>
        <w:t>'건축 가능 규모'</w:t>
      </w:r>
      <w:r>
        <w:rPr>
          <w:rFonts w:ascii="맑은 고딕" w:hAnsi="맑은 고딕" w:eastAsia="맑은 고딕"/>
          <w:sz w:val="20"/>
        </w:rPr>
        <w:t xml:space="preserve"> 로 호칭. </w:t>
      </w:r>
      <w:r>
        <w:rPr>
          <w:rFonts w:ascii="Consolas" w:hAnsi="Consolas" w:eastAsia="Consolas"/>
          <w:color w:val="C0392B"/>
          <w:sz w:val="19"/>
        </w:rPr>
        <w:t>'매스'</w:t>
      </w:r>
      <w:r>
        <w:rPr>
          <w:rFonts w:ascii="맑은 고딕" w:hAnsi="맑은 고딕" w:eastAsia="맑은 고딕"/>
          <w:sz w:val="20"/>
        </w:rPr>
        <w:t>(설계 실무 용어)는 사용 금지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턴 루프</w:t>
      </w:r>
      <w:r>
        <w:rPr>
          <w:rFonts w:ascii="맑은 고딕" w:hAnsi="맑은 고딕" w:eastAsia="맑은 고딕"/>
          <w:sz w:val="20"/>
        </w:rPr>
        <w:t>: 최대 8턴. 도구 호출이 없으면 종료. 도구 예외는 턴별로 포착되어 오류 문자열이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모델에게 전달되므로 대화가 끊기지 않는다.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의도적 최적화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 w:eastAsia="Consolas"/>
          <w:color w:val="C0392B"/>
          <w:sz w:val="19"/>
        </w:rPr>
        <w:t>prediagnose</w:t>
      </w:r>
      <w:r>
        <w:rPr>
          <w:rFonts w:ascii="맑은 고딕" w:hAnsi="맑은 고딕" w:eastAsia="맑은 고딕"/>
          <w:sz w:val="20"/>
        </w:rPr>
        <w:t xml:space="preserve"> 완료 후 </w:t>
      </w:r>
      <w:r>
        <w:rPr>
          <w:rFonts w:ascii="Consolas" w:hAnsi="Consolas" w:eastAsia="Consolas"/>
          <w:color w:val="C0392B"/>
          <w:sz w:val="19"/>
        </w:rPr>
        <w:t>render_on_map</w:t>
      </w:r>
      <w:r>
        <w:rPr>
          <w:rFonts w:ascii="맑은 고딕" w:hAnsi="맑은 고딕" w:eastAsia="맑은 고딕"/>
          <w:sz w:val="20"/>
        </w:rPr>
        <w:t xml:space="preserve"> 을 모델에게 재차 묻지 않고 즉시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실행한다. 지도 반영은 확정 절차라 판단시켜도 결과가 같고 LLM 호출만 증가한다.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5.2 사전진단 에이전트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도구 루프를 쓰지 않는 이유</w:t>
      </w:r>
      <w:r>
        <w:rPr>
          <w:rFonts w:ascii="맑은 고딕" w:hAnsi="맑은 고딕" w:eastAsia="맑은 고딕"/>
          <w:sz w:val="20"/>
        </w:rPr>
        <w:t xml:space="preserve"> — 조회 순서가 고정(주소→좌표→필지→용도지역→규제→규모)이고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분기가 하나뿐(불허 시 규모 산출 생략)이다. 매 단계 LLM에 물으면 호출이 6~7회로 늘고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지연·비용·실패 지점이 함께 증가한다. 판정 수치는 어차피 도구가 계산하므로 정확도 손실이 없고,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오히려 모델이 순서를 건너뛰거나 인자를 틀릴 여지가 사라진다.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파이프라인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주소·용도 추출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extract_request()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18"/>
              </w:rPr>
              <w:t>유일한 LLM 호출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submit_request</w:t>
            </w:r>
            <w:r>
              <w:rPr>
                <w:rFonts w:ascii="맑은 고딕" w:hAnsi="맑은 고딕" w:eastAsia="맑은 고딕"/>
                <w:sz w:val="18"/>
              </w:rPr>
              <w:t xml:space="preserve"> 도구 강제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좌표 확보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좌표 직접 입력 시 생략, 아니면 </w:t>
            </w:r>
            <w:r>
              <w:rPr>
                <w:rFonts w:ascii="Consolas" w:hAnsi="Consolas" w:eastAsia="Consolas"/>
                <w:color w:val="C0392B"/>
                <w:sz w:val="17"/>
              </w:rPr>
              <w:t>vworld.geocode()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필지 조회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vworld.get_parcel()</w:t>
            </w:r>
            <w:r>
              <w:rPr>
                <w:rFonts w:ascii="맑은 고딕" w:hAnsi="맑은 고딕" w:eastAsia="맑은 고딕"/>
                <w:sz w:val="18"/>
              </w:rPr>
              <w:t xml:space="preserve"> — PNU·지번·지목·면적·경계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용도지역 조회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vworld.get_land_use()</w:t>
            </w:r>
            <w:r>
              <w:rPr>
                <w:rFonts w:ascii="맑은 고딕" w:hAnsi="맑은 고딕" w:eastAsia="맑은 고딕"/>
                <w:sz w:val="18"/>
              </w:rPr>
              <w:t xml:space="preserve"> — 4개 레이어 전수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걸침 확인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vworld.get_zone_shares()</w:t>
            </w:r>
            <w:r>
              <w:rPr>
                <w:rFonts w:ascii="맑은 고딕" w:hAnsi="맑은 고딕" w:eastAsia="맑은 고딕"/>
                <w:sz w:val="18"/>
              </w:rPr>
              <w:t xml:space="preserve"> — 필지 폴리곤 교차 면적 안분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지목 판정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jimok.classify()</w:t>
            </w:r>
            <w:r>
              <w:rPr>
                <w:rFonts w:ascii="맑은 고딕" w:hAnsi="맑은 고딕" w:eastAsia="맑은 고딕"/>
                <w:sz w:val="18"/>
              </w:rPr>
              <w:t xml:space="preserve"> — 전용허가 필요성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규제 조회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zoning.lookup_zoning_rules()</w:t>
            </w:r>
            <w:r>
              <w:rPr>
                <w:rFonts w:ascii="맑은 고딕" w:hAnsi="맑은 고딕" w:eastAsia="맑은 고딕"/>
                <w:sz w:val="18"/>
              </w:rPr>
              <w:t xml:space="preserve"> — 허용 여부 + 밀도 상한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규모 산출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massing.calc_massing()</w:t>
            </w:r>
            <w:r>
              <w:rPr>
                <w:rFonts w:ascii="맑은 고딕" w:hAnsi="맑은 고딕" w:eastAsia="맑은 고딕"/>
                <w:sz w:val="18"/>
              </w:rPr>
              <w:t xml:space="preserve"> — 불허가 아니고 건폐율이 있을 때만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요약 조립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_summarize()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18"/>
              </w:rPr>
              <w:t>LLM 없이 값에서 조립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`building_use` 누락 보정</w:t>
      </w:r>
      <w:r>
        <w:rPr>
          <w:rFonts w:ascii="맑은 고딕" w:hAnsi="맑은 고딕" w:eastAsia="맑은 고딕"/>
          <w:sz w:val="20"/>
        </w:rPr>
        <w:t xml:space="preserve"> — Gemini의 OpenAI 호환 모드는 </w:t>
      </w:r>
      <w:r>
        <w:rPr>
          <w:rFonts w:ascii="Consolas" w:hAnsi="Consolas" w:eastAsia="Consolas"/>
          <w:color w:val="C0392B"/>
          <w:sz w:val="19"/>
        </w:rPr>
        <w:t>required</w:t>
      </w:r>
      <w:r>
        <w:rPr>
          <w:rFonts w:ascii="맑은 고딕" w:hAnsi="맑은 고딕" w:eastAsia="맑은 고딕"/>
          <w:sz w:val="20"/>
        </w:rPr>
        <w:t xml:space="preserve"> 를 강제하지 않아 낮은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확률로 </w:t>
      </w:r>
      <w:r>
        <w:rPr>
          <w:rFonts w:ascii="Consolas" w:hAnsi="Consolas" w:eastAsia="Consolas"/>
          <w:color w:val="C0392B"/>
          <w:sz w:val="19"/>
        </w:rPr>
        <w:t>building_use</w:t>
      </w:r>
      <w:r>
        <w:rPr>
          <w:rFonts w:ascii="맑은 고딕" w:hAnsi="맑은 고딕" w:eastAsia="맑은 고딕"/>
          <w:sz w:val="20"/>
        </w:rPr>
        <w:t xml:space="preserve"> 를 빠뜨린다. 그대로 두면 진단 전체가 </w:t>
      </w:r>
      <w:r>
        <w:rPr>
          <w:rFonts w:ascii="Consolas" w:hAnsi="Consolas" w:eastAsia="Consolas"/>
          <w:color w:val="C0392B"/>
          <w:sz w:val="19"/>
        </w:rPr>
        <w:t>KeyError</w:t>
      </w:r>
      <w:r>
        <w:rPr>
          <w:rFonts w:ascii="맑은 고딕" w:hAnsi="맑은 고딕" w:eastAsia="맑은 고딕"/>
          <w:sz w:val="20"/>
        </w:rPr>
        <w:t xml:space="preserve"> 로 죽으므로, 질의 원문에서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용도를 되찾는 결정적 보정(</w:t>
      </w:r>
      <w:r>
        <w:rPr>
          <w:rFonts w:ascii="Consolas" w:hAnsi="Consolas" w:eastAsia="Consolas"/>
          <w:color w:val="C0392B"/>
          <w:sz w:val="19"/>
        </w:rPr>
        <w:t>_guess_use</w:t>
      </w:r>
      <w:r>
        <w:rPr>
          <w:rFonts w:ascii="맑은 고딕" w:hAnsi="맑은 고딕" w:eastAsia="맑은 고딕"/>
          <w:sz w:val="20"/>
        </w:rPr>
        <w:t>)을 둔다: 정식 용도명 부분일치 → 일상어 키워드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(창고→창고시설, 빌딩→업무시설 등 17종) → 기본값 </w:t>
      </w:r>
      <w:r>
        <w:rPr>
          <w:rFonts w:ascii="Consolas" w:hAnsi="Consolas" w:eastAsia="Consolas"/>
          <w:color w:val="C0392B"/>
          <w:sz w:val="19"/>
        </w:rPr>
        <w:t>업무시설</w:t>
      </w:r>
      <w:r>
        <w:rPr>
          <w:rFonts w:ascii="맑은 고딕" w:hAnsi="맑은 고딕" w:eastAsia="맑은 고딕"/>
          <w:sz w:val="20"/>
        </w:rPr>
        <w:t>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`compact()`</w:t>
      </w:r>
      <w:r>
        <w:rPr>
          <w:rFonts w:ascii="맑은 고딕" w:hAnsi="맑은 고딕" w:eastAsia="맑은 고딕"/>
          <w:sz w:val="20"/>
        </w:rPr>
        <w:t xml:space="preserve"> — 모델에게 전달할 축약본. </w:t>
      </w:r>
      <w:r>
        <w:rPr>
          <w:rFonts w:ascii="Consolas" w:hAnsi="Consolas" w:eastAsia="Consolas"/>
          <w:color w:val="C0392B"/>
          <w:sz w:val="19"/>
        </w:rPr>
        <w:t>request</w:t>
      </w:r>
      <w:r>
        <w:rPr>
          <w:rFonts w:ascii="맑은 고딕" w:hAnsi="맑은 고딕" w:eastAsia="맑은 고딕"/>
          <w:sz w:val="20"/>
        </w:rPr>
        <w:t xml:space="preserve"> 전체, </w:t>
      </w:r>
      <w:r>
        <w:rPr>
          <w:rFonts w:ascii="Consolas" w:hAnsi="Consolas" w:eastAsia="Consolas"/>
          <w:color w:val="C0392B"/>
          <w:sz w:val="19"/>
        </w:rPr>
        <w:t>parcel.geometry</w:t>
      </w:r>
      <w:r>
        <w:rPr>
          <w:rFonts w:ascii="맑은 고딕" w:hAnsi="맑은 고딕" w:eastAsia="맑은 고딕"/>
          <w:sz w:val="20"/>
        </w:rPr>
        <w:t>,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land_use.zone_shares[*].geometry</w:t>
      </w:r>
      <w:r>
        <w:rPr>
          <w:rFonts w:ascii="맑은 고딕" w:hAnsi="맑은 고딕" w:eastAsia="맑은 고딕"/>
          <w:sz w:val="20"/>
        </w:rPr>
        <w:t xml:space="preserve"> 를 제거한다(좌표 수천 개가 컨텍스트를 잠식).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5.3 지도제어 에이전트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LLM 미사용 순수 변환기.</w:t>
      </w:r>
      <w:r>
        <w:rPr>
          <w:rFonts w:ascii="맑은 고딕" w:hAnsi="맑은 고딕" w:eastAsia="맑은 고딕"/>
          <w:sz w:val="20"/>
        </w:rPr>
        <w:t xml:space="preserve"> 진단이 판단을 끝냈으므로 '무엇을 어떻게 그릴지'만 결정하며 규칙은 확정적이다.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명령 순서: </w:t>
      </w:r>
      <w:r>
        <w:rPr>
          <w:rFonts w:ascii="Consolas" w:hAnsi="Consolas" w:eastAsia="Consolas"/>
          <w:color w:val="C0392B"/>
          <w:sz w:val="19"/>
        </w:rPr>
        <w:t>clear_mass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Consolas" w:hAnsi="Consolas" w:eastAsia="Consolas"/>
          <w:color w:val="C0392B"/>
          <w:sz w:val="19"/>
        </w:rPr>
        <w:t>fly_to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Consolas" w:hAnsi="Consolas" w:eastAsia="Consolas"/>
          <w:color w:val="C0392B"/>
          <w:sz w:val="19"/>
        </w:rPr>
        <w:t>highlight_parcel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Consolas" w:hAnsi="Consolas" w:eastAsia="Consolas"/>
          <w:color w:val="C0392B"/>
          <w:sz w:val="19"/>
        </w:rPr>
        <w:t>show_zone_pieces</w:t>
      </w:r>
      <w:r>
        <w:rPr>
          <w:rFonts w:ascii="맑은 고딕" w:hAnsi="맑은 고딕" w:eastAsia="맑은 고딕"/>
          <w:sz w:val="20"/>
        </w:rPr>
        <w:t>(조건부) →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extrude_mass</w:t>
      </w:r>
      <w:r>
        <w:rPr>
          <w:rFonts w:ascii="맑은 고딕" w:hAnsi="맑은 고딕" w:eastAsia="맑은 고딕"/>
          <w:sz w:val="20"/>
        </w:rPr>
        <w:t xml:space="preserve">(조건부) → </w:t>
      </w:r>
      <w:r>
        <w:rPr>
          <w:rFonts w:ascii="Consolas" w:hAnsi="Consolas" w:eastAsia="Consolas"/>
          <w:color w:val="C0392B"/>
          <w:sz w:val="19"/>
        </w:rPr>
        <w:t>show_panel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카메라 고도</w:t>
      </w:r>
      <w:r>
        <w:rPr>
          <w:rFonts w:ascii="맑은 고딕" w:hAnsi="맑은 고딕" w:eastAsia="맑은 고딕"/>
          <w:sz w:val="20"/>
        </w:rPr>
        <w:t xml:space="preserve"> — 필지 크기 비례. 고정 고도는 작은 필지를 점으로, 큰 필지를 화면 밖으로 만든다.</w:t>
      </w:r>
    </w:p>
    <w:p>
      <w:pPr>
        <w:spacing w:before="80" w:after="160" w:line="240" w:lineRule="auto"/>
        <w:ind w:left="240"/>
      </w:pPr>
      <w:r>
        <w:rPr>
          <w:rFonts w:ascii="Consolas" w:hAnsi="Consolas" w:eastAsia="Consolas"/>
          <w:color w:val="333333"/>
          <w:sz w:val="17"/>
        </w:rPr>
        <w:t>altitude = clamp(√면적 × 2, 60, 700)   [지면 위 높이, m]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근거: 부각 35°에서 시거리 ≈ 1.74h, 수직화각 60°면 화면 폭 ≈ 2h.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필지가 화면 1/4을 차지하려면 h ≈ 2·side.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카메라 방위각</w:t>
      </w:r>
      <w:r>
        <w:rPr>
          <w:rFonts w:ascii="맑은 고딕" w:hAnsi="맑은 고딕" w:eastAsia="맑은 고딕"/>
          <w:sz w:val="20"/>
        </w:rPr>
        <w:t xml:space="preserve"> — 필지 최장변이 화면 가로로 놓이도록 계산. 길고 좁은 필지를 짧은 쪽에서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정면으로 보면 낮은 건물도 가느다란 탑처럼 보인다.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불허 필지에는 건물을 그리지 않는다</w:t>
      </w:r>
      <w:r>
        <w:rPr>
          <w:rFonts w:ascii="맑은 고딕" w:hAnsi="맑은 고딕" w:eastAsia="맑은 고딕"/>
          <w:sz w:val="20"/>
        </w:rPr>
        <w:t xml:space="preserve"> (</w:t>
      </w:r>
      <w:r>
        <w:rPr>
          <w:rFonts w:ascii="Consolas" w:hAnsi="Consolas" w:eastAsia="Consolas"/>
          <w:color w:val="C0392B"/>
          <w:sz w:val="19"/>
        </w:rPr>
        <w:t>verdict != "not_allowed"</w:t>
      </w:r>
      <w:r>
        <w:rPr>
          <w:rFonts w:ascii="맑은 고딕" w:hAnsi="맑은 고딕" w:eastAsia="맑은 고딕"/>
          <w:sz w:val="20"/>
        </w:rPr>
        <w:t>). 지을 수 없는 곳에 건물을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표시하면 가능한 것으로 읽힌다.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용도지역 조각 색상</w:t>
      </w:r>
      <w:r>
        <w:rPr>
          <w:rFonts w:ascii="맑은 고딕" w:hAnsi="맑은 고딕" w:eastAsia="맑은 고딕"/>
          <w:sz w:val="20"/>
        </w:rPr>
        <w:t xml:space="preserve"> — 지적편집도 관례(주거 노랑 / 상업 분홍 / 공업 보라 / 녹지 초록 /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관리 연두, 21개 지역 정의). 단, 걸친 지역들이 같은 색 계열이면(자연녹지·생산녹지 등 색상환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40° 이내) 반투명 렌더 시 구분이 불가능하므로, 뒤 조각을 대비색(파랑→보라→주황→노랑)으로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교체한다. 색의 의미는 우측 범례가 설명한다.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5.4 LLM 어댑터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Anthropic과 OpenAI 호환 엔드포인트를 동일 인터페이스로 흡수한다.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`LLM_PROVIDER` 는 '통신 규약' 선택이지 '회사' 선택이 아니다.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Consolas" w:hAnsi="Consolas" w:eastAsia="Consolas"/>
          <w:color w:val="C0392B"/>
          <w:sz w:val="19"/>
        </w:rPr>
        <w:t>openai</w:t>
      </w:r>
      <w:r>
        <w:rPr>
          <w:rFonts w:ascii="맑은 고딕" w:hAnsi="맑은 고딕" w:eastAsia="맑은 고딕"/>
          <w:sz w:val="20"/>
        </w:rPr>
        <w:t xml:space="preserve"> 를 지정해도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LLM_BASE</w:t>
      </w:r>
      <w:r>
        <w:rPr>
          <w:rFonts w:ascii="맑은 고딕" w:hAnsi="맑은 고딕" w:eastAsia="맑은 고딕"/>
          <w:sz w:val="20"/>
        </w:rPr>
        <w:t xml:space="preserve"> 에 따라 실제 응답 모델은 달라진다: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통신 규약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실제 모델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LLM_PROVIDER=anthropic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Anthropic Messages API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Claude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LLM_PROVIDER=openai</w:t>
            </w:r>
            <w:r>
              <w:rPr>
                <w:rFonts w:ascii="맑은 고딕" w:hAnsi="맑은 고딕" w:eastAsia="맑은 고딕"/>
                <w:sz w:val="18"/>
              </w:rPr>
              <w:t xml:space="preserve"> (LLM_BASE 없음)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OpenAI </w:t>
            </w:r>
            <w:r>
              <w:rPr>
                <w:rFonts w:ascii="Consolas" w:hAnsi="Consolas" w:eastAsia="Consolas"/>
                <w:color w:val="C0392B"/>
                <w:sz w:val="17"/>
              </w:rPr>
              <w:t>/chat/completions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GPT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`LLM_PROVIDER=openai` + `LLM_BASE=gemini`</w:t>
            </w:r>
            <w:r>
              <w:rPr>
                <w:rFonts w:ascii="맑은 고딕" w:hAnsi="맑은 고딕" w:eastAsia="맑은 고딕"/>
                <w:sz w:val="18"/>
              </w:rPr>
              <w:t xml:space="preserve"> ← 현재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OpenAI </w:t>
            </w:r>
            <w:r>
              <w:rPr>
                <w:rFonts w:ascii="Consolas" w:hAnsi="Consolas" w:eastAsia="Consolas"/>
                <w:color w:val="C0392B"/>
                <w:sz w:val="17"/>
              </w:rPr>
              <w:t>/chat/completions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Gemini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LLM_PROVIDER=openai</w:t>
            </w:r>
            <w:r>
              <w:rPr>
                <w:rFonts w:ascii="맑은 고딕" w:hAnsi="맑은 고딕" w:eastAsia="맑은 고딕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C0392B"/>
                <w:sz w:val="17"/>
              </w:rPr>
              <w:t>LLM_BASE=groq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Llama (Groq)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sz w:val="20"/>
        </w:rPr>
        <w:t>이 구조 덕분에 판정 로직·프롬프트·도구 정의를 그대로 둔 채 provider를 교체할 수 있다.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Anthropic 크레딧 소진 → OpenAI 결제 불가 → Gemini 무료 티어로 두 차례 전환하는 동안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에이전트 코드는 한 줄도 바뀌지 않았다.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Anthropic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OpenAI 호환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도구 정의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{name, description, input_schema}</w:t>
            </w:r>
            <w:r>
              <w:rPr>
                <w:rFonts w:ascii="맑은 고딕" w:hAnsi="맑은 고딕" w:eastAsia="맑은 고딕"/>
                <w:sz w:val="18"/>
              </w:rPr>
              <w:t xml:space="preserve"> 원형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{type:"function", function:{…}}</w:t>
            </w:r>
            <w:r>
              <w:rPr>
                <w:rFonts w:ascii="맑은 고딕" w:hAnsi="맑은 고딕" w:eastAsia="맑은 고딕"/>
                <w:sz w:val="18"/>
              </w:rPr>
              <w:t xml:space="preserve"> 변환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system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별도 인자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messages[0]</w:t>
            </w:r>
            <w:r>
              <w:rPr>
                <w:rFonts w:ascii="맑은 고딕" w:hAnsi="맑은 고딕" w:eastAsia="맑은 고딕"/>
                <w:sz w:val="18"/>
              </w:rPr>
              <w:t xml:space="preserve"> 삽입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도구 결과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user 메시지 1개에 </w:t>
            </w:r>
            <w:r>
              <w:rPr>
                <w:rFonts w:ascii="Consolas" w:hAnsi="Consolas" w:eastAsia="Consolas"/>
                <w:color w:val="C0392B"/>
                <w:sz w:val="17"/>
              </w:rPr>
              <w:t>tool_result</w:t>
            </w:r>
            <w:r>
              <w:rPr>
                <w:rFonts w:ascii="맑은 고딕" w:hAnsi="맑은 고딕" w:eastAsia="맑은 고딕"/>
                <w:sz w:val="18"/>
              </w:rPr>
              <w:t xml:space="preserve"> 블록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호출당 </w:t>
            </w:r>
            <w:r>
              <w:rPr>
                <w:rFonts w:ascii="Consolas" w:hAnsi="Consolas" w:eastAsia="Consolas"/>
                <w:color w:val="C0392B"/>
                <w:sz w:val="17"/>
              </w:rPr>
              <w:t>role:"tool"</w:t>
            </w:r>
            <w:r>
              <w:rPr>
                <w:rFonts w:ascii="맑은 고딕" w:hAnsi="맑은 고딕" w:eastAsia="맑은 고딕"/>
                <w:sz w:val="18"/>
              </w:rPr>
              <w:t xml:space="preserve"> 메시지 1개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`_tool_call_to_dict()` 주의</w:t>
      </w:r>
      <w:r>
        <w:rPr>
          <w:rFonts w:ascii="맑은 고딕" w:hAnsi="맑은 고딕" w:eastAsia="맑은 고딕"/>
          <w:sz w:val="20"/>
        </w:rPr>
        <w:t xml:space="preserve"> — 응답의 tool_call을 이력에 되돌릴 때 필드를 선별하면 안 된다.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Gemini는 </w:t>
      </w:r>
      <w:r>
        <w:rPr>
          <w:rFonts w:ascii="Consolas" w:hAnsi="Consolas" w:eastAsia="Consolas"/>
          <w:color w:val="C0392B"/>
          <w:sz w:val="19"/>
        </w:rPr>
        <w:t>extra_content.google.thought_signature</w:t>
      </w:r>
      <w:r>
        <w:rPr>
          <w:rFonts w:ascii="맑은 고딕" w:hAnsi="맑은 고딕" w:eastAsia="맑은 고딕"/>
          <w:sz w:val="20"/>
        </w:rPr>
        <w:t xml:space="preserve"> 동반을 요구하며, 누락 시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400 Function call is missing a thought_signature</w:t>
      </w:r>
      <w:r>
        <w:rPr>
          <w:rFonts w:ascii="맑은 고딕" w:hAnsi="맑은 고딕" w:eastAsia="맑은 고딕"/>
          <w:sz w:val="20"/>
        </w:rPr>
        <w:t xml:space="preserve"> 로 거부한다. 원본을 통째로 직렬화한다.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무료 티어 프리셋</w:t>
      </w:r>
      <w:r>
        <w:rPr>
          <w:rFonts w:ascii="맑은 고딕" w:hAnsi="맑은 고딕" w:eastAsia="맑은 고딕"/>
          <w:sz w:val="20"/>
        </w:rPr>
        <w:t xml:space="preserve"> — </w:t>
      </w:r>
      <w:r>
        <w:rPr>
          <w:rFonts w:ascii="Consolas" w:hAnsi="Consolas" w:eastAsia="Consolas"/>
          <w:color w:val="C0392B"/>
          <w:sz w:val="19"/>
        </w:rPr>
        <w:t>LLM_BASE</w:t>
      </w:r>
      <w:r>
        <w:rPr>
          <w:rFonts w:ascii="맑은 고딕" w:hAnsi="맑은 고딕" w:eastAsia="맑은 고딕"/>
          <w:sz w:val="20"/>
        </w:rPr>
        <w:t xml:space="preserve"> 에 이름만 지정하면 엔드포인트·모델·키 환경변수가 자동 적용.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LLM_BASE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엔드포인트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기본 모델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키 환경변수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gemini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generativelanguage.googleapis.com/v1beta/openai/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gemini-flash-latest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GEMINI_API_KEY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groq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api.groq.com/openai/v1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llama-3.3-70b-versatile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GROQ_API_KEY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cerebras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api.cerebras.ai/v1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llama-3.3-70b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CEREBRAS_API_KEY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openrouter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openrouter.ai/api/v1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llama-3.3-70b-instruct:free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OPENROUTER_API_KEY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 도구 계층 명세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6.0 공개 함수 일람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함수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vworld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geocode(address)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주소 → 좌표 (ROAD → PARCEL 순차)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search_addresses(query, size=8)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주소 자동완성 후보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get_parcel(lon, lat)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점 → 필지(PNU·지번·지목·면적·경계)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get_parcels_bbox(w,s,e,n)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범위 내 지적선 목록(2D 모드용)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get_land_use(lon, lat)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점 → 용도지역·지구 (4개 레이어)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get_zone_shares(geometry)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필지 폴리곤 → 용도지역별 면적 안분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outer_rings(geometry)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Polygon/MultiPolygon → 외곽 링 통일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geodesic_area_m2(geometry)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측지 면적 계산(pyproj Geod)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zoning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lookup_zoning_rules(zone, use, districts, jurisdiction)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허용 판정 + 밀도 상한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uses_for_zone(zone)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지역 → 용도별 허용 상태 역인덱스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ordinance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resolve_limits(zone, jurisdiction)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조례/법정 상한 결정(우선순위 적용)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detect_jurisdiction(address)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주소 → 조례 보유 지자체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separate_ordinance_warning(address, juris)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별도 조례 자치구 경고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jurisdictions()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7"/>
              </w:rPr>
              <w:t>statutory_limits()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데이터 접근자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compare(zone)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7"/>
              </w:rPr>
              <w:t>largest_gaps(n)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법정 대비 조례 비교 (</w:t>
            </w:r>
            <w:r>
              <w:rPr>
                <w:rFonts w:ascii="맑은 고딕" w:hAnsi="맑은 고딕" w:eastAsia="맑은 고딕"/>
                <w:b/>
                <w:sz w:val="18"/>
              </w:rPr>
              <w:t>CLI 전용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massing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calc_massing(area, bcr, far, far_target)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건축면적·연면적·층수·높이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footprint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inset_for_area(geojson, ratio)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경계 안쪽 오프셋 배치 도형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jimok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classify(jimok)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지목 → 전용허가 필요성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normalize(code_or_name)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한 글자 코드 → 지목명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6.1 vworld.py — 공간정보 조회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호출하는 VWorld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함수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레이어/파라미터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geocode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address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getcoord</w:t>
            </w:r>
            <w:r>
              <w:rPr>
                <w:rFonts w:ascii="맑은 고딕" w:hAnsi="맑은 고딕" w:eastAsia="맑은 고딕"/>
                <w:sz w:val="18"/>
              </w:rPr>
              <w:t>, ROAD → PARCEL 순차 시도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search_addresses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search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road → parcel 카테고리, HTML 태그 제거·중복 제거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get_parcel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LP_PA_CBND_BUBUN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POINT(lon lat)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get_parcels_bbox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LP_PA_CBND_BUBUN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BOX(...)</w:t>
            </w:r>
            <w:r>
              <w:rPr>
                <w:rFonts w:ascii="맑은 고딕" w:hAnsi="맑은 고딕" w:eastAsia="맑은 고딕"/>
                <w:sz w:val="18"/>
              </w:rPr>
              <w:t>, size 1000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get_land_use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용도지역 4개 레이어, </w:t>
            </w:r>
            <w:r>
              <w:rPr>
                <w:rFonts w:ascii="Consolas" w:hAnsi="Consolas" w:eastAsia="Consolas"/>
                <w:color w:val="C0392B"/>
                <w:sz w:val="17"/>
              </w:rPr>
              <w:t>POINT</w:t>
            </w:r>
            <w:r>
              <w:rPr>
                <w:rFonts w:ascii="맑은 고딕" w:hAnsi="맑은 고딕" w:eastAsia="맑은 고딕"/>
                <w:sz w:val="18"/>
              </w:rPr>
              <w:t>, geometry=false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get_zone_shares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용도지역 4개 레이어, </w:t>
            </w:r>
            <w:r>
              <w:rPr>
                <w:rFonts w:ascii="Consolas" w:hAnsi="Consolas" w:eastAsia="Consolas"/>
                <w:color w:val="C0392B"/>
                <w:sz w:val="17"/>
              </w:rPr>
              <w:t>BOX</w:t>
            </w:r>
            <w:r>
              <w:rPr>
                <w:rFonts w:ascii="맑은 고딕" w:hAnsi="맑은 고딕" w:eastAsia="맑은 고딕"/>
                <w:sz w:val="18"/>
              </w:rPr>
              <w:t>(필지 외접), geometry=true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필지 반환 필드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 w:eastAsia="Consolas"/>
          <w:color w:val="C0392B"/>
          <w:sz w:val="19"/>
        </w:rPr>
        <w:t>pnu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C0392B"/>
          <w:sz w:val="19"/>
        </w:rPr>
        <w:t>jibun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C0392B"/>
          <w:sz w:val="19"/>
        </w:rPr>
        <w:t>jimok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C0392B"/>
          <w:sz w:val="19"/>
        </w:rPr>
        <w:t>area_m2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C0392B"/>
          <w:sz w:val="19"/>
        </w:rPr>
        <w:t>area_source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C0392B"/>
          <w:sz w:val="19"/>
        </w:rPr>
        <w:t>jiga_won_per_m2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C0392B"/>
          <w:sz w:val="19"/>
        </w:rPr>
        <w:t>geometry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구현상 확인된 VWorld 특성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특성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service=data</w:t>
            </w:r>
            <w:r>
              <w:rPr>
                <w:rFonts w:ascii="맑은 고딕" w:hAnsi="맑은 고딕" w:eastAsia="맑은 고딕"/>
                <w:sz w:val="18"/>
              </w:rPr>
              <w:t xml:space="preserve"> 는 등록 도메인 검증. 백엔드 호출은 Referer가 없어 </w:t>
            </w:r>
            <w:r>
              <w:rPr>
                <w:rFonts w:ascii="Consolas" w:hAnsi="Consolas" w:eastAsia="Consolas"/>
                <w:color w:val="C0392B"/>
                <w:sz w:val="17"/>
              </w:rPr>
              <w:t>INCORRECT_KEY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domain</w:t>
            </w:r>
            <w:r>
              <w:rPr>
                <w:rFonts w:ascii="맑은 고딕" w:hAnsi="맑은 고딕" w:eastAsia="맑은 고딕"/>
                <w:sz w:val="18"/>
              </w:rPr>
              <w:t xml:space="preserve"> 파라미터로 </w:t>
            </w:r>
            <w:r>
              <w:rPr>
                <w:rFonts w:ascii="Consolas" w:hAnsi="Consolas" w:eastAsia="Consolas"/>
                <w:color w:val="C0392B"/>
                <w:sz w:val="17"/>
              </w:rPr>
              <w:t>VWORLD_DOMAIN</w:t>
            </w:r>
            <w:r>
              <w:rPr>
                <w:rFonts w:ascii="맑은 고딕" w:hAnsi="맑은 고딕" w:eastAsia="맑은 고딕"/>
                <w:sz w:val="18"/>
              </w:rPr>
              <w:t xml:space="preserve"> 전송. </w:t>
            </w:r>
            <w:r>
              <w:rPr>
                <w:rFonts w:ascii="맑은 고딕" w:hAnsi="맑은 고딕" w:eastAsia="맑은 고딕"/>
                <w:b/>
                <w:sz w:val="18"/>
              </w:rPr>
              <w:t>이 값은 접속 URL이 아니라 인증키 등록 서비스URL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오류도 </w:t>
            </w:r>
            <w:r>
              <w:rPr>
                <w:rFonts w:ascii="맑은 고딕" w:hAnsi="맑은 고딕" w:eastAsia="맑은 고딕"/>
                <w:b/>
                <w:sz w:val="18"/>
              </w:rPr>
              <w:t>HTTP 200</w:t>
            </w:r>
            <w:r>
              <w:rPr>
                <w:rFonts w:ascii="맑은 고딕" w:hAnsi="맑은 고딕" w:eastAsia="맑은 고딕"/>
                <w:sz w:val="18"/>
              </w:rPr>
              <w:t xml:space="preserve"> 으로 반환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response.status == "ERROR"</w:t>
            </w:r>
            <w:r>
              <w:rPr>
                <w:rFonts w:ascii="맑은 고딕" w:hAnsi="맑은 고딕" w:eastAsia="맑은 고딕"/>
                <w:sz w:val="18"/>
              </w:rPr>
              <w:t xml:space="preserve"> 직접 확인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연속지적도에 </w:t>
            </w:r>
            <w:r>
              <w:rPr>
                <w:rFonts w:ascii="맑은 고딕" w:hAnsi="맑은 고딕" w:eastAsia="맑은 고딕"/>
                <w:b/>
                <w:sz w:val="18"/>
              </w:rPr>
              <w:t>면적 필드 없음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경계에서 pyproj </w:t>
            </w:r>
            <w:r>
              <w:rPr>
                <w:rFonts w:ascii="Consolas" w:hAnsi="Consolas" w:eastAsia="Consolas"/>
                <w:color w:val="C0392B"/>
                <w:sz w:val="17"/>
              </w:rPr>
              <w:t>Geod</w:t>
            </w:r>
            <w:r>
              <w:rPr>
                <w:rFonts w:ascii="맑은 고딕" w:hAnsi="맑은 고딕" w:eastAsia="맑은 고딕"/>
                <w:sz w:val="18"/>
              </w:rPr>
              <w:t xml:space="preserve"> 측지면적 계산 + </w:t>
            </w:r>
            <w:r>
              <w:rPr>
                <w:rFonts w:ascii="Consolas" w:hAnsi="Consolas" w:eastAsia="Consolas"/>
                <w:color w:val="C0392B"/>
                <w:sz w:val="17"/>
              </w:rPr>
              <w:t>area_source</w:t>
            </w:r>
            <w:r>
              <w:rPr>
                <w:rFonts w:ascii="맑은 고딕" w:hAnsi="맑은 고딕" w:eastAsia="맑은 고딕"/>
                <w:sz w:val="18"/>
              </w:rPr>
              <w:t xml:space="preserve"> 로 출처 명시 (법적으로는 토지대장 면적 우선)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지목이 지번 끝에 한글로 붙고 띄어쓰기 불규칙 (</w:t>
            </w:r>
            <w:r>
              <w:rPr>
                <w:rFonts w:ascii="Consolas" w:hAnsi="Consolas" w:eastAsia="Consolas"/>
                <w:color w:val="C0392B"/>
                <w:sz w:val="17"/>
              </w:rPr>
              <w:t>'737 대'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'100-10 도'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'1유'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공백 분리가 아닌 </w:t>
            </w:r>
            <w:r>
              <w:rPr>
                <w:rFonts w:ascii="맑은 고딕" w:hAnsi="맑은 고딕" w:eastAsia="맑은 고딕"/>
                <w:b/>
                <w:sz w:val="18"/>
              </w:rPr>
              <w:t>끝 한글 추출</w:t>
            </w:r>
            <w:r>
              <w:rPr>
                <w:rFonts w:ascii="맑은 고딕" w:hAnsi="맑은 고딕" w:eastAsia="맑은 고딕"/>
                <w:sz w:val="18"/>
              </w:rPr>
              <w:t xml:space="preserve"> 정규식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용도지역 레이어가 4종으로 분리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UQ111</w:t>
            </w:r>
            <w:r>
              <w:rPr>
                <w:rFonts w:ascii="맑은 고딕" w:hAnsi="맑은 고딕" w:eastAsia="맑은 고딕"/>
                <w:sz w:val="18"/>
              </w:rPr>
              <w:t xml:space="preserve">(도시) </w:t>
            </w:r>
            <w:r>
              <w:rPr>
                <w:rFonts w:ascii="Consolas" w:hAnsi="Consolas" w:eastAsia="Consolas"/>
                <w:color w:val="C0392B"/>
                <w:sz w:val="17"/>
              </w:rPr>
              <w:t>UQ112</w:t>
            </w:r>
            <w:r>
              <w:rPr>
                <w:rFonts w:ascii="맑은 고딕" w:hAnsi="맑은 고딕" w:eastAsia="맑은 고딕"/>
                <w:sz w:val="18"/>
              </w:rPr>
              <w:t xml:space="preserve">(관리) </w:t>
            </w:r>
            <w:r>
              <w:rPr>
                <w:rFonts w:ascii="Consolas" w:hAnsi="Consolas" w:eastAsia="Consolas"/>
                <w:color w:val="C0392B"/>
                <w:sz w:val="17"/>
              </w:rPr>
              <w:t>UQ113</w:t>
            </w:r>
            <w:r>
              <w:rPr>
                <w:rFonts w:ascii="맑은 고딕" w:hAnsi="맑은 고딕" w:eastAsia="맑은 고딕"/>
                <w:sz w:val="18"/>
              </w:rPr>
              <w:t xml:space="preserve">(농림) </w:t>
            </w:r>
            <w:r>
              <w:rPr>
                <w:rFonts w:ascii="Consolas" w:hAnsi="Consolas" w:eastAsia="Consolas"/>
                <w:color w:val="C0392B"/>
                <w:sz w:val="17"/>
              </w:rPr>
              <w:t>UQ114</w:t>
            </w:r>
            <w:r>
              <w:rPr>
                <w:rFonts w:ascii="맑은 고딕" w:hAnsi="맑은 고딕" w:eastAsia="맑은 고딕"/>
                <w:sz w:val="18"/>
              </w:rPr>
              <w:t xml:space="preserve">(자연환경보전) </w:t>
            </w:r>
            <w:r>
              <w:rPr>
                <w:rFonts w:ascii="맑은 고딕" w:hAnsi="맑은 고딕" w:eastAsia="맑은 고딕"/>
                <w:b/>
                <w:sz w:val="18"/>
              </w:rPr>
              <w:t>전수 조회</w:t>
            </w:r>
            <w:r>
              <w:rPr>
                <w:rFonts w:ascii="맑은 고딕" w:hAnsi="맑은 고딕" w:eastAsia="맑은 고딕"/>
                <w:sz w:val="18"/>
              </w:rPr>
              <w:t>. 과거 UQ112가 비도시 전체를 포함한다고 오인해 농림지역 조회가 실패한 이력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필지 폴리곤을 </w:t>
            </w:r>
            <w:r>
              <w:rPr>
                <w:rFonts w:ascii="Consolas" w:hAnsi="Consolas" w:eastAsia="Consolas"/>
                <w:color w:val="C0392B"/>
                <w:sz w:val="17"/>
              </w:rPr>
              <w:t>geomFilter</w:t>
            </w:r>
            <w:r>
              <w:rPr>
                <w:rFonts w:ascii="맑은 고딕" w:hAnsi="맑은 고딕" w:eastAsia="맑은 고딕"/>
                <w:sz w:val="18"/>
              </w:rPr>
              <w:t xml:space="preserve"> 에 직접 넣으면 URL 한도 초과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서버에는 </w:t>
            </w:r>
            <w:r>
              <w:rPr>
                <w:rFonts w:ascii="맑은 고딕" w:hAnsi="맑은 고딕" w:eastAsia="맑은 고딕"/>
                <w:b/>
                <w:sz w:val="18"/>
              </w:rPr>
              <w:t>외접 BOX</w:t>
            </w:r>
            <w:r>
              <w:rPr>
                <w:rFonts w:ascii="맑은 고딕" w:hAnsi="맑은 고딕" w:eastAsia="맑은 고딕"/>
                <w:sz w:val="18"/>
              </w:rPr>
              <w:t>로 후보만 요청, 정밀 교차는 shapely로 로컬 계산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`get_zone_shares` (걸침 감지)</w:t>
      </w:r>
      <w:r>
        <w:rPr>
          <w:rFonts w:ascii="맑은 고딕" w:hAnsi="맑은 고딕" w:eastAsia="맑은 고딕"/>
          <w:sz w:val="20"/>
        </w:rPr>
        <w:t xml:space="preserve"> — 필지 폴리곤과 용도지역 폴리곤의 교차 면적을 안분한다.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buffer(0)</w:t>
      </w:r>
      <w:r>
        <w:rPr>
          <w:rFonts w:ascii="맑은 고딕" w:hAnsi="맑은 고딕" w:eastAsia="맑은 고딕"/>
          <w:sz w:val="20"/>
        </w:rPr>
        <w:t xml:space="preserve"> 로 자기교차 보정, 1% 미만 스침은 데이터 오차로 간주해 제외, 면적 내림차순 정렬.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반환: </w:t>
      </w:r>
      <w:r>
        <w:rPr>
          <w:rFonts w:ascii="Consolas" w:hAnsi="Consolas" w:eastAsia="Consolas"/>
          <w:color w:val="C0392B"/>
          <w:sz w:val="19"/>
        </w:rPr>
        <w:t>[{zone, area_m2, share_pct, geometry}]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6.2 zoning.py — 용도별 허용 판정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USE_MATRIX</w:t>
      </w:r>
      <w:r>
        <w:rPr>
          <w:rFonts w:ascii="맑은 고딕" w:hAnsi="맑은 고딕" w:eastAsia="맑은 고딕"/>
          <w:sz w:val="20"/>
        </w:rPr>
        <w:t xml:space="preserve"> — 9개 건축물 용도 × </w:t>
      </w:r>
      <w:r>
        <w:rPr>
          <w:rFonts w:ascii="Consolas" w:hAnsi="Consolas" w:eastAsia="Consolas"/>
          <w:color w:val="C0392B"/>
          <w:sz w:val="19"/>
        </w:rPr>
        <w:t>allowed</w:t>
      </w:r>
      <w:r>
        <w:rPr>
          <w:rFonts w:ascii="맑은 고딕" w:hAnsi="맑은 고딕" w:eastAsia="맑은 고딕"/>
          <w:sz w:val="20"/>
        </w:rPr>
        <w:t xml:space="preserve">(조례 없이 원칙 허용) / </w:t>
      </w:r>
      <w:r>
        <w:rPr>
          <w:rFonts w:ascii="Consolas" w:hAnsi="Consolas" w:eastAsia="Consolas"/>
          <w:color w:val="C0392B"/>
          <w:sz w:val="19"/>
        </w:rPr>
        <w:t>permitted</w:t>
      </w:r>
      <w:r>
        <w:rPr>
          <w:rFonts w:ascii="맑은 고딕" w:hAnsi="맑은 고딕" w:eastAsia="맑은 고딕"/>
          <w:sz w:val="20"/>
        </w:rPr>
        <w:t>(조례가 정하는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범위에서 조건부). 어느 쪽에도 없으면 불허.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uses_for_zone(zone)</w:t>
      </w:r>
      <w:r>
        <w:rPr>
          <w:rFonts w:ascii="맑은 고딕" w:hAnsi="맑은 고딕" w:eastAsia="맑은 고딕"/>
          <w:sz w:val="20"/>
        </w:rPr>
        <w:t xml:space="preserve"> — 역인덱스. "이 필지에 뭘 지을 수 있어?" 열거 질의에 사용하며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결과가 항상 </w:t>
      </w:r>
      <w:r>
        <w:rPr>
          <w:rFonts w:ascii="Consolas" w:hAnsi="Consolas" w:eastAsia="Consolas"/>
          <w:color w:val="C0392B"/>
          <w:sz w:val="19"/>
        </w:rPr>
        <w:t>regulation.zone_use_overview</w:t>
      </w:r>
      <w:r>
        <w:rPr>
          <w:rFonts w:ascii="맑은 고딕" w:hAnsi="맑은 고딕" w:eastAsia="맑은 고딕"/>
          <w:sz w:val="20"/>
        </w:rPr>
        <w:t xml:space="preserve"> 로 전달된다.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CONSTRAINT_NOTES</w:t>
      </w:r>
      <w:r>
        <w:rPr>
          <w:rFonts w:ascii="맑은 고딕" w:hAnsi="맑은 고딕" w:eastAsia="맑은 고딕"/>
          <w:sz w:val="20"/>
        </w:rPr>
        <w:t xml:space="preserve"> — 7개 용도지구/구역(지구단위계획·경관·고도·방화·개발제한·문화재보호·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학교환경위생정화)의 실무 주의사항. </w:t>
      </w:r>
      <w:r>
        <w:rPr>
          <w:rFonts w:ascii="맑은 고딕" w:hAnsi="맑은 고딕" w:eastAsia="맑은 고딕"/>
          <w:b/>
          <w:sz w:val="20"/>
        </w:rPr>
        <w:t>해당 지구가 있으면 판정을 조건부로 하향</w:t>
      </w:r>
      <w:r>
        <w:rPr>
          <w:rFonts w:ascii="맑은 고딕" w:hAnsi="맑은 고딕" w:eastAsia="맑은 고딕"/>
          <w:sz w:val="20"/>
        </w:rPr>
        <w:t>한다.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수치를 이 파일에 두지 않는 이유: 손으로 옮긴 표에서 용적률 하한 7건이 틀렸던 이력이 있다.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6.3 ordinance.py — 조례·법정 상한 조회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우선순위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resolve_limits(zone, jurisdiction)</w:t>
      </w:r>
      <w:r>
        <w:rPr>
          <w:rFonts w:ascii="맑은 고딕" w:hAnsi="맑은 고딕" w:eastAsia="맑은 고딕"/>
          <w:sz w:val="20"/>
        </w:rPr>
        <w:t xml:space="preserve"> 판정 순서 (위에서부터 먼저 적용):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핵심 규칙 두 가지</w:t>
      </w:r>
    </w:p>
    <w:p>
      <w:pPr>
        <w:pStyle w:val="ListNumber"/>
      </w:pPr>
      <w:r>
        <w:rPr>
          <w:rFonts w:ascii="맑은 고딕" w:hAnsi="맑은 고딕" w:eastAsia="맑은 고딕"/>
          <w:b/>
          <w:sz w:val="20"/>
        </w:rPr>
        <w:t>`regulated` 판정</w:t>
      </w:r>
      <w:r>
        <w:rPr>
          <w:rFonts w:ascii="맑은 고딕" w:hAnsi="맑은 고딕" w:eastAsia="맑은 고딕"/>
          <w:sz w:val="20"/>
        </w:rPr>
        <w:t xml:space="preserve"> — 항목이 존재해도 </w:t>
      </w:r>
      <w:r>
        <w:rPr>
          <w:rFonts w:ascii="Consolas" w:hAnsi="Consolas" w:eastAsia="Consolas"/>
          <w:color w:val="C0392B"/>
          <w:sz w:val="19"/>
        </w:rPr>
        <w:t>bcr_max_pct</w:t>
      </w:r>
      <w:r>
        <w:rPr>
          <w:rFonts w:ascii="맑은 고딕" w:hAnsi="맑은 고딕" w:eastAsia="맑은 고딕"/>
          <w:sz w:val="20"/>
        </w:rPr>
        <w:t>·</w:t>
      </w:r>
      <w:r>
        <w:rPr>
          <w:rFonts w:ascii="Consolas" w:hAnsi="Consolas" w:eastAsia="Consolas"/>
          <w:color w:val="C0392B"/>
          <w:sz w:val="19"/>
        </w:rPr>
        <w:t>far_max_pct</w:t>
      </w:r>
      <w:r>
        <w:rPr>
          <w:rFonts w:ascii="맑은 고딕" w:hAnsi="맑은 고딕" w:eastAsia="맑은 고딕"/>
          <w:sz w:val="20"/>
        </w:rPr>
        <w:t xml:space="preserve"> 가 모두 </w:t>
      </w:r>
      <w:r>
        <w:rPr>
          <w:rFonts w:ascii="Consolas" w:hAnsi="Consolas" w:eastAsia="Consolas"/>
          <w:color w:val="C0392B"/>
          <w:sz w:val="19"/>
        </w:rPr>
        <w:t>null</w:t>
      </w:r>
      <w:r>
        <w:rPr>
          <w:rFonts w:ascii="맑은 고딕" w:hAnsi="맑은 고딕" w:eastAsia="맑은 고딕"/>
          <w:sz w:val="20"/>
        </w:rPr>
        <w:t xml:space="preserve"> 이면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'조례 미규정'이다. 데이터셋이 미규정 항목도 사유를 담은 placeholder로 보관하므로,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이를 조례 적용으로 취급하면 </w:t>
      </w:r>
      <w:r>
        <w:rPr>
          <w:rFonts w:ascii="맑은 고딕" w:hAnsi="맑은 고딕" w:eastAsia="맑은 고딕"/>
          <w:b/>
          <w:sz w:val="20"/>
        </w:rPr>
        <w:t>존재하지 않는 조문을 근거로 인용</w:t>
      </w:r>
      <w:r>
        <w:rPr>
          <w:rFonts w:ascii="맑은 고딕" w:hAnsi="맑은 고딕" w:eastAsia="맑은 고딕"/>
          <w:sz w:val="20"/>
        </w:rPr>
        <w:t>하게 된다.</w:t>
      </w:r>
    </w:p>
    <w:p>
      <w:pPr>
        <w:pStyle w:val="ListNumber"/>
      </w:pPr>
      <w:r>
        <w:rPr>
          <w:rFonts w:ascii="맑은 고딕" w:hAnsi="맑은 고딕" w:eastAsia="맑은 고딕"/>
          <w:b/>
          <w:sz w:val="20"/>
        </w:rPr>
        <w:t>비도시지역 안전장치</w:t>
      </w:r>
      <w:r>
        <w:rPr>
          <w:rFonts w:ascii="맑은 고딕" w:hAnsi="맑은 고딕" w:eastAsia="맑은 고딕"/>
          <w:sz w:val="20"/>
        </w:rPr>
        <w:t xml:space="preserve"> — </w:t>
      </w:r>
      <w:r>
        <w:rPr>
          <w:rFonts w:ascii="Consolas" w:hAnsi="Consolas" w:eastAsia="Consolas"/>
          <w:color w:val="C0392B"/>
          <w:sz w:val="19"/>
        </w:rPr>
        <w:t>계획관리·생산관리·보전관리·농림·자연환경보전지역</w:t>
      </w:r>
      <w:r>
        <w:rPr>
          <w:rFonts w:ascii="맑은 고딕" w:hAnsi="맑은 고딕" w:eastAsia="맑은 고딕"/>
          <w:sz w:val="20"/>
        </w:rPr>
        <w:t xml:space="preserve"> 은 실제 밀도를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시·군 조례가 정한다. 조례를 확보하지 못하면 법정 상한으로 대체 계산하지 않고 </w:t>
      </w:r>
      <w:r>
        <w:rPr>
          <w:rFonts w:ascii="맑은 고딕" w:hAnsi="맑은 고딕" w:eastAsia="맑은 고딕"/>
          <w:b/>
          <w:sz w:val="20"/>
        </w:rPr>
        <w:t>판정 불가</w:t>
      </w:r>
      <w:r>
        <w:rPr>
          <w:rFonts w:ascii="맑은 고딕" w:hAnsi="맑은 고딕" w:eastAsia="맑은 고딕"/>
          <w:sz w:val="20"/>
        </w:rPr>
        <w:t>를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반환한다(과다 산정 방지).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용적률 </w:t>
      </w:r>
      <w:r>
        <w:rPr>
          <w:rFonts w:ascii="맑은 고딕" w:hAnsi="맑은 고딕" w:eastAsia="맑은 고딕"/>
          <w:b/>
          <w:sz w:val="20"/>
        </w:rPr>
        <w:t>하한</w:t>
      </w:r>
      <w:r>
        <w:rPr>
          <w:rFonts w:ascii="맑은 고딕" w:hAnsi="맑은 고딕" w:eastAsia="맑은 고딕"/>
          <w:sz w:val="20"/>
        </w:rPr>
        <w:t>은 조례가 규정하지 않으므로 사실상 항상 법정값이다.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6.4 massing.py — 규모 산출</w:t>
      </w:r>
    </w:p>
    <w:p>
      <w:pPr>
        <w:spacing w:before="80" w:after="160" w:line="240" w:lineRule="auto"/>
        <w:ind w:left="240"/>
      </w:pPr>
      <w:r>
        <w:rPr>
          <w:rFonts w:ascii="Consolas" w:hAnsi="Consolas" w:eastAsia="Consolas"/>
          <w:color w:val="333333"/>
          <w:sz w:val="17"/>
        </w:rPr>
        <w:t>건축면적 = 대지면적 × 건폐율 / 100</w:t>
      </w:r>
      <w:r>
        <w:br/>
      </w:r>
      <w:r>
        <w:rPr>
          <w:rFonts w:ascii="Consolas" w:hAnsi="Consolas" w:eastAsia="Consolas"/>
          <w:color w:val="333333"/>
          <w:sz w:val="17"/>
        </w:rPr>
        <w:t>연면적   = 대지면적 × 용적률 / 100</w:t>
      </w:r>
      <w:r>
        <w:br/>
      </w:r>
      <w:r>
        <w:rPr>
          <w:rFonts w:ascii="Consolas" w:hAnsi="Consolas" w:eastAsia="Consolas"/>
          <w:color w:val="333333"/>
          <w:sz w:val="17"/>
        </w:rPr>
        <w:t>층수     = 연면적 / 건축면적           (건폐율을 꽉 채운 이론 층수)</w:t>
      </w:r>
      <w:r>
        <w:br/>
      </w:r>
      <w:r>
        <w:rPr>
          <w:rFonts w:ascii="Consolas" w:hAnsi="Consolas" w:eastAsia="Consolas"/>
          <w:color w:val="333333"/>
          <w:sz w:val="17"/>
        </w:rPr>
        <w:t>floors   = ceil(층수)                  ← 3.33층은 4층(최상층 33%)</w:t>
      </w:r>
      <w:r>
        <w:br/>
      </w:r>
      <w:r>
        <w:rPr>
          <w:rFonts w:ascii="Consolas" w:hAnsi="Consolas" w:eastAsia="Consolas"/>
          <w:color w:val="333333"/>
          <w:sz w:val="17"/>
        </w:rPr>
        <w:t>높이     = floors × 3.3m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far_target_pct</w:t>
      </w:r>
      <w:r>
        <w:rPr>
          <w:rFonts w:ascii="맑은 고딕" w:hAnsi="맑은 고딕" w:eastAsia="맑은 고딕"/>
          <w:sz w:val="20"/>
        </w:rPr>
        <w:t xml:space="preserve"> 가 법정 상한을 초과하면 </w:t>
      </w:r>
      <w:r>
        <w:rPr>
          <w:rFonts w:ascii="맑은 고딕" w:hAnsi="맑은 고딕" w:eastAsia="맑은 고딕"/>
          <w:b/>
          <w:sz w:val="20"/>
        </w:rPr>
        <w:t>계산에는 상한값을 쓰고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Consolas" w:hAnsi="Consolas" w:eastAsia="Consolas"/>
          <w:color w:val="C0392B"/>
          <w:sz w:val="19"/>
        </w:rPr>
        <w:t>exceeds_far_limit=true</w:t>
      </w:r>
      <w:r>
        <w:rPr>
          <w:rFonts w:ascii="맑은 고딕" w:hAnsi="맑은 고딕" w:eastAsia="맑은 고딕"/>
          <w:sz w:val="20"/>
        </w:rPr>
        <w:t>,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requested_far_pct</w:t>
      </w:r>
      <w:r>
        <w:rPr>
          <w:rFonts w:ascii="맑은 고딕" w:hAnsi="맑은 고딕" w:eastAsia="맑은 고딕"/>
          <w:sz w:val="20"/>
        </w:rPr>
        <w:t xml:space="preserve"> 로 요청값을 보존한다. 초과 요청의 층수·높이는 프롬프트·요약·</w:t>
      </w:r>
      <w:r>
        <w:rPr>
          <w:rFonts w:ascii="Consolas" w:hAnsi="Consolas" w:eastAsia="Consolas"/>
          <w:color w:val="C0392B"/>
          <w:sz w:val="19"/>
        </w:rPr>
        <w:t>flat_only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플래그에 의해 화면과 답변 모두에서 제시되지 않는다.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top_floor_ratio</w:t>
      </w:r>
      <w:r>
        <w:rPr>
          <w:rFonts w:ascii="맑은 고딕" w:hAnsi="맑은 고딕" w:eastAsia="맑은 고딕"/>
          <w:sz w:val="20"/>
        </w:rPr>
        <w:t>(최상층 잔여 비율)를 함께 반환해 3D에서 최상층을 부분 층으로 표현한다.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6.5 footprint.py — 건축면적 배치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inset_for_area(geojson, area_ratio)</w:t>
      </w:r>
      <w:r>
        <w:rPr>
          <w:rFonts w:ascii="맑은 고딕" w:hAnsi="맑은 고딕" w:eastAsia="맑은 고딕"/>
          <w:sz w:val="20"/>
        </w:rPr>
        <w:t xml:space="preserve"> — 필지 경계에서 </w:t>
      </w:r>
      <w:r>
        <w:rPr>
          <w:rFonts w:ascii="맑은 고딕" w:hAnsi="맑은 고딕" w:eastAsia="맑은 고딕"/>
          <w:b/>
          <w:sz w:val="20"/>
        </w:rPr>
        <w:t>안쪽으로 오프셋</w:t>
      </w:r>
      <w:r>
        <w:rPr>
          <w:rFonts w:ascii="맑은 고딕" w:hAnsi="맑은 고딕" w:eastAsia="맑은 고딕"/>
          <w:sz w:val="20"/>
        </w:rPr>
        <w:t>해 목표 면적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(대지면적 × 건폐율)이 되는 도형을 찾는다.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 xml:space="preserve">필지 대표점 기준 </w:t>
      </w:r>
      <w:r>
        <w:rPr>
          <w:rFonts w:ascii="맑은 고딕" w:hAnsi="맑은 고딕" w:eastAsia="맑은 고딕"/>
          <w:b/>
          <w:sz w:val="20"/>
        </w:rPr>
        <w:t>AEQD 국지 투영</w:t>
      </w:r>
      <w:r>
        <w:rPr>
          <w:rFonts w:ascii="맑은 고딕" w:hAnsi="맑은 고딕" w:eastAsia="맑은 고딕"/>
          <w:sz w:val="20"/>
        </w:rPr>
        <w:t>(미터 단위)으로 변환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 xml:space="preserve">음의 버퍼 거리를 </w:t>
      </w:r>
      <w:r>
        <w:rPr>
          <w:rFonts w:ascii="맑은 고딕" w:hAnsi="맑은 고딕" w:eastAsia="맑은 고딕"/>
          <w:b/>
          <w:sz w:val="20"/>
        </w:rPr>
        <w:t>이분 탐색 48회</w:t>
      </w:r>
      <w:r>
        <w:rPr>
          <w:rFonts w:ascii="맑은 고딕" w:hAnsi="맑은 고딕" w:eastAsia="맑은 고딕"/>
          <w:sz w:val="20"/>
        </w:rPr>
        <w:t xml:space="preserve"> — 목표 면적을 만족하는 최대 오프셋 수렴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원본 필지와 교차시켜 EPSG:4326으로 역변환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중심점 균등 축소가 아니라 음의 버퍼이므로, </w:t>
      </w:r>
      <w:r>
        <w:rPr>
          <w:rFonts w:ascii="맑은 고딕" w:hAnsi="맑은 고딕" w:eastAsia="맑은 고딕"/>
          <w:b/>
          <w:sz w:val="20"/>
        </w:rPr>
        <w:t>오목한 필지에서도 결과가 항상 원 필지 내부</w:t>
      </w:r>
      <w:r>
        <w:rPr>
          <w:rFonts w:ascii="맑은 고딕" w:hAnsi="맑은 고딕" w:eastAsia="맑은 고딕"/>
          <w:sz w:val="20"/>
        </w:rPr>
        <w:t>에 있다.</w:t>
      </w:r>
    </w:p>
    <w:p>
      <w:pPr>
        <w:ind w:left="360"/>
      </w:pPr>
      <w:r>
        <w:rPr>
          <w:rFonts w:ascii="맑은 고딕" w:hAnsi="맑은 고딕" w:eastAsia="맑은 고딕"/>
          <w:b/>
          <w:color w:val="555555"/>
          <w:sz w:val="19"/>
        </w:rPr>
        <w:t>주의</w:t>
      </w:r>
      <w:r>
        <w:rPr>
          <w:rFonts w:ascii="맑은 고딕" w:hAnsi="맑은 고딕" w:eastAsia="맑은 고딕"/>
          <w:color w:val="555555"/>
          <w:sz w:val="19"/>
        </w:rPr>
        <w:t xml:space="preserve">: 이는 면적 총량을 형상으로 표현한 것이며 </w:t>
      </w:r>
      <w:r>
        <w:rPr>
          <w:rFonts w:ascii="맑은 고딕" w:hAnsi="맑은 고딕" w:eastAsia="맑은 고딕"/>
          <w:b/>
          <w:color w:val="555555"/>
          <w:sz w:val="19"/>
        </w:rPr>
        <w:t>법정 이격거리 계산이 아니다.</w:t>
      </w:r>
      <w:r>
        <w:rPr>
          <w:rFonts w:ascii="맑은 고딕" w:hAnsi="맑은 고딕" w:eastAsia="맑은 고딕"/>
          <w:color w:val="555555"/>
          <w:sz w:val="19"/>
        </w:rPr>
        <w:t xml:space="preserve"> 정북방향 일조 이격·대지 안의 공지·도로 후퇴선은 반영되지 않는다.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6.6 jimok.py — 지목 기반 전용허가 판정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VWorld는 지목을 한 글자 코드로 준다(공간정보관리법 시행령 제58조, 28종). </w:t>
      </w:r>
      <w:r>
        <w:rPr>
          <w:rFonts w:ascii="Consolas" w:hAnsi="Consolas" w:eastAsia="Consolas"/>
          <w:color w:val="C0392B"/>
          <w:sz w:val="19"/>
        </w:rPr>
        <w:t>JIMOK_CODE</w:t>
      </w:r>
      <w:r>
        <w:rPr>
          <w:rFonts w:ascii="맑은 고딕" w:hAnsi="맑은 고딕" w:eastAsia="맑은 고딕"/>
          <w:sz w:val="20"/>
        </w:rPr>
        <w:t xml:space="preserve"> 로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코드→명칭 변환 후 4개 범주로 분류한다.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범주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선행 절차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추가 확인 레이어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farmland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전·답·과수원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농지전용허가(농지법)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농업진흥지역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forest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임야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산지전용허가(산지관리법)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보전산지구분, 경사도(DEM)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buildable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대·공장용지·창고용지 등 7종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불필요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other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그 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지목변경 필요 여부 확인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적용 범위 한정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 w:eastAsia="Consolas"/>
          <w:color w:val="C0392B"/>
          <w:sz w:val="19"/>
        </w:rPr>
        <w:t>requires_conversion</w:t>
      </w:r>
      <w:r>
        <w:rPr>
          <w:rFonts w:ascii="맑은 고딕" w:hAnsi="맑은 고딕" w:eastAsia="맑은 고딕"/>
          <w:sz w:val="20"/>
        </w:rPr>
        <w:t xml:space="preserve"> 은 </w:t>
      </w:r>
      <w:r>
        <w:rPr>
          <w:rFonts w:ascii="맑은 고딕" w:hAnsi="맑은 고딕" w:eastAsia="맑은 고딕"/>
          <w:b/>
          <w:sz w:val="20"/>
        </w:rPr>
        <w:t>'절차가 필요한가'</w:t>
      </w:r>
      <w:r>
        <w:rPr>
          <w:rFonts w:ascii="맑은 고딕" w:hAnsi="맑은 고딕" w:eastAsia="맑은 고딕"/>
          <w:sz w:val="20"/>
        </w:rPr>
        <w:t xml:space="preserve"> 이지 </w:t>
      </w:r>
      <w:r>
        <w:rPr>
          <w:rFonts w:ascii="맑은 고딕" w:hAnsi="맑은 고딕" w:eastAsia="맑은 고딕"/>
          <w:b/>
          <w:sz w:val="20"/>
        </w:rPr>
        <w:t>'전용이 가능한가'</w:t>
      </w:r>
      <w:r>
        <w:rPr>
          <w:rFonts w:ascii="맑은 고딕" w:hAnsi="맑은 고딕" w:eastAsia="맑은 고딕"/>
          <w:sz w:val="20"/>
        </w:rPr>
        <w:t xml:space="preserve"> 가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아니다. 가능 여부는 농업진흥지역 지정·보전산지 구분·경사도 등 별도 레이어 조회가 필요하다.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모든 분기가 </w:t>
      </w:r>
      <w:r>
        <w:rPr>
          <w:rFonts w:ascii="맑은 고딕" w:hAnsi="맑은 고딕" w:eastAsia="맑은 고딕"/>
          <w:b/>
          <w:sz w:val="20"/>
        </w:rPr>
        <w:t>동일한 키 집합</w:t>
      </w:r>
      <w:r>
        <w:rPr>
          <w:rFonts w:ascii="맑은 고딕" w:hAnsi="맑은 고딕" w:eastAsia="맑은 고딕"/>
          <w:sz w:val="20"/>
        </w:rPr>
        <w:t>을 반환한다(소비 측에서 분기별 키 확인을 강제하지 않기 위함).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 데이터 명세 — ordinances.json</w:t>
      </w:r>
    </w:p>
    <w:p>
      <w:pPr>
        <w:spacing w:before="80" w:after="160" w:line="240" w:lineRule="auto"/>
        <w:ind w:left="240"/>
      </w:pPr>
      <w:r>
        <w:rPr>
          <w:rFonts w:ascii="Consolas" w:hAnsi="Consolas" w:eastAsia="Consolas"/>
          <w:color w:val="333333"/>
          <w:sz w:val="17"/>
        </w:rPr>
        <w:t>_meta.statutory_reference.limits   국토계획법 시행령 제84·85조 법정 상한 (21개 용도지역)</w:t>
      </w:r>
      <w:r>
        <w:br/>
      </w:r>
      <w:r>
        <w:rPr>
          <w:rFonts w:ascii="Consolas" w:hAnsi="Consolas" w:eastAsia="Consolas"/>
          <w:color w:val="333333"/>
          <w:sz w:val="17"/>
        </w:rPr>
        <w:t>_meta.sources[]                    조례명 · 조례번호 · 시행일 · 조문 · ELIS URL</w:t>
      </w:r>
      <w:r>
        <w:br/>
      </w:r>
      <w:r>
        <w:rPr>
          <w:rFonts w:ascii="Consolas" w:hAnsi="Consolas" w:eastAsia="Consolas"/>
          <w:color w:val="333333"/>
          <w:sz w:val="17"/>
        </w:rPr>
        <w:t>&lt;지자체명&gt;.&lt;용도지역&gt;               지자체 도시계획조례 실제 적용값</w:t>
      </w:r>
      <w:r>
        <w:br/>
      </w:r>
      <w:r>
        <w:rPr>
          <w:rFonts w:ascii="Consolas" w:hAnsi="Consolas" w:eastAsia="Consolas"/>
          <w:color w:val="333333"/>
          <w:sz w:val="17"/>
        </w:rPr>
        <w:t>&lt;지자체명&gt;._source                  근거 조례 메타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수집 현황</w:t>
      </w:r>
      <w:r>
        <w:rPr>
          <w:rFonts w:ascii="맑은 고딕" w:hAnsi="맑은 고딕" w:eastAsia="맑은 고딕"/>
          <w:sz w:val="20"/>
        </w:rPr>
        <w:t xml:space="preserve"> (전부 ELIS 자치법규정보시스템 </w:t>
      </w:r>
      <w:r>
        <w:rPr>
          <w:rFonts w:ascii="맑은 고딕" w:hAnsi="맑은 고딕" w:eastAsia="맑은 고딕"/>
          <w:b/>
          <w:sz w:val="20"/>
        </w:rPr>
        <w:t>원문 HTML</w:t>
      </w:r>
      <w:r>
        <w:rPr>
          <w:rFonts w:ascii="맑은 고딕" w:hAnsi="맑은 고딕" w:eastAsia="맑은 고딕"/>
          <w:sz w:val="20"/>
        </w:rPr>
        <w:t>에서 직접 확인)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지자체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조례 규정 건수 / 21개 지역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수집 범위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서울특별시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도시지역 중심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부산광역시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도시지역 중심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인천광역시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대구광역시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경기도 성남시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도시지역 중심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충청남도 아산시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비도시 5종만</w:t>
            </w:r>
            <w:r>
              <w:rPr>
                <w:rFonts w:ascii="맑은 고딕" w:hAnsi="맑은 고딕" w:eastAsia="맑은 고딕"/>
                <w:sz w:val="18"/>
              </w:rPr>
              <w:t>(계획·생산·보전관리, 농림, 자연환경보전)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충청남도 예산군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비도시 5종만</w:t>
            </w:r>
            <w:r>
              <w:rPr>
                <w:rFonts w:ascii="맑은 고딕" w:hAnsi="맑은 고딕" w:eastAsia="맑은 고딕"/>
                <w:sz w:val="18"/>
              </w:rPr>
              <w:t>(동일)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sz w:val="20"/>
        </w:rPr>
        <w:t>충남 2곳은 비도시지역 검토를 위해 관리·농림·자연환경보전지역만 수집했다. 해당 지자체의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도시지역 용도지역을 질의하면 법정 상한으로 폴백</w:t>
      </w:r>
      <w:r>
        <w:rPr>
          <w:rFonts w:ascii="맑은 고딕" w:hAnsi="맑은 고딕" w:eastAsia="맑은 고딕"/>
          <w:sz w:val="20"/>
        </w:rPr>
        <w:t>된다.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값이 없으면 지어내지 않고 `null` + 사유를 기록한다.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조례는 법정 상한 이내에서 더 강하게 정할 수 있다. 실례로 서울 일반상업지역은 법정 1300% 대비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조례 800%(</w:t>
      </w:r>
      <w:r>
        <w:rPr>
          <w:rFonts w:ascii="맑은 고딕" w:hAnsi="맑은 고딕" w:eastAsia="맑은 고딕"/>
          <w:b/>
          <w:sz w:val="20"/>
        </w:rPr>
        <w:t>−500%p</w:t>
      </w:r>
      <w:r>
        <w:rPr>
          <w:rFonts w:ascii="맑은 고딕" w:hAnsi="맑은 고딕" w:eastAsia="맑은 고딕"/>
          <w:sz w:val="20"/>
        </w:rPr>
        <w:t>)이며, 미반영 시 규모가 크게 과다 산정된다.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별도 조례 자치구 경고</w:t>
      </w:r>
      <w:r>
        <w:rPr>
          <w:rFonts w:ascii="맑은 고딕" w:hAnsi="맑은 고딕" w:eastAsia="맑은 고딕"/>
          <w:sz w:val="20"/>
        </w:rPr>
        <w:t xml:space="preserve"> — 부산 영도·동래·금정·사상·기장은 별도 조례를 둔다. 수치를 수집하지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않았으므로 추정하지 않고 경고만 표시한다.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8. 프론트엔드 명세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8.1 VWorld 3D 엔진 부트스트랩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공식 문서가 아닌 </w:t>
      </w:r>
      <w:r>
        <w:rPr>
          <w:rFonts w:ascii="맑은 고딕" w:hAnsi="맑은 고딕" w:eastAsia="맑은 고딕"/>
          <w:b/>
          <w:sz w:val="20"/>
        </w:rPr>
        <w:t>번들 소스 분석</w:t>
      </w:r>
      <w:r>
        <w:rPr>
          <w:rFonts w:ascii="맑은 고딕" w:hAnsi="맑은 고딕" w:eastAsia="맑은 고딕"/>
          <w:sz w:val="20"/>
        </w:rPr>
        <w:t>으로 확인한 사항 위에 구현되어 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webglMapInit.js.do</w:t>
            </w:r>
            <w:r>
              <w:rPr>
                <w:rFonts w:ascii="맑은 고딕" w:hAnsi="맑은 고딕" w:eastAsia="맑은 고딕"/>
                <w:sz w:val="18"/>
              </w:rPr>
              <w:t xml:space="preserve"> 는 부트스트랩이며 </w:t>
            </w:r>
            <w:r>
              <w:rPr>
                <w:rFonts w:ascii="Consolas" w:hAnsi="Consolas" w:eastAsia="Consolas"/>
                <w:color w:val="C0392B"/>
                <w:sz w:val="17"/>
              </w:rPr>
              <w:t>document.write()</w:t>
            </w:r>
            <w:r>
              <w:rPr>
                <w:rFonts w:ascii="맑은 고딕" w:hAnsi="맑은 고딕" w:eastAsia="맑은 고딕"/>
                <w:sz w:val="18"/>
              </w:rPr>
              <w:t xml:space="preserve"> 로 엔진을 붙인다. </w:t>
            </w:r>
            <w:r>
              <w:rPr>
                <w:rFonts w:ascii="Consolas" w:hAnsi="Consolas" w:eastAsia="Consolas"/>
                <w:color w:val="C0392B"/>
                <w:sz w:val="17"/>
              </w:rPr>
              <w:t>appendChild</w:t>
            </w:r>
            <w:r>
              <w:rPr>
                <w:rFonts w:ascii="맑은 고딕" w:hAnsi="맑은 고딕" w:eastAsia="맑은 고딕"/>
                <w:sz w:val="18"/>
              </w:rPr>
              <w:t xml:space="preserve"> 주입 시 </w:t>
            </w:r>
            <w:r>
              <w:rPr>
                <w:rFonts w:ascii="Consolas" w:hAnsi="Consolas" w:eastAsia="Consolas"/>
                <w:color w:val="C0392B"/>
                <w:sz w:val="17"/>
              </w:rPr>
              <w:t>document.write</w:t>
            </w:r>
            <w:r>
              <w:rPr>
                <w:rFonts w:ascii="맑은 고딕" w:hAnsi="맑은 고딕" w:eastAsia="맑은 고딕"/>
                <w:sz w:val="18"/>
              </w:rPr>
              <w:t xml:space="preserve"> 는 무시되어 엔진이 로드되지 않음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부트스트랩 동작을 코드로 재현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엔진이 jQuery 전역에 의존하나 부트스트랩은 로드하지 않음. jQuery 3에서 제거된 </w:t>
            </w:r>
            <w:r>
              <w:rPr>
                <w:rFonts w:ascii="Consolas" w:hAnsi="Consolas" w:eastAsia="Consolas"/>
                <w:color w:val="C0392B"/>
                <w:sz w:val="17"/>
              </w:rPr>
              <w:t>.size()</w:t>
            </w:r>
            <w:r>
              <w:rPr>
                <w:rFonts w:ascii="맑은 고딕" w:hAnsi="맑은 고딕" w:eastAsia="맑은 고딕"/>
                <w:sz w:val="18"/>
              </w:rPr>
              <w:t xml:space="preserve"> 사용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jQuery 주입 + </w:t>
            </w:r>
            <w:r>
              <w:rPr>
                <w:rFonts w:ascii="Consolas" w:hAnsi="Consolas" w:eastAsia="Consolas"/>
                <w:color w:val="C0392B"/>
                <w:sz w:val="17"/>
              </w:rPr>
              <w:t>.size()</w:t>
            </w:r>
            <w:r>
              <w:rPr>
                <w:rFonts w:ascii="맑은 고딕" w:hAnsi="맑은 고딕" w:eastAsia="맑은 고딕"/>
                <w:sz w:val="18"/>
              </w:rPr>
              <w:t xml:space="preserve"> shim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vw.MapController.initMap()</w:t>
            </w:r>
            <w:r>
              <w:rPr>
                <w:rFonts w:ascii="맑은 고딕" w:hAnsi="맑은 고딕" w:eastAsia="맑은 고딕"/>
                <w:sz w:val="18"/>
              </w:rPr>
              <w:t xml:space="preserve"> 부재(</w:t>
            </w:r>
            <w:r>
              <w:rPr>
                <w:rFonts w:ascii="Consolas" w:hAnsi="Consolas" w:eastAsia="Consolas"/>
                <w:color w:val="C0392B"/>
                <w:sz w:val="17"/>
              </w:rPr>
              <w:t>MapController</w:t>
            </w:r>
            <w:r>
              <w:rPr>
                <w:rFonts w:ascii="맑은 고딕" w:hAnsi="맑은 고딕" w:eastAsia="맑은 고딕"/>
                <w:sz w:val="18"/>
              </w:rPr>
              <w:t xml:space="preserve"> 는 이벤트 상수)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new vw.Map()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C0392B"/>
                <w:sz w:val="17"/>
              </w:rPr>
              <w:t>setMapId()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C0392B"/>
                <w:sz w:val="17"/>
              </w:rPr>
              <w:t>start()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vw.BasemapType</w:t>
            </w:r>
            <w:r>
              <w:rPr>
                <w:rFonts w:ascii="맑은 고딕" w:hAnsi="맑은 고딕" w:eastAsia="맑은 고딕"/>
                <w:sz w:val="18"/>
              </w:rPr>
              <w:t xml:space="preserve"> 은 </w:t>
            </w:r>
            <w:r>
              <w:rPr>
                <w:rFonts w:ascii="Consolas" w:hAnsi="Consolas" w:eastAsia="Consolas"/>
                <w:color w:val="C0392B"/>
                <w:sz w:val="17"/>
              </w:rPr>
              <w:t>GRAPHIC</w:t>
            </w:r>
            <w:r>
              <w:rPr>
                <w:rFonts w:ascii="맑은 고딕" w:hAnsi="맑은 고딕" w:eastAsia="맑은 고딕"/>
                <w:sz w:val="18"/>
              </w:rPr>
              <w:t xml:space="preserve"> 하나뿐. </w:t>
            </w:r>
            <w:r>
              <w:rPr>
                <w:rFonts w:ascii="Consolas" w:hAnsi="Consolas" w:eastAsia="Consolas"/>
                <w:color w:val="C0392B"/>
                <w:sz w:val="17"/>
              </w:rPr>
              <w:t>"PHOTO"</w:t>
            </w:r>
            <w:r>
              <w:rPr>
                <w:rFonts w:ascii="맑은 고딕" w:hAnsi="맑은 고딕" w:eastAsia="맑은 고딕"/>
                <w:sz w:val="18"/>
              </w:rPr>
              <w:t xml:space="preserve"> 는 렌더 후 깨짐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GRAPHIC</w:t>
            </w:r>
            <w:r>
              <w:rPr>
                <w:rFonts w:ascii="맑은 고딕" w:hAnsi="맑은 고딕" w:eastAsia="맑은 고딕"/>
                <w:sz w:val="18"/>
              </w:rPr>
              <w:t xml:space="preserve"> 고정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ws3d.viewer</w:t>
            </w:r>
            <w:r>
              <w:rPr>
                <w:rFonts w:ascii="맑은 고딕" w:hAnsi="맑은 고딕" w:eastAsia="맑은 고딕"/>
                <w:sz w:val="18"/>
              </w:rPr>
              <w:t xml:space="preserve"> 는 </w:t>
            </w:r>
            <w:r>
              <w:rPr>
                <w:rFonts w:ascii="맑은 고딕" w:hAnsi="맑은 고딕" w:eastAsia="맑은 고딕"/>
                <w:b/>
                <w:sz w:val="18"/>
              </w:rPr>
              <w:t>재정의 불가 속성</w:t>
            </w:r>
            <w:r>
              <w:rPr>
                <w:rFonts w:ascii="맑은 고딕" w:hAnsi="맑은 고딕" w:eastAsia="맑은 고딕"/>
                <w:sz w:val="18"/>
              </w:rPr>
              <w:t xml:space="preserve"> — 두 번 초기화 시 예외. React StrictMode가 effect를 2회 실행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모듈 레벨 메모이즈 Promise로 1회 보장, 실패해도 재시도 안 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vw.Direction</w:t>
            </w:r>
            <w:r>
              <w:rPr>
                <w:rFonts w:ascii="맑은 고딕" w:hAnsi="맑은 고딕" w:eastAsia="맑은 고딕"/>
                <w:sz w:val="18"/>
              </w:rPr>
              <w:t xml:space="preserve"> tilt는 </w:t>
            </w:r>
            <w:r>
              <w:rPr>
                <w:rFonts w:ascii="맑은 고딕" w:hAnsi="맑은 고딕" w:eastAsia="맑은 고딕"/>
                <w:b/>
                <w:sz w:val="18"/>
              </w:rPr>
              <w:t>도(degree)</w:t>
            </w:r>
            <w:r>
              <w:rPr>
                <w:rFonts w:ascii="맑은 고딕" w:hAnsi="맑은 고딕" w:eastAsia="맑은 고딕"/>
                <w:sz w:val="18"/>
              </w:rPr>
              <w:t xml:space="preserve"> 이고 Cesium pitch로 직결. 기본값 </w:t>
            </w:r>
            <w:r>
              <w:rPr>
                <w:rFonts w:ascii="Consolas" w:hAnsi="Consolas" w:eastAsia="Consolas"/>
                <w:color w:val="C0392B"/>
                <w:sz w:val="17"/>
              </w:rPr>
              <w:t>+60</w:t>
            </w:r>
            <w:r>
              <w:rPr>
                <w:rFonts w:ascii="맑은 고딕" w:hAnsi="맑은 고딕" w:eastAsia="맑은 고딕"/>
                <w:sz w:val="18"/>
              </w:rPr>
              <w:t xml:space="preserve"> 은 </w:t>
            </w:r>
            <w:r>
              <w:rPr>
                <w:rFonts w:ascii="맑은 고딕" w:hAnsi="맑은 고딕" w:eastAsia="맑은 고딕"/>
                <w:b/>
                <w:sz w:val="18"/>
              </w:rPr>
              <w:t>하늘을 봄</w:t>
            </w:r>
            <w:r>
              <w:rPr>
                <w:rFonts w:ascii="맑은 고딕" w:hAnsi="맑은 고딕" w:eastAsia="맑은 고딕"/>
                <w:sz w:val="18"/>
              </w:rPr>
              <w:t xml:space="preserve">. </w:t>
            </w:r>
            <w:r>
              <w:rPr>
                <w:rFonts w:ascii="Consolas" w:hAnsi="Consolas" w:eastAsia="Consolas"/>
                <w:color w:val="C0392B"/>
                <w:sz w:val="17"/>
              </w:rPr>
              <w:t>scene.camera</w:t>
            </w:r>
            <w:r>
              <w:rPr>
                <w:rFonts w:ascii="맑은 고딕" w:hAnsi="맑은 고딕" w:eastAsia="맑은 고딕"/>
                <w:sz w:val="18"/>
              </w:rPr>
              <w:t xml:space="preserve"> 는 라디안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-45</w:t>
            </w:r>
            <w:r>
              <w:rPr>
                <w:rFonts w:ascii="맑은 고딕" w:hAnsi="맑은 고딕" w:eastAsia="맑은 고딕"/>
                <w:sz w:val="18"/>
              </w:rPr>
              <w:t xml:space="preserve"> 사용, 단위 혼용 주의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초기 시점 고정(8초)</w:t>
      </w:r>
      <w:r>
        <w:rPr>
          <w:rFonts w:ascii="맑은 고딕" w:hAnsi="맑은 고딕" w:eastAsia="맑은 고딕"/>
          <w:sz w:val="20"/>
        </w:rPr>
        <w:t xml:space="preserve"> — 엔진 내부에 카메라를 움직이는 주체가 여럿(Lookat/Drive/Fly 애니메이터,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초기 비행, 지형 로드 후 재배치)이라 하나를 막으면 다른 것이 움직인다. </w:t>
      </w:r>
      <w:r>
        <w:rPr>
          <w:rFonts w:ascii="Consolas" w:hAnsi="Consolas" w:eastAsia="Consolas"/>
          <w:color w:val="C0392B"/>
          <w:sz w:val="19"/>
        </w:rPr>
        <w:t>requestAnimationFrame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으로 매 프레임 되돌리고, 사용자 조작 또는 지도 명령 수신 시 즉시 해제한다.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8.2 지도 명령 (MapCommand)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명령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clear_mass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fly_to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lon, lat, altitude, tilt, heading?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highlight_parcel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geometry, pnu, label, color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show_zone_pieces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pieces[{zone, share_pct, area_m2, color, geometry}]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extrude_mass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geometry, footprint_geometry, top_footprint_geometry, anchor, height_m, floors, full_floors, top_floor_ratio, flat_only, footprint_ratio, color, opacity, label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show_panel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anchor, verdict, verdict_label, color, address, zone, districts, building_use, site_area_m2, bcr_max_pct, far_max_pct, legal_basis, constraints, zone_use_overview, massing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`fly_to` 는 지연 실행된다</w:t>
      </w:r>
      <w:r>
        <w:rPr>
          <w:rFonts w:ascii="맑은 고딕" w:hAnsi="맑은 고딕" w:eastAsia="맑은 고딕"/>
          <w:sz w:val="20"/>
        </w:rPr>
        <w:t xml:space="preserve"> — 지형 상대 Entity가 먼저 생성돼야 카메라 목표가 실제 건물 위치와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일치하므로, 루프에서 보류했다가 마지막에 실행한다. 카메라는 건물 </w:t>
      </w:r>
      <w:r>
        <w:rPr>
          <w:rFonts w:ascii="맑은 고딕" w:hAnsi="맑은 고딕" w:eastAsia="맑은 고딕"/>
          <w:b/>
          <w:sz w:val="20"/>
        </w:rPr>
        <w:t>높이의 절반</w:t>
      </w:r>
      <w:r>
        <w:rPr>
          <w:rFonts w:ascii="맑은 고딕" w:hAnsi="맑은 고딕" w:eastAsia="맑은 고딕"/>
          <w:sz w:val="20"/>
        </w:rPr>
        <w:t>을 겨냥한다.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8.3 카메라 계산</w:t>
      </w:r>
    </w:p>
    <w:p>
      <w:pPr>
        <w:spacing w:before="80" w:after="160" w:line="240" w:lineRule="auto"/>
        <w:ind w:left="240"/>
      </w:pPr>
      <w:r>
        <w:rPr>
          <w:rFonts w:ascii="Consolas" w:hAnsi="Consolas" w:eastAsia="Consolas"/>
          <w:color w:val="333333"/>
          <w:sz w:val="17"/>
        </w:rPr>
        <w:t>depression = 90 − tilt                          # tilt 55 → 부각 35°</w:t>
      </w:r>
      <w:r>
        <w:br/>
      </w:r>
      <w:r>
        <w:rPr>
          <w:rFonts w:ascii="Consolas" w:hAnsi="Consolas" w:eastAsia="Consolas"/>
          <w:color w:val="333333"/>
          <w:sz w:val="17"/>
        </w:rPr>
        <w:t>backOff    = altitude / tan(depression)         # 기울인 카메라는 앞을 보므로 후퇴 필요</w:t>
      </w:r>
      <w:r>
        <w:br/>
      </w:r>
      <w:r>
        <w:rPr>
          <w:rFonts w:ascii="Consolas" w:hAnsi="Consolas" w:eastAsia="Consolas"/>
          <w:color w:val="333333"/>
          <w:sz w:val="17"/>
        </w:rPr>
        <w:t>latBackOff = backOff · cos(heading) / 111320</w:t>
      </w:r>
      <w:r>
        <w:br/>
      </w:r>
      <w:r>
        <w:rPr>
          <w:rFonts w:ascii="Consolas" w:hAnsi="Consolas" w:eastAsia="Consolas"/>
          <w:color w:val="333333"/>
          <w:sz w:val="17"/>
        </w:rPr>
        <w:t>lonBackOff = backOff · sin(heading) / (111320 · cos(lat))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고정 오프셋을 쓰면 고도·각도 변경 시마다 대상이 화면 위아래로 밀린다.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지형고 2단계 보정</w:t>
      </w:r>
      <w:r>
        <w:rPr>
          <w:rFonts w:ascii="맑은 고딕" w:hAnsi="맑은 고딕" w:eastAsia="맑은 고딕"/>
          <w:sz w:val="20"/>
        </w:rPr>
        <w:t xml:space="preserve"> — 같은 지점의 표고가 첫 조회 140m, 재조회 −55m로 나오다 타일 안정 후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수렴한다. 일단 그린 뒤 표고가 0.2m 이내로 8프레임 안정되면 재정렬하며, </w:t>
      </w:r>
      <w:r>
        <w:rPr>
          <w:rFonts w:ascii="Consolas" w:hAnsi="Consolas" w:eastAsia="Consolas"/>
          <w:color w:val="C0392B"/>
          <w:sz w:val="19"/>
        </w:rPr>
        <w:t>cameraGeneration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카운터가 새 명령 도착 시 진행 중인 보정을 무효화한다.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8.4 좌표·높이 규약 ⚠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높이 기준이 API마다 다르다.</w:t>
      </w:r>
      <w:r>
        <w:rPr>
          <w:rFonts w:ascii="맑은 고딕" w:hAnsi="맑은 고딕" w:eastAsia="맑은 고딕"/>
          <w:sz w:val="20"/>
        </w:rPr>
        <w:t xml:space="preserve"> 이 시스템에서 결함이 가장 많이 발생한 지점이다.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Cesium 카메라 고도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해수면 절대</w:t>
            </w:r>
            <w:r>
              <w:rPr>
                <w:rFonts w:ascii="맑은 고딕" w:hAnsi="맑은 고딕" w:eastAsia="맑은 고딕"/>
                <w:sz w:val="18"/>
              </w:rPr>
              <w:t xml:space="preserve"> — 지형고를 직접 가산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백엔드 </w:t>
            </w:r>
            <w:r>
              <w:rPr>
                <w:rFonts w:ascii="Consolas" w:hAnsi="Consolas" w:eastAsia="Consolas"/>
                <w:color w:val="C0392B"/>
                <w:sz w:val="17"/>
              </w:rPr>
              <w:t>fly_to.altitude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anchor.height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지면 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toScreen()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해수면 절대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toScreenAboveGround()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지면 위 → 내부에서 지형고 가산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필지·건물·마커·지적선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RELATIVE_TO_GROUND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7"/>
              </w:rPr>
              <w:t>clampToGround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b/>
          <w:color w:val="555555"/>
          <w:sz w:val="19"/>
        </w:rPr>
        <w:t>기록해 둘 실패 사례</w:t>
      </w:r>
      <w:r>
        <w:rPr>
          <w:rFonts w:ascii="맑은 고딕" w:hAnsi="맑은 고딕" w:eastAsia="맑은 고딕"/>
          <w:color w:val="555555"/>
          <w:sz w:val="19"/>
        </w:rPr>
        <w:t xml:space="preserve">: </w:t>
      </w:r>
      <w:r>
        <w:rPr>
          <w:rFonts w:ascii="Consolas" w:hAnsi="Consolas" w:eastAsia="Consolas"/>
          <w:color w:val="555555"/>
          <w:sz w:val="18"/>
        </w:rPr>
        <w:t>setDistanceFromTerrain()</w:t>
      </w:r>
      <w:r>
        <w:rPr>
          <w:rFonts w:ascii="맑은 고딕" w:hAnsi="맑은 고딕" w:eastAsia="맑은 고딕"/>
          <w:color w:val="555555"/>
          <w:sz w:val="19"/>
        </w:rPr>
        <w:t xml:space="preserve"> 은 이름과 달리 '지형으로부터의 거리'가 아니다. 번들에서 </w:t>
      </w:r>
      <w:r>
        <w:rPr>
          <w:rFonts w:ascii="Consolas" w:hAnsi="Consolas" w:eastAsia="Consolas"/>
          <w:color w:val="555555"/>
          <w:sz w:val="18"/>
        </w:rPr>
        <w:t>createPolygons(poly, getDistanceFromTerrain()==0, {height: getDistanceFromTerrain(), …})</w:t>
      </w:r>
      <w:r>
        <w:rPr>
          <w:rFonts w:ascii="맑은 고딕" w:hAnsi="맑은 고딕" w:eastAsia="맑은 고딕"/>
          <w:color w:val="555555"/>
          <w:sz w:val="19"/>
        </w:rPr>
        <w:t xml:space="preserve"> 로 쓰이며 — </w:t>
      </w:r>
      <w:r>
        <w:rPr>
          <w:rFonts w:ascii="맑은 고딕" w:hAnsi="맑은 고딕" w:eastAsia="맑은 고딕"/>
          <w:b/>
          <w:color w:val="555555"/>
          <w:sz w:val="19"/>
        </w:rPr>
        <w:t>0이면 지면 클램프, 0이 아니면 그 값이 바닥의 절대고도</w:t>
      </w:r>
      <w:r>
        <w:rPr>
          <w:rFonts w:ascii="맑은 고딕" w:hAnsi="맑은 고딕" w:eastAsia="맑은 고딕"/>
          <w:color w:val="555555"/>
          <w:sz w:val="19"/>
        </w:rPr>
        <w:t xml:space="preserve">다. 이름만 보고 상대값으로 해석해 지형고를 가감하다 건물이 땅에 묻히거나 283m 상공의 기둥이 되는 증상이 반복됐다. </w:t>
      </w:r>
      <w:r>
        <w:rPr>
          <w:rFonts w:ascii="맑은 고딕" w:hAnsi="맑은 고딕" w:eastAsia="맑은 고딕"/>
          <w:b/>
          <w:color w:val="555555"/>
          <w:sz w:val="19"/>
        </w:rPr>
        <w:t>엔진 API는 이름이 아니라 소스로 확인할 것.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8.5 화면 구성 요소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구성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ChatPanel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예시 질의 버튼, 진행 상태 표시, </w:t>
            </w:r>
            <w:r>
              <w:rPr>
                <w:rFonts w:ascii="맑은 고딕" w:hAnsi="맑은 고딕" w:eastAsia="맑은 고딕"/>
                <w:b/>
                <w:sz w:val="18"/>
              </w:rPr>
              <w:t>상시 고지 문구</w:t>
            </w:r>
            <w:r>
              <w:rPr>
                <w:rFonts w:ascii="맑은 고딕" w:hAnsi="맑은 고딕" w:eastAsia="맑은 고딕"/>
                <w:sz w:val="18"/>
              </w:rPr>
              <w:t>(입력창 위 고정)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주소 자동완성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입력 중 </w:t>
            </w:r>
            <w:r>
              <w:rPr>
                <w:rFonts w:ascii="Consolas" w:hAnsi="Consolas" w:eastAsia="Consolas"/>
                <w:color w:val="C0392B"/>
                <w:sz w:val="17"/>
              </w:rPr>
              <w:t>GET /api/address-search</w:t>
            </w:r>
            <w:r>
              <w:rPr>
                <w:rFonts w:ascii="맑은 고딕" w:hAnsi="맑은 고딕" w:eastAsia="맑은 고딕"/>
                <w:sz w:val="18"/>
              </w:rPr>
              <w:t xml:space="preserve"> 로 후보 제시(도로명 → 지번 순, 최대 8건)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결과 패널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건물 위 화면 좌표에 부착. </w:t>
            </w:r>
            <w:r>
              <w:rPr>
                <w:rFonts w:ascii="Consolas" w:hAnsi="Consolas" w:eastAsia="Consolas"/>
                <w:color w:val="C0392B"/>
                <w:sz w:val="17"/>
              </w:rPr>
              <w:t>camera.changed</w:t>
            </w:r>
            <w:r>
              <w:rPr>
                <w:rFonts w:ascii="맑은 고딕" w:hAnsi="맑은 고딕" w:eastAsia="맑은 고딕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C0392B"/>
                <w:sz w:val="17"/>
              </w:rPr>
              <w:t>postRender</w:t>
            </w:r>
            <w:r>
              <w:rPr>
                <w:rFonts w:ascii="맑은 고딕" w:hAnsi="맑은 고딕" w:eastAsia="맑은 고딕"/>
                <w:sz w:val="18"/>
              </w:rPr>
              <w:t xml:space="preserve"> 구독으로 카메라 추종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용도지역 범례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우측 하단. 걸침 필지에서만 표시(색·지역명·비율·면적 + 참고용 단서)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2D/3D 전환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VWorld 컨트롤이 Cesium </w:t>
            </w:r>
            <w:r>
              <w:rPr>
                <w:rFonts w:ascii="Consolas" w:hAnsi="Consolas" w:eastAsia="Consolas"/>
                <w:color w:val="C0392B"/>
                <w:sz w:val="17"/>
              </w:rPr>
              <w:t>SceneMode.2D</w:t>
            </w:r>
            <w:r>
              <w:rPr>
                <w:rFonts w:ascii="맑은 고딕" w:hAnsi="맑은 고딕" w:eastAsia="맑은 고딕"/>
                <w:sz w:val="18"/>
              </w:rPr>
              <w:t xml:space="preserve"> 와 비호환(</w:t>
            </w:r>
            <w:r>
              <w:rPr>
                <w:rFonts w:ascii="Consolas" w:hAnsi="Consolas" w:eastAsia="Consolas"/>
                <w:color w:val="C0392B"/>
                <w:sz w:val="17"/>
              </w:rPr>
              <w:t>morphTo2D</w:t>
            </w:r>
            <w:r>
              <w:rPr>
                <w:rFonts w:ascii="맑은 고딕" w:hAnsi="맑은 고딕" w:eastAsia="맑은 고딕"/>
                <w:sz w:val="18"/>
              </w:rPr>
              <w:t xml:space="preserve"> 가 렌더러 정지)하여 </w:t>
            </w:r>
            <w:r>
              <w:rPr>
                <w:rFonts w:ascii="맑은 고딕" w:hAnsi="맑은 고딕" w:eastAsia="맑은 고딕"/>
                <w:b/>
                <w:sz w:val="18"/>
              </w:rPr>
              <w:t>SceneMode는 3D 유지, 카메라만 수직화</w:t>
            </w:r>
            <w:r>
              <w:rPr>
                <w:rFonts w:ascii="맑은 고딕" w:hAnsi="맑은 고딕" w:eastAsia="맑은 고딕"/>
                <w:sz w:val="18"/>
              </w:rPr>
              <w:t>. 2D에서 주변 지적선 표시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지도 클릭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5px 초과 이동은 드래그로 간주해 무시. 경계 선행 표시 후 콜백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내 위치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SDK 버튼이 실패를 알리지 않아 직접 구현. </w:t>
            </w:r>
            <w:r>
              <w:rPr>
                <w:rFonts w:ascii="맑은 고딕" w:hAnsi="맑은 고딕" w:eastAsia="맑은 고딕"/>
                <w:b/>
                <w:sz w:val="18"/>
              </w:rPr>
              <w:t>IP 기반 위치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Consolas" w:hAnsi="Consolas" w:eastAsia="Consolas"/>
                <w:color w:val="C0392B"/>
                <w:sz w:val="17"/>
              </w:rPr>
              <w:t>navigator.geolocation</w:t>
            </w:r>
            <w:r>
              <w:rPr>
                <w:rFonts w:ascii="맑은 고딕" w:hAnsi="맑은 고딕" w:eastAsia="맑은 고딕"/>
                <w:sz w:val="18"/>
              </w:rPr>
              <w:t xml:space="preserve"> 은 HTTPS/localhost에서만 동작)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9.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LLM_PROVIDER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anthropic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anthropic</w:t>
            </w:r>
            <w:r>
              <w:rPr>
                <w:rFonts w:ascii="맑은 고딕" w:hAnsi="맑은 고딕" w:eastAsia="맑은 고딕"/>
                <w:sz w:val="18"/>
              </w:rPr>
              <w:t xml:space="preserve"> 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openai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LLM_BASE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무료 티어 프리셋명 (</w:t>
            </w:r>
            <w:r>
              <w:rPr>
                <w:rFonts w:ascii="Consolas" w:hAnsi="Consolas" w:eastAsia="Consolas"/>
                <w:color w:val="C0392B"/>
                <w:sz w:val="17"/>
              </w:rPr>
              <w:t>gemini</w:t>
            </w:r>
            <w:r>
              <w:rPr>
                <w:rFonts w:ascii="맑은 고딕" w:hAnsi="맑은 고딕" w:eastAsia="맑은 고딕"/>
                <w:sz w:val="18"/>
              </w:rPr>
              <w:t xml:space="preserve"> 등)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LLM_MODEL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provider별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프리셋 사용 시 자동 설정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ANTHROPIC_API_KEY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7"/>
              </w:rPr>
              <w:t>OPENAI_API_KEY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7"/>
              </w:rPr>
              <w:t>GEMINI_API_KEY</w:t>
            </w:r>
            <w:r>
              <w:rPr>
                <w:rFonts w:ascii="맑은 고딕" w:hAnsi="맑은 고딕" w:eastAsia="맑은 고딕"/>
                <w:sz w:val="18"/>
              </w:rPr>
              <w:t xml:space="preserve"> 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provider별 키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VWORLD_KEY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미설정 시 mock 모드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VWORLD_DOMAIN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http://localhost:5173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인증키 등록 서비스URL</w:t>
            </w:r>
            <w:r>
              <w:rPr>
                <w:rFonts w:ascii="맑은 고딕" w:hAnsi="맑은 고딕" w:eastAsia="맑은 고딕"/>
                <w:sz w:val="18"/>
              </w:rPr>
              <w:t>(접속 URL 아님)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APP_TOKEN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/api/chat</w:t>
            </w:r>
            <w:r>
              <w:rPr>
                <w:rFonts w:ascii="맑은 고딕" w:hAnsi="맑은 고딕" w:eastAsia="맑은 고딕"/>
                <w:sz w:val="18"/>
              </w:rPr>
              <w:t xml:space="preserve"> 보호. 외부 노출 시 필수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ALLOWED_ORIGINS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http://localhost:5173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CORS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VITE_APP_TOKEN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프론트 전송 토큰(</w:t>
            </w:r>
            <w:r>
              <w:rPr>
                <w:rFonts w:ascii="Consolas" w:hAnsi="Consolas" w:eastAsia="Consolas"/>
                <w:color w:val="C0392B"/>
                <w:sz w:val="17"/>
              </w:rPr>
              <w:t>APP_TOKEN</w:t>
            </w:r>
            <w:r>
              <w:rPr>
                <w:rFonts w:ascii="맑은 고딕" w:hAnsi="맑은 고딕" w:eastAsia="맑은 고딕"/>
                <w:sz w:val="18"/>
              </w:rPr>
              <w:t xml:space="preserve"> 과 일치 필요)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VITE_API_BASE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""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비우면 Vite 프록시 경유</w:t>
            </w:r>
          </w:p>
        </w:tc>
        <w:tc>
          <w:tcPr>
            <w:tcW w:type="dxa" w:w="2160"/>
          </w:tcPr>
          <w:p/>
        </w:tc>
      </w:tr>
    </w:tbl>
    <w:p/>
    <w:p>
      <w:pPr>
        <w:jc w:val="left"/>
      </w:pPr>
      <w:r>
        <w:rPr>
          <w:rFonts w:ascii="맑은 고딕" w:hAnsi="맑은 고딕" w:eastAsia="맑은 고딕"/>
          <w:b/>
          <w:sz w:val="20"/>
        </w:rPr>
        <w:t>실행</w:t>
      </w:r>
    </w:p>
    <w:p>
      <w:pPr>
        <w:spacing w:before="80" w:after="160" w:line="240" w:lineRule="auto"/>
        <w:ind w:left="240"/>
      </w:pPr>
      <w:r>
        <w:rPr>
          <w:rFonts w:ascii="Consolas" w:hAnsi="Consolas" w:eastAsia="Consolas"/>
          <w:color w:val="333333"/>
          <w:sz w:val="17"/>
        </w:rPr>
        <w:t># 백엔드</w:t>
      </w:r>
      <w:r>
        <w:br/>
      </w:r>
      <w:r>
        <w:rPr>
          <w:rFonts w:ascii="Consolas" w:hAnsi="Consolas" w:eastAsia="Consolas"/>
          <w:color w:val="333333"/>
          <w:sz w:val="17"/>
        </w:rPr>
        <w:t>cd backend &amp;&amp; set -a &amp;&amp; . ../.env &amp;&amp; set +a</w:t>
      </w:r>
      <w:r>
        <w:br/>
      </w:r>
      <w:r>
        <w:rPr>
          <w:rFonts w:ascii="Consolas" w:hAnsi="Consolas" w:eastAsia="Consolas"/>
          <w:color w:val="333333"/>
          <w:sz w:val="17"/>
        </w:rPr>
        <w:t>./.venv/bin/uvicorn app.main:app --host 0.0.0.0 --port 8000</w:t>
      </w:r>
      <w:r>
        <w:br/>
      </w:r>
      <w:r>
        <w:rPr>
          <w:rFonts w:ascii="Consolas" w:hAnsi="Consolas" w:eastAsia="Consolas"/>
          <w:color w:val="333333"/>
          <w:sz w:val="17"/>
        </w:rPr>
      </w:r>
      <w:r>
        <w:br/>
      </w:r>
      <w:r>
        <w:rPr>
          <w:rFonts w:ascii="Consolas" w:hAnsi="Consolas" w:eastAsia="Consolas"/>
          <w:color w:val="333333"/>
          <w:sz w:val="17"/>
        </w:rPr>
        <w:t># 프론트</w:t>
      </w:r>
      <w:r>
        <w:br/>
      </w:r>
      <w:r>
        <w:rPr>
          <w:rFonts w:ascii="Consolas" w:hAnsi="Consolas" w:eastAsia="Consolas"/>
          <w:color w:val="333333"/>
          <w:sz w:val="17"/>
        </w:rPr>
        <w:t>cd frontend &amp;&amp; npm run dev -- --host 0.0.0.0 --port 5173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프롬프트·도구 설명 변경 시 </w:t>
      </w:r>
      <w:r>
        <w:rPr>
          <w:rFonts w:ascii="맑은 고딕" w:hAnsi="맑은 고딕" w:eastAsia="맑은 고딕"/>
          <w:b/>
          <w:sz w:val="20"/>
        </w:rPr>
        <w:t>백엔드 재시작 필요</w:t>
      </w:r>
      <w:r>
        <w:rPr>
          <w:rFonts w:ascii="맑은 고딕" w:hAnsi="맑은 고딕" w:eastAsia="맑은 고딕"/>
          <w:sz w:val="20"/>
        </w:rPr>
        <w:t>(</w:t>
      </w:r>
      <w:r>
        <w:rPr>
          <w:rFonts w:ascii="Consolas" w:hAnsi="Consolas" w:eastAsia="Consolas"/>
          <w:color w:val="C0392B"/>
          <w:sz w:val="19"/>
        </w:rPr>
        <w:t>--reload</w:t>
      </w:r>
      <w:r>
        <w:rPr>
          <w:rFonts w:ascii="맑은 고딕" w:hAnsi="맑은 고딕" w:eastAsia="맑은 고딕"/>
          <w:sz w:val="20"/>
        </w:rPr>
        <w:t xml:space="preserve"> 미사용). 프론트는 Vite dev 서버라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새로고침으로 반영된다.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10. 검증 사례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서울 강남구 테헤란로 152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역삼동 737, 13,156.5㎡, 일반상업지역 → 서울 조례 60%/800%(법정 1300% 대비 −500%p) → 건축면적 7,893.9㎡ · 연면적 105,252㎡ · 13층 · 46.2m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충남 예산군 삽교읍 두리 100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1,482㎡, 지목 답, 생산녹지지역 → 조건부 가능, 20%/100%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충남 예산군 삽교읍 두리 97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6,863㎡ · </w:t>
            </w:r>
            <w:r>
              <w:rPr>
                <w:rFonts w:ascii="맑은 고딕" w:hAnsi="맑은 고딕" w:eastAsia="맑은 고딕"/>
                <w:b/>
                <w:sz w:val="18"/>
              </w:rPr>
              <w:t>걸침 필지</w:t>
            </w:r>
            <w:r>
              <w:rPr>
                <w:rFonts w:ascii="맑은 고딕" w:hAnsi="맑은 고딕" w:eastAsia="맑은 고딕"/>
                <w:sz w:val="18"/>
              </w:rPr>
              <w:t xml:space="preserve"> → 자연녹지 52.8%(3,623㎡) / 생산녹지 47.2%(3,240㎡). 최대 면적 부분 기준 판정 + 제84조 안내 + 지도 조각 표시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충북 음성군 생극면 팔성리 100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691.1㎡, 계획관리지역 → </w:t>
            </w:r>
            <w:r>
              <w:rPr>
                <w:rFonts w:ascii="맑은 고딕" w:hAnsi="맑은 고딕" w:eastAsia="맑은 고딕"/>
                <w:b/>
                <w:sz w:val="18"/>
              </w:rPr>
              <w:t>판정 불가</w:t>
            </w:r>
            <w:r>
              <w:rPr>
                <w:rFonts w:ascii="맑은 고딕" w:hAnsi="맑은 고딕" w:eastAsia="맑은 고딕"/>
                <w:sz w:val="18"/>
              </w:rPr>
              <w:t>(음성군 조례 미수집, 설계 의도대로 동작)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11. 알려진 한계와 미구현 항목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11.1 데이터 커버리지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비도시 지자체 조례 미수집</w:t>
      </w:r>
      <w:r>
        <w:rPr>
          <w:rFonts w:ascii="맑은 고딕" w:hAnsi="맑은 고딕" w:eastAsia="맑은 고딕"/>
          <w:sz w:val="20"/>
        </w:rPr>
        <w:t xml:space="preserve"> — 음성군·경산시·영천시는 주소 별칭에 등록되어 있으나</w:t>
      </w:r>
    </w:p>
    <w:p>
      <w:pPr>
        <w:jc w:val="left"/>
      </w:pPr>
      <w:r>
        <w:rPr>
          <w:rFonts w:ascii="Consolas" w:hAnsi="Consolas" w:eastAsia="Consolas"/>
          <w:color w:val="C0392B"/>
          <w:sz w:val="19"/>
        </w:rPr>
        <w:t>ordinances.json</w:t>
      </w:r>
      <w:r>
        <w:rPr>
          <w:rFonts w:ascii="맑은 고딕" w:hAnsi="맑은 고딕" w:eastAsia="맑은 고딕"/>
          <w:sz w:val="20"/>
        </w:rPr>
        <w:t xml:space="preserve"> 에 데이터가 없어 </w:t>
      </w:r>
      <w:r>
        <w:rPr>
          <w:rFonts w:ascii="Consolas" w:hAnsi="Consolas" w:eastAsia="Consolas"/>
          <w:color w:val="C0392B"/>
          <w:sz w:val="19"/>
        </w:rPr>
        <w:t>detect_jurisdiction()</w:t>
      </w:r>
      <w:r>
        <w:rPr>
          <w:rFonts w:ascii="맑은 고딕" w:hAnsi="맑은 고딕" w:eastAsia="맑은 고딕"/>
          <w:sz w:val="20"/>
        </w:rPr>
        <w:t xml:space="preserve"> 이 </w:t>
      </w:r>
      <w:r>
        <w:rPr>
          <w:rFonts w:ascii="Consolas" w:hAnsi="Consolas" w:eastAsia="Consolas"/>
          <w:color w:val="C0392B"/>
          <w:sz w:val="19"/>
        </w:rPr>
        <w:t>None</w:t>
      </w:r>
      <w:r>
        <w:rPr>
          <w:rFonts w:ascii="맑은 고딕" w:hAnsi="맑은 고딕" w:eastAsia="맑은 고딕"/>
          <w:sz w:val="20"/>
        </w:rPr>
        <w:t xml:space="preserve"> 을 반환하고</w:t>
      </w:r>
    </w:p>
    <w:p>
      <w:pPr>
        <w:jc w:val="left"/>
      </w:pPr>
      <w:r>
        <w:rPr>
          <w:rFonts w:ascii="맑은 고딕" w:hAnsi="맑은 고딕" w:eastAsia="맑은 고딕"/>
          <w:b/>
          <w:sz w:val="20"/>
        </w:rPr>
        <w:t>판정 불가</w:t>
      </w:r>
      <w:r>
        <w:rPr>
          <w:rFonts w:ascii="맑은 고딕" w:hAnsi="맑은 고딕" w:eastAsia="맑은 고딕"/>
          <w:sz w:val="20"/>
        </w:rPr>
        <w:t>가 된다(법정 상한 대체 계산을 의도적으로 하지 않음).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개발행위허가 기준 미반영</w:t>
      </w:r>
      <w:r>
        <w:rPr>
          <w:rFonts w:ascii="맑은 고딕" w:hAnsi="맑은 고딕" w:eastAsia="맑은 고딕"/>
          <w:sz w:val="20"/>
        </w:rPr>
        <w:t xml:space="preserve"> — 비도시지역의 실질적 관문인 진입도로 폭·경사도·표고·입목축적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기준이 포함되지 않았다.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`USE_MATRIX` 는 간이 판정표</w:t>
      </w:r>
      <w:r>
        <w:rPr>
          <w:rFonts w:ascii="맑은 고딕" w:hAnsi="맑은 고딕" w:eastAsia="맑은 고딕"/>
          <w:sz w:val="20"/>
        </w:rPr>
        <w:t xml:space="preserve"> — 건축법 시행령 별표1 전체가 아니라 </w:t>
      </w:r>
      <w:r>
        <w:rPr>
          <w:rFonts w:ascii="맑은 고딕" w:hAnsi="맑은 고딕" w:eastAsia="맑은 고딕"/>
          <w:b/>
          <w:sz w:val="20"/>
        </w:rPr>
        <w:t>9개 대분류</w:t>
      </w:r>
      <w:r>
        <w:rPr>
          <w:rFonts w:ascii="맑은 고딕" w:hAnsi="맑은 고딕" w:eastAsia="맑은 고딕"/>
          <w:sz w:val="20"/>
        </w:rPr>
        <w:t>만 다룬다.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이 사실은 답변과 화면 고지에 명시된다.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11.2 판정의 성격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산출값은 </w:t>
      </w:r>
      <w:r>
        <w:rPr>
          <w:rFonts w:ascii="맑은 고딕" w:hAnsi="맑은 고딕" w:eastAsia="맑은 고딕"/>
          <w:b/>
          <w:sz w:val="20"/>
        </w:rPr>
        <w:t>밀도 규제만 반영한 이론값</w:t>
      </w:r>
      <w:r>
        <w:rPr>
          <w:rFonts w:ascii="맑은 고딕" w:hAnsi="맑은 고딕" w:eastAsia="맑은 고딕"/>
          <w:sz w:val="20"/>
        </w:rPr>
        <w:t>이다. 일조권 사선제한, 정북방향 이격거리, 대지 안의 공지,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도로 후퇴선, 주차대수 산정은 반영되지 않았다.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면적은 </w:t>
      </w:r>
      <w:r>
        <w:rPr>
          <w:rFonts w:ascii="맑은 고딕" w:hAnsi="맑은 고딕" w:eastAsia="맑은 고딕"/>
          <w:b/>
          <w:sz w:val="20"/>
        </w:rPr>
        <w:t>지적도 경계의 측지 계산값</w:t>
      </w:r>
      <w:r>
        <w:rPr>
          <w:rFonts w:ascii="맑은 고딕" w:hAnsi="맑은 고딕" w:eastAsia="맑은 고딕"/>
          <w:sz w:val="20"/>
        </w:rPr>
        <w:t>이며 토지대장 공부면적과 다를 수 있다(법적으로는 대장 우선).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지목 판정은 </w:t>
      </w:r>
      <w:r>
        <w:rPr>
          <w:rFonts w:ascii="맑은 고딕" w:hAnsi="맑은 고딕" w:eastAsia="맑은 고딕"/>
          <w:b/>
          <w:sz w:val="20"/>
        </w:rPr>
        <w:t>절차 필요성 플래그</w:t>
      </w:r>
      <w:r>
        <w:rPr>
          <w:rFonts w:ascii="맑은 고딕" w:hAnsi="맑은 고딕" w:eastAsia="맑은 고딕"/>
          <w:sz w:val="20"/>
        </w:rPr>
        <w:t>까지다. 전용 가능 여부는 별도 레이어 조회가 필요하다.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걸침 필지 비율은 </w:t>
      </w:r>
      <w:r>
        <w:rPr>
          <w:rFonts w:ascii="맑은 고딕" w:hAnsi="맑은 고딕" w:eastAsia="맑은 고딕"/>
          <w:b/>
          <w:sz w:val="20"/>
        </w:rPr>
        <w:t>용도지역도(1:5,000 축척) 기준 추정치</w:t>
      </w:r>
      <w:r>
        <w:rPr>
          <w:rFonts w:ascii="맑은 고딕" w:hAnsi="맑은 고딕" w:eastAsia="맑은 고딕"/>
          <w:sz w:val="20"/>
        </w:rPr>
        <w:t>이며 지적선과 수 m 어긋날 수 있다.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 xml:space="preserve">경계가 판정을 좌우하는 필지는 </w:t>
      </w:r>
      <w:r>
        <w:rPr>
          <w:rFonts w:ascii="맑은 고딕" w:hAnsi="맑은 고딕" w:eastAsia="맑은 고딕"/>
          <w:b/>
          <w:sz w:val="20"/>
        </w:rPr>
        <w:t>토지이용계획확인서의 지형도면 고시</w:t>
      </w:r>
      <w:r>
        <w:rPr>
          <w:rFonts w:ascii="맑은 고딕" w:hAnsi="맑은 고딕" w:eastAsia="맑은 고딕"/>
          <w:sz w:val="20"/>
        </w:rPr>
        <w:t>가 최종 기준이다.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11.3 3D 표현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도심 고층 밀집 지역에서는 기존 3D 건물 모델에 가려 건축 가능 규모가 잘 보이지 않는다.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(과거 200m 띄우기 방식은 위치는 맞고 높이는 가짜여서 오해를 유발해 제거했다.)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건물 형상은 필지 경계를 건폐율만큼 오프셋한 것으로, 실제 배치·형태와 다르다.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걸침 필지의 부분별 규모 산정(제84조 가중평균/부분별 적용)은 계산에 미반영이며,</w:t>
      </w:r>
    </w:p>
    <w:p>
      <w:pPr>
        <w:jc w:val="left"/>
      </w:pPr>
      <w:r>
        <w:rPr>
          <w:rFonts w:ascii="맑은 고딕" w:hAnsi="맑은 고딕" w:eastAsia="맑은 고딕"/>
          <w:sz w:val="20"/>
        </w:rPr>
        <w:t>판정은 최대 면적 부분 기준이다.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11.4 운영·기술 부채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세션 저장소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프로세스 메모리, TTL·용량 제한 없음. 재시작 시 대화 소실. 단일 인스턴스 전제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Python 버전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3.9.25에서 동작하나 </w:t>
            </w:r>
            <w:r>
              <w:rPr>
                <w:rFonts w:ascii="맑은 고딕" w:hAnsi="맑은 고딕" w:eastAsia="맑은 고딕"/>
                <w:b/>
                <w:sz w:val="18"/>
              </w:rPr>
              <w:t>3.11+ 권장</w:t>
            </w:r>
            <w:r>
              <w:rPr>
                <w:rFonts w:ascii="맑은 고딕" w:hAnsi="맑은 고딕" w:eastAsia="맑은 고딕"/>
                <w:sz w:val="18"/>
              </w:rPr>
              <w:t xml:space="preserve">. 모든 모듈이 </w:t>
            </w:r>
            <w:r>
              <w:rPr>
                <w:rFonts w:ascii="Consolas" w:hAnsi="Consolas" w:eastAsia="Consolas"/>
                <w:color w:val="C0392B"/>
                <w:sz w:val="17"/>
              </w:rPr>
              <w:t>from __future__ import annotations</w:t>
            </w:r>
            <w:r>
              <w:rPr>
                <w:rFonts w:ascii="맑은 고딕" w:hAnsi="맑은 고딕" w:eastAsia="맑은 고딕"/>
                <w:sz w:val="18"/>
              </w:rPr>
              <w:t xml:space="preserve"> 에 의존하며, 애노테이션 외부에서 `X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Y` 를 쓰면 즉시 실패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진행 이벤트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diagnosis_step</w:t>
            </w:r>
            <w:r>
              <w:rPr>
                <w:rFonts w:ascii="맑은 고딕" w:hAnsi="맑은 고딕" w:eastAsia="맑은 고딕"/>
                <w:sz w:val="18"/>
              </w:rPr>
              <w:t xml:space="preserve"> 이 실시간이 아니라 진단 완료 후 일괄 방출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오류 안내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프리셋 사용 시 </w:t>
            </w:r>
            <w:r>
              <w:rPr>
                <w:rFonts w:ascii="Consolas" w:hAnsi="Consolas" w:eastAsia="Consolas"/>
                <w:color w:val="C0392B"/>
                <w:sz w:val="17"/>
              </w:rPr>
              <w:t>friendly_error</w:t>
            </w:r>
            <w:r>
              <w:rPr>
                <w:rFonts w:ascii="맑은 고딕" w:hAnsi="맑은 고딕" w:eastAsia="맑은 고딕"/>
                <w:sz w:val="18"/>
              </w:rPr>
              <w:t xml:space="preserve"> 가 실제 키 환경변수명(</w:t>
            </w:r>
            <w:r>
              <w:rPr>
                <w:rFonts w:ascii="Consolas" w:hAnsi="Consolas" w:eastAsia="Consolas"/>
                <w:color w:val="C0392B"/>
                <w:sz w:val="17"/>
              </w:rPr>
              <w:t>GEMINI_API_KEY</w:t>
            </w:r>
            <w:r>
              <w:rPr>
                <w:rFonts w:ascii="맑은 고딕" w:hAnsi="맑은 고딕" w:eastAsia="맑은 고딕"/>
                <w:sz w:val="18"/>
              </w:rPr>
              <w:t xml:space="preserve"> 등) 대신 </w:t>
            </w:r>
            <w:r>
              <w:rPr>
                <w:rFonts w:ascii="Consolas" w:hAnsi="Consolas" w:eastAsia="Consolas"/>
                <w:color w:val="C0392B"/>
                <w:sz w:val="17"/>
              </w:rPr>
              <w:t>OPENAI_API_KEY</w:t>
            </w:r>
            <w:r>
              <w:rPr>
                <w:rFonts w:ascii="맑은 고딕" w:hAnsi="맑은 고딕" w:eastAsia="맑은 고딕"/>
                <w:sz w:val="18"/>
              </w:rPr>
              <w:t xml:space="preserve"> 를 안내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미사용 코드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ordinance.statutory_meta()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config.ANTHROPIC_MODEL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config.LAYER_ZONING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C0392B"/>
                <w:sz w:val="17"/>
              </w:rPr>
              <w:t>run_prediagnosis(max_turns=)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CLI 결함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compare_ordinances.py</w:t>
            </w:r>
            <w:r>
              <w:rPr>
                <w:rFonts w:ascii="맑은 고딕" w:hAnsi="맑은 고딕" w:eastAsia="맑은 고딕"/>
                <w:sz w:val="18"/>
              </w:rPr>
              <w:t xml:space="preserve"> 가 사용하는 </w:t>
            </w:r>
            <w:r>
              <w:rPr>
                <w:rFonts w:ascii="Consolas" w:hAnsi="Consolas" w:eastAsia="Consolas"/>
                <w:color w:val="C0392B"/>
                <w:sz w:val="17"/>
              </w:rPr>
              <w:t>ordinance.compare()</w:t>
            </w:r>
            <w:r>
              <w:rPr>
                <w:rFonts w:ascii="맑은 고딕" w:hAnsi="맑은 고딕" w:eastAsia="맑은 고딕"/>
                <w:sz w:val="18"/>
              </w:rPr>
              <w:t xml:space="preserve"> 는 비도시지역 미규정 항목에서 </w:t>
            </w:r>
            <w:r>
              <w:rPr>
                <w:rFonts w:ascii="Consolas" w:hAnsi="Consolas" w:eastAsia="Consolas"/>
                <w:color w:val="C0392B"/>
                <w:sz w:val="17"/>
              </w:rPr>
              <w:t>KeyError: 'source'</w:t>
            </w:r>
            <w:r>
              <w:rPr>
                <w:rFonts w:ascii="맑은 고딕" w:hAnsi="맑은 고딕" w:eastAsia="맑은 고딕"/>
                <w:sz w:val="18"/>
              </w:rPr>
              <w:t xml:space="preserve"> 발생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FastAPI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@app.on_event("startup")</w:t>
            </w:r>
            <w:r>
              <w:rPr>
                <w:rFonts w:ascii="맑은 고딕" w:hAnsi="맑은 고딕" w:eastAsia="맑은 고딕"/>
                <w:sz w:val="18"/>
              </w:rPr>
              <w:t xml:space="preserve"> 은 deprecated — </w:t>
            </w:r>
            <w:r>
              <w:rPr>
                <w:rFonts w:ascii="Consolas" w:hAnsi="Consolas" w:eastAsia="Consolas"/>
                <w:color w:val="C0392B"/>
                <w:sz w:val="17"/>
              </w:rPr>
              <w:t>lifespan</w:t>
            </w:r>
            <w:r>
              <w:rPr>
                <w:rFonts w:ascii="맑은 고딕" w:hAnsi="맑은 고딕" w:eastAsia="맑은 고딕"/>
                <w:sz w:val="18"/>
              </w:rPr>
              <w:t xml:space="preserve"> 으로 이전 필요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조회 API 오류 처리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0392B"/>
                <w:sz w:val="17"/>
              </w:rPr>
              <w:t>/api/parcel-at</w:t>
            </w:r>
            <w:r>
              <w:rPr>
                <w:rFonts w:ascii="맑은 고딕" w:hAnsi="맑은 고딕" w:eastAsia="맑은 고딕"/>
                <w:sz w:val="18"/>
              </w:rPr>
              <w:t xml:space="preserve"> 등 GET 3종은 </w:t>
            </w:r>
            <w:r>
              <w:rPr>
                <w:rFonts w:ascii="Consolas" w:hAnsi="Consolas" w:eastAsia="Consolas"/>
                <w:color w:val="C0392B"/>
                <w:sz w:val="17"/>
              </w:rPr>
              <w:t>VWorldError</w:t>
            </w:r>
            <w:r>
              <w:rPr>
                <w:rFonts w:ascii="맑은 고딕" w:hAnsi="맑은 고딕" w:eastAsia="맑은 고딕"/>
                <w:sz w:val="18"/>
              </w:rPr>
              <w:t xml:space="preserve"> 를 그대로 500으로 노출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버전 관리 부재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git 저장소가 아니어서 변경 이력 추적이 불가능하다</w:t>
            </w:r>
          </w:p>
        </w:tc>
        <w:tc>
          <w:tcPr>
            <w:tcW w:type="dxa" w:w="288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