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3E9E" w:rsidRPr="00F20F16" w:rsidRDefault="00A64B57" w:rsidP="004B3E9E">
      <w:pPr>
        <w:pStyle w:val="Heading1"/>
        <w:rPr>
          <w:rFonts w:asciiTheme="minorHAnsi" w:hAnsiTheme="minorHAnsi" w:cstheme="minorHAnsi"/>
        </w:rPr>
      </w:pPr>
      <w:r w:rsidRPr="000E4DC9">
        <w:t xml:space="preserve"> </w:t>
      </w:r>
      <w:r w:rsidRPr="00F20F16">
        <w:rPr>
          <w:rFonts w:asciiTheme="minorHAnsi" w:hAnsiTheme="minorHAnsi" w:cstheme="minorHAnsi"/>
        </w:rPr>
        <w:t>Japan-NA Data Standardization &amp; Jam Analysis Workshop</w:t>
      </w:r>
      <w:r w:rsidR="004B3E9E" w:rsidRPr="00F20F16">
        <w:rPr>
          <w:rFonts w:asciiTheme="minorHAnsi" w:hAnsiTheme="minorHAnsi" w:cstheme="minorHAnsi"/>
        </w:rPr>
        <w:t>—</w:t>
      </w:r>
      <w:r w:rsidRPr="00F20F16">
        <w:rPr>
          <w:rFonts w:asciiTheme="minorHAnsi" w:hAnsiTheme="minorHAnsi" w:cstheme="minorHAnsi"/>
        </w:rPr>
        <w:t>July 2025</w:t>
      </w:r>
    </w:p>
    <w:p w:rsidR="004B3E9E" w:rsidRPr="00F20F16" w:rsidRDefault="004B3E9E" w:rsidP="008F4DE2">
      <w:pPr>
        <w:pStyle w:val="Heading2"/>
        <w:spacing w:before="0"/>
        <w:rPr>
          <w:rFonts w:asciiTheme="minorHAnsi" w:hAnsiTheme="minorHAnsi" w:cstheme="minorHAnsi"/>
        </w:rPr>
      </w:pPr>
      <w:r w:rsidRPr="00F20F16">
        <w:rPr>
          <w:rFonts w:asciiTheme="minorHAnsi" w:hAnsiTheme="minorHAnsi" w:cstheme="minorHAnsi"/>
        </w:rPr>
        <w:t>Purpose</w:t>
      </w:r>
    </w:p>
    <w:p w:rsidR="00A64B57" w:rsidRPr="00F20F16" w:rsidRDefault="002D4C34" w:rsidP="008F4DE2">
      <w:pPr>
        <w:pStyle w:val="NormalWeb"/>
        <w:spacing w:before="0" w:beforeAutospacing="0"/>
        <w:rPr>
          <w:rFonts w:asciiTheme="minorHAnsi" w:hAnsiTheme="minorHAnsi" w:cstheme="minorHAnsi"/>
          <w:sz w:val="22"/>
          <w:szCs w:val="22"/>
        </w:rPr>
      </w:pPr>
      <w:r w:rsidRPr="00F20F16">
        <w:rPr>
          <w:rFonts w:asciiTheme="minorHAnsi" w:hAnsiTheme="minorHAnsi" w:cstheme="minorHAnsi"/>
          <w:sz w:val="22"/>
          <w:szCs w:val="22"/>
        </w:rPr>
        <w:t>The Japan-NA Data Standardization &amp; Jam Analysis Project aims to establish a unified approach to tracking and analyzing jam metrics across Japan and North American networks, addressing the current gap in OEE data standardization and cost tracking capabilities. Through collaborative engagement with the Japan team, this initiative will focus on gathering comprehensive jam data, understanding regional best practices, and developing standardized measurement protocols that can be implemented across both regions. The project includes a potential site visit to Japan in 2025 (post-Prime) to facilitate direct knowledge exchange and establish robust data collection methodologies. This initiative will enable accurate cost analysis of jam events, standardized DPMO tracking, and create a foundation for cross-regional performance benchmarking, ultimately supporting global operational excellence in jam prevention and management.</w:t>
      </w:r>
    </w:p>
    <w:p w:rsidR="00A64B57" w:rsidRPr="00F20F16" w:rsidRDefault="00A64B57" w:rsidP="004B3E9E">
      <w:pPr>
        <w:pStyle w:val="Heading2"/>
        <w:rPr>
          <w:rFonts w:asciiTheme="minorHAnsi" w:hAnsiTheme="minorHAnsi" w:cstheme="minorHAnsi"/>
        </w:rPr>
      </w:pPr>
    </w:p>
    <w:p w:rsidR="004B3E9E" w:rsidRPr="00F20F16" w:rsidRDefault="004B3E9E" w:rsidP="004B3E9E">
      <w:pPr>
        <w:pStyle w:val="Heading2"/>
        <w:rPr>
          <w:rFonts w:asciiTheme="minorHAnsi" w:hAnsiTheme="minorHAnsi" w:cstheme="minorHAnsi"/>
        </w:rPr>
      </w:pPr>
      <w:r w:rsidRPr="00F20F16">
        <w:rPr>
          <w:rFonts w:asciiTheme="minorHAnsi" w:hAnsiTheme="minorHAnsi" w:cstheme="minorHAnsi"/>
        </w:rPr>
        <w:t>Background</w:t>
      </w:r>
    </w:p>
    <w:p w:rsidR="002D4C34" w:rsidRPr="00F20F16" w:rsidRDefault="002D4C34" w:rsidP="002D4C34">
      <w:pPr>
        <w:rPr>
          <w:szCs w:val="22"/>
        </w:rPr>
      </w:pPr>
      <w:r w:rsidRPr="00F20F16">
        <w:t>The current situation has several significant negative impacts on the business. With the Loss Prevention Hours (LPH) for Japan valued at $12.98 USD, we can now quantify the jam costs that contribute to operating expenses for material handling equipment (MHE). However, due to the potential inaccuracies in jam occurrence reporting, these cost calculations may be substantially skewed, leading to either inflated or underestimated operating expenses. This unreliability in financial data hampers the company's ability to make informed decisions about resource allocation and process improvements. Furthermore, without the ability to accurately quantify the financial impact of jams, the company cannot effectively prioritize improvement ini</w:t>
      </w:r>
      <w:bookmarkStart w:id="0" w:name="_GoBack"/>
      <w:bookmarkEnd w:id="0"/>
      <w:r w:rsidRPr="00F20F16">
        <w:t>tiatives. The lack of standardized metrics prevents benchmarking performance between regions, leading to missed opportunities for cross-regional learning and improvement. There is a risk of duplicate efforts in solving similar jam issues, and the limited ability to justify improvement initiatives without standardized metrics may result in suboptimal resource allocation. Overall, these challenges are impeding the company's ability to maximize operational efficiency</w:t>
      </w:r>
      <w:r w:rsidR="007C6126">
        <w:t xml:space="preserve"> and</w:t>
      </w:r>
      <w:r w:rsidRPr="00F20F16">
        <w:t xml:space="preserve"> control costs effectively</w:t>
      </w:r>
      <w:r w:rsidR="007C6126">
        <w:t>.</w:t>
      </w:r>
    </w:p>
    <w:p w:rsidR="002D4C34" w:rsidRPr="00F20F16" w:rsidRDefault="002D4C34" w:rsidP="002D4C34"/>
    <w:p w:rsidR="002D4C34" w:rsidRPr="00F20F16" w:rsidRDefault="004B3E9E" w:rsidP="00F20F16">
      <w:pPr>
        <w:pStyle w:val="Heading2"/>
        <w:rPr>
          <w:rFonts w:asciiTheme="minorHAnsi" w:hAnsiTheme="minorHAnsi" w:cstheme="minorHAnsi"/>
        </w:rPr>
      </w:pPr>
      <w:r w:rsidRPr="00F20F16">
        <w:rPr>
          <w:rFonts w:asciiTheme="minorHAnsi" w:hAnsiTheme="minorHAnsi" w:cstheme="minorHAnsi"/>
        </w:rPr>
        <w:t>Problem / Opportunity</w:t>
      </w:r>
    </w:p>
    <w:p w:rsidR="00A64B57" w:rsidRDefault="002D4C34" w:rsidP="00CC5D69">
      <w:r w:rsidRPr="00F20F16">
        <w:t>The organization is facing several challenges in its operations across North America and Japan networks. There is a lack of standardized OEE data between these regions, making it difficult to track and compare jam DPMO effectively. The North American operations are missing cost analysis capabilities for jam events, and there is limited visibility into Japan's best practices and operational methods</w:t>
      </w:r>
      <w:r w:rsidR="00CC5D69">
        <w:t xml:space="preserve">. With Japan's planned implementation of OEE in 2025, there is a strategic opportunity to align their system with Global Jam Program (GJP) standards from the outset. This timing presents a unique chance to integrate GJP policies and jam tracking methodologies directly into their OEE implementation, rather than retrofitting these systems later. </w:t>
      </w:r>
      <w:r w:rsidR="00E10B63" w:rsidRPr="00E10B63">
        <w:t>Japan uses the RME daily dashboard for tracking, while North America utilizes the OEE faults dashboard. This discrepancy in data sources contributes to the lack of standardization in metrics and reporting.</w:t>
      </w:r>
      <w:r w:rsidR="00546D79">
        <w:t xml:space="preserve"> </w:t>
      </w:r>
      <w:r w:rsidR="00CC5D69">
        <w:t>Currently, the GJP policy is being revised to include EU operations, making this an optimal time to consider Japan's integration into the global framework</w:t>
      </w:r>
      <w:r w:rsidR="00546D79">
        <w:t>.</w:t>
      </w:r>
    </w:p>
    <w:p w:rsidR="00546D79" w:rsidRPr="00F20F16" w:rsidRDefault="00546D79" w:rsidP="00CC5D69"/>
    <w:p w:rsidR="002D4C34" w:rsidRPr="00F20F16" w:rsidRDefault="00A64B57" w:rsidP="00A64B57">
      <w:pPr>
        <w:pStyle w:val="Heading2"/>
        <w:rPr>
          <w:rFonts w:asciiTheme="minorHAnsi" w:hAnsiTheme="minorHAnsi" w:cstheme="minorHAnsi"/>
        </w:rPr>
      </w:pPr>
      <w:r w:rsidRPr="00F20F16">
        <w:rPr>
          <w:rFonts w:asciiTheme="minorHAnsi" w:hAnsiTheme="minorHAnsi" w:cstheme="minorHAnsi"/>
        </w:rPr>
        <w:t xml:space="preserve"> </w:t>
      </w:r>
      <w:r w:rsidR="004B3E9E" w:rsidRPr="00F20F16">
        <w:rPr>
          <w:rFonts w:asciiTheme="minorHAnsi" w:hAnsiTheme="minorHAnsi" w:cstheme="minorHAnsi"/>
        </w:rPr>
        <w:t>Recommendation</w:t>
      </w:r>
    </w:p>
    <w:p w:rsidR="00CC5D69" w:rsidRPr="00CC5D69" w:rsidRDefault="002D4C34" w:rsidP="00CC5D69">
      <w:r w:rsidRPr="00F20F16">
        <w:t>To address these issues, a site visit to Japan is proposed for the week of July 14th, after the Prime event. This visit will facilitate direct collaboration with the Japan team, focusing on several key areas. These include aligning data collection methodologies, standardizing OEE tracking, implementing cost tracking, exchanging best practices, and observing and documenting processes.</w:t>
      </w:r>
      <w:r w:rsidR="00B253C7">
        <w:t xml:space="preserve"> </w:t>
      </w:r>
      <w:r w:rsidR="00B253C7" w:rsidRPr="00B253C7">
        <w:t xml:space="preserve">Part of our standardization efforts will include aligning on a single dashboard platform for both regions. We will evaluate the merits of both the RME daily dashboard and </w:t>
      </w:r>
      <w:r w:rsidR="00B253C7" w:rsidRPr="00B253C7">
        <w:lastRenderedPageBreak/>
        <w:t>the OEE faults dashboard to determine the most effective solution for global implementation.</w:t>
      </w:r>
      <w:r w:rsidRPr="00F20F16">
        <w:t xml:space="preserve"> </w:t>
      </w:r>
      <w:r w:rsidR="00CC5D69" w:rsidRPr="00CC5D69">
        <w:t xml:space="preserve">During the site visit, our team will focus on two critical integration aspects that will shape the future of our global jam reduction efforts. First, we will work closely with the Japan teams to integrate the GJP policy framework into their operations. This integration will include adapting the three fundamental pillars of GJP - Data, Physical Audits, and Network Projects - to align with Japan's operational context while maintaining global standards. </w:t>
      </w:r>
    </w:p>
    <w:p w:rsidR="00CC5D69" w:rsidRPr="00CC5D69" w:rsidRDefault="00CC5D69" w:rsidP="00CC5D69">
      <w:r w:rsidRPr="00CC5D69">
        <w:t xml:space="preserve">Secondly, we will capitalize on Japan's upcoming OEE implementation by ensuring their new system incorporates standardized jam metrics from inception. This proactive approach includes aligning jam definitions and DPMO calculations with global standards, integrating GJP reporting requirements into their OEE dashboard development, and establishing data collection protocols that satisfy both global requirements and local operational needs. By addressing these elements during the initial implementation phase, we can avoid future compatibility issues and enable immediate participation in global jam reduction initiatives. </w:t>
      </w:r>
    </w:p>
    <w:p w:rsidR="00CC5D69" w:rsidRDefault="002D4C34" w:rsidP="004B3E9E">
      <w:r w:rsidRPr="00F20F16">
        <w:t>The implementation of proven jam prevention strategies from Japan can significantly improve efficiency in North American operations. A unified cost tracking methodology will be created, enhancing financial analysis capabilities. The initiative will foster enhanced cross-regional collaboration, potentially leading to substantial cost savings through shared learning. Ultimately, this will provide a solid foundation for data-driven decision making across the organization.</w:t>
      </w:r>
      <w:r w:rsidR="00CC5D69">
        <w:t xml:space="preserve"> </w:t>
      </w:r>
    </w:p>
    <w:p w:rsidR="002D4C34" w:rsidRPr="00F20F16" w:rsidRDefault="002D4C34" w:rsidP="004B3E9E">
      <w:r w:rsidRPr="00F20F16">
        <w:t xml:space="preserve"> To successfully execute this plan, several resources will be required. These include travel costs for team members</w:t>
      </w:r>
      <w:r w:rsidR="00E07959">
        <w:t xml:space="preserve"> and</w:t>
      </w:r>
      <w:r w:rsidRPr="00F20F16">
        <w:t xml:space="preserve"> </w:t>
      </w:r>
      <w:r w:rsidR="00E07959">
        <w:t xml:space="preserve">nine days </w:t>
      </w:r>
      <w:r w:rsidRPr="00F20F16">
        <w:t>of on-site time for the visiting team. Documentation and analysis tools will be necessary to capture and process the information gathered. Additionally, follow-up implementation resources will be crucial to ensure the lessons learned and strategies developed are effectively put into practice in North American operations.</w:t>
      </w:r>
      <w:r w:rsidR="00820EC3">
        <w:t xml:space="preserve"> </w:t>
      </w:r>
      <w:r w:rsidRPr="00F20F16">
        <w:t>To minimize potential risks associated with this initiative, several mitigation strategies have been identified. The visit is scheduled around the Prime event to minimize operational impact during peak periods. Thorough pre-visit preparation and agenda setting will ensure efficient use of time during the site visit. Clear deliverables and expectations will be established to guide the process, and a follow-up plan for necessary implementations will be developed to ensure long-term success. These measures will help to maximize the value of the site visit and facilitate smooth integration of new practices into North American operations.</w:t>
      </w:r>
    </w:p>
    <w:p w:rsidR="00A64B57" w:rsidRPr="00F20F16" w:rsidRDefault="00A64B57" w:rsidP="004B3E9E">
      <w:pPr>
        <w:pStyle w:val="Heading2"/>
        <w:rPr>
          <w:rFonts w:asciiTheme="minorHAnsi" w:hAnsiTheme="minorHAnsi" w:cstheme="minorHAnsi"/>
        </w:rPr>
      </w:pPr>
      <w:bookmarkStart w:id="1" w:name="_Hlk83378085"/>
    </w:p>
    <w:p w:rsidR="004B3E9E" w:rsidRPr="00F20F16" w:rsidRDefault="004B3E9E" w:rsidP="004B3E9E">
      <w:pPr>
        <w:pStyle w:val="Heading2"/>
        <w:rPr>
          <w:rFonts w:asciiTheme="minorHAnsi" w:hAnsiTheme="minorHAnsi" w:cstheme="minorHAnsi"/>
        </w:rPr>
      </w:pPr>
      <w:r w:rsidRPr="00F20F16">
        <w:rPr>
          <w:rFonts w:asciiTheme="minorHAnsi" w:hAnsiTheme="minorHAnsi" w:cstheme="minorHAnsi"/>
        </w:rPr>
        <w:t xml:space="preserve">Summary </w:t>
      </w:r>
    </w:p>
    <w:bookmarkEnd w:id="1"/>
    <w:p w:rsidR="004B3E9E" w:rsidRPr="00F20F16" w:rsidRDefault="002D4C34" w:rsidP="00A64B57">
      <w:r w:rsidRPr="00F20F16">
        <w:t xml:space="preserve">The success of this initiative will be measured by several key outcomes. These include the establishment of a standardized </w:t>
      </w:r>
      <w:r w:rsidR="00F20F16" w:rsidRPr="00F20F16">
        <w:t>jam</w:t>
      </w:r>
      <w:r w:rsidRPr="00F20F16">
        <w:t xml:space="preserve"> tracking system, the implementation of a jam DPMO measurement protocol, and the definition of a cost analysis methodology. Additionally, the documentation of best practices for cross-regional sharing and a clear implementation timeline for standardization will be crucial indicators of success. These metrics will ensure that the knowledge gained from the site visit is effectively translated into actionable improvements in North American operations. </w:t>
      </w:r>
      <w:r w:rsidR="004B3E9E" w:rsidRPr="00F20F16">
        <w:br w:type="page"/>
      </w:r>
    </w:p>
    <w:p w:rsidR="004B3E9E" w:rsidRPr="00F20F16" w:rsidRDefault="004B3E9E" w:rsidP="004B3E9E">
      <w:pPr>
        <w:pStyle w:val="Heading2"/>
        <w:rPr>
          <w:rFonts w:asciiTheme="minorHAnsi" w:hAnsiTheme="minorHAnsi" w:cstheme="minorHAnsi"/>
        </w:rPr>
      </w:pPr>
      <w:r w:rsidRPr="00F20F16">
        <w:rPr>
          <w:rFonts w:asciiTheme="minorHAnsi" w:hAnsiTheme="minorHAnsi" w:cstheme="minorHAnsi"/>
        </w:rPr>
        <w:lastRenderedPageBreak/>
        <w:t xml:space="preserve">Frequently Asked Questions (FAQs) </w:t>
      </w:r>
    </w:p>
    <w:p w:rsidR="009C7079" w:rsidRDefault="004B3E9E" w:rsidP="009C7079">
      <w:pPr>
        <w:pStyle w:val="Heading3"/>
        <w:rPr>
          <w:rFonts w:asciiTheme="minorHAnsi" w:hAnsiTheme="minorHAnsi" w:cstheme="minorHAnsi"/>
        </w:rPr>
      </w:pPr>
      <w:r w:rsidRPr="00F20F16">
        <w:rPr>
          <w:rFonts w:asciiTheme="minorHAnsi" w:hAnsiTheme="minorHAnsi" w:cstheme="minorHAnsi"/>
        </w:rPr>
        <w:t xml:space="preserve">FAQ1 </w:t>
      </w:r>
      <w:r w:rsidR="009C7079" w:rsidRPr="009C7079">
        <w:rPr>
          <w:rFonts w:asciiTheme="minorHAnsi" w:hAnsiTheme="minorHAnsi" w:cstheme="minorHAnsi"/>
        </w:rPr>
        <w:t xml:space="preserve">Why is the timing of this visit critical for GJP integration? </w:t>
      </w:r>
    </w:p>
    <w:p w:rsidR="004B3E9E" w:rsidRPr="009C7079" w:rsidRDefault="009C7079" w:rsidP="009C7079">
      <w:pPr>
        <w:pStyle w:val="Heading3"/>
        <w:rPr>
          <w:b w:val="0"/>
          <w:u w:val="none"/>
          <w:lang w:eastAsia="x-none"/>
        </w:rPr>
      </w:pPr>
      <w:r w:rsidRPr="009C7079">
        <w:rPr>
          <w:b w:val="0"/>
          <w:u w:val="none"/>
          <w:lang w:eastAsia="x-none"/>
        </w:rPr>
        <w:t>Japan's planned OEE implementation in 2025 provides a unique opportunity to build GJP standards into their systems from the start, rather than retrofitting later. This timing aligns with the current GJP policy expansion to include EU operations, making it an optimal period for global standardization efforts.</w:t>
      </w:r>
    </w:p>
    <w:p w:rsidR="009C7079" w:rsidRDefault="009C7079" w:rsidP="009C7079">
      <w:pPr>
        <w:rPr>
          <w:lang w:eastAsia="x-none"/>
        </w:rPr>
      </w:pPr>
    </w:p>
    <w:p w:rsidR="009C7079" w:rsidRPr="00F20F16" w:rsidRDefault="009C7079" w:rsidP="009C7079">
      <w:pPr>
        <w:pStyle w:val="Heading3"/>
        <w:rPr>
          <w:rFonts w:asciiTheme="minorHAnsi" w:hAnsiTheme="minorHAnsi" w:cstheme="minorHAnsi"/>
        </w:rPr>
      </w:pPr>
      <w:r w:rsidRPr="00F20F16">
        <w:rPr>
          <w:rFonts w:asciiTheme="minorHAnsi" w:hAnsiTheme="minorHAnsi" w:cstheme="minorHAnsi"/>
        </w:rPr>
        <w:t xml:space="preserve">FAQ2 </w:t>
      </w:r>
      <w:r w:rsidR="00D03F21">
        <w:t>How will this affect Japan's current jam tracking methods during the transition period</w:t>
      </w:r>
      <w:r w:rsidRPr="00F20F16">
        <w:rPr>
          <w:rFonts w:asciiTheme="minorHAnsi" w:hAnsiTheme="minorHAnsi" w:cstheme="minorHAnsi"/>
        </w:rPr>
        <w:t>?</w:t>
      </w:r>
    </w:p>
    <w:p w:rsidR="009C7079" w:rsidRDefault="00D03F21" w:rsidP="00D03F21">
      <w:pPr>
        <w:rPr>
          <w:lang w:eastAsia="x-none"/>
        </w:rPr>
      </w:pPr>
      <w:r w:rsidRPr="00D03F21">
        <w:rPr>
          <w:lang w:eastAsia="x-none"/>
        </w:rPr>
        <w:t>We will develop a phased transition plan that maintains current tracking methods while gradually implementing the new standardized approach. This ensures no disruption to current operations while building toward full GJP compliance.</w:t>
      </w:r>
    </w:p>
    <w:p w:rsidR="009C7079" w:rsidRPr="009C7079" w:rsidRDefault="009C7079" w:rsidP="009C7079">
      <w:pPr>
        <w:rPr>
          <w:lang w:eastAsia="x-none"/>
        </w:rPr>
      </w:pPr>
    </w:p>
    <w:p w:rsidR="004B3E9E" w:rsidRPr="00F20F16" w:rsidRDefault="004B3E9E" w:rsidP="004B3E9E">
      <w:pPr>
        <w:pStyle w:val="Heading3"/>
        <w:rPr>
          <w:rFonts w:asciiTheme="minorHAnsi" w:hAnsiTheme="minorHAnsi" w:cstheme="minorHAnsi"/>
        </w:rPr>
      </w:pPr>
      <w:r w:rsidRPr="00F20F16">
        <w:rPr>
          <w:rFonts w:asciiTheme="minorHAnsi" w:hAnsiTheme="minorHAnsi" w:cstheme="minorHAnsi"/>
        </w:rPr>
        <w:t>FAQ</w:t>
      </w:r>
      <w:r w:rsidR="00F87306">
        <w:rPr>
          <w:rFonts w:asciiTheme="minorHAnsi" w:hAnsiTheme="minorHAnsi" w:cstheme="minorHAnsi"/>
        </w:rPr>
        <w:t>3</w:t>
      </w:r>
      <w:r w:rsidRPr="00F20F16">
        <w:rPr>
          <w:rFonts w:asciiTheme="minorHAnsi" w:hAnsiTheme="minorHAnsi" w:cstheme="minorHAnsi"/>
        </w:rPr>
        <w:t xml:space="preserve"> </w:t>
      </w:r>
      <w:r w:rsidR="00D03F21" w:rsidRPr="00D03F21">
        <w:rPr>
          <w:rFonts w:asciiTheme="minorHAnsi" w:hAnsiTheme="minorHAnsi" w:cstheme="minorHAnsi"/>
        </w:rPr>
        <w:t>How will the Jam Champion program be adapted for Japan's organizational structure?</w:t>
      </w:r>
    </w:p>
    <w:p w:rsidR="00CC5D69" w:rsidRDefault="00D03F21" w:rsidP="00D03F21">
      <w:pPr>
        <w:rPr>
          <w:lang w:eastAsia="x-none"/>
        </w:rPr>
      </w:pPr>
      <w:r w:rsidRPr="00D03F21">
        <w:rPr>
          <w:lang w:eastAsia="x-none"/>
        </w:rPr>
        <w:t>We will work with Japan's leadership to identify appropriate roles that align with their management structure while fulfilling the core responsibilities outlined in the GJP policy. This may include adjusting reporting relationships and communication protocols to fit their organizational culture.</w:t>
      </w:r>
      <w:r>
        <w:rPr>
          <w:lang w:eastAsia="x-none"/>
        </w:rPr>
        <w:t xml:space="preserve"> </w:t>
      </w:r>
      <w:bookmarkStart w:id="2" w:name="_Hlk83378775"/>
    </w:p>
    <w:p w:rsidR="00D03F21" w:rsidRDefault="00D03F21" w:rsidP="00D03F21">
      <w:pPr>
        <w:rPr>
          <w:lang w:eastAsia="x-none"/>
        </w:rPr>
      </w:pPr>
    </w:p>
    <w:p w:rsidR="00D03F21" w:rsidRPr="00F20F16" w:rsidRDefault="00D03F21" w:rsidP="00D03F21">
      <w:pPr>
        <w:pStyle w:val="Heading3"/>
        <w:rPr>
          <w:rFonts w:asciiTheme="minorHAnsi" w:hAnsiTheme="minorHAnsi" w:cstheme="minorHAnsi"/>
        </w:rPr>
      </w:pPr>
      <w:r w:rsidRPr="00F20F16">
        <w:rPr>
          <w:rFonts w:asciiTheme="minorHAnsi" w:hAnsiTheme="minorHAnsi" w:cstheme="minorHAnsi"/>
        </w:rPr>
        <w:t>FAQ</w:t>
      </w:r>
      <w:r w:rsidR="00F87306">
        <w:rPr>
          <w:rFonts w:asciiTheme="minorHAnsi" w:hAnsiTheme="minorHAnsi" w:cstheme="minorHAnsi"/>
        </w:rPr>
        <w:t>4</w:t>
      </w:r>
      <w:r w:rsidRPr="00F20F16">
        <w:rPr>
          <w:rFonts w:asciiTheme="minorHAnsi" w:hAnsiTheme="minorHAnsi" w:cstheme="minorHAnsi"/>
        </w:rPr>
        <w:t xml:space="preserve"> </w:t>
      </w:r>
      <w:r w:rsidRPr="00D03F21">
        <w:rPr>
          <w:rFonts w:asciiTheme="minorHAnsi" w:hAnsiTheme="minorHAnsi" w:cstheme="minorHAnsi"/>
        </w:rPr>
        <w:t>How will success be measured for this integration initiative</w:t>
      </w:r>
      <w:r w:rsidRPr="00F20F16">
        <w:rPr>
          <w:rFonts w:asciiTheme="minorHAnsi" w:hAnsiTheme="minorHAnsi" w:cstheme="minorHAnsi"/>
        </w:rPr>
        <w:t>?</w:t>
      </w:r>
    </w:p>
    <w:p w:rsidR="00D03F21" w:rsidRDefault="00D03F21" w:rsidP="00D03F21">
      <w:pPr>
        <w:rPr>
          <w:lang w:eastAsia="x-none"/>
        </w:rPr>
      </w:pPr>
      <w:r w:rsidRPr="00D03F21">
        <w:rPr>
          <w:lang w:eastAsia="x-none"/>
        </w:rPr>
        <w:t xml:space="preserve">Success metrics will include standardized DPMO reporting across regions, completion of Jam Champion program implementation, successful integration of GJP documentation into local processes, and demonstrated ability to share best practices between regions using common metrics and terminology. </w:t>
      </w:r>
    </w:p>
    <w:p w:rsidR="00D03F21" w:rsidRDefault="00D03F21" w:rsidP="00D03F21">
      <w:pPr>
        <w:rPr>
          <w:lang w:eastAsia="x-none"/>
        </w:rPr>
      </w:pPr>
    </w:p>
    <w:p w:rsidR="004B3E9E" w:rsidRPr="00F20F16" w:rsidRDefault="004B3E9E" w:rsidP="004B3E9E">
      <w:pPr>
        <w:pStyle w:val="Heading1"/>
        <w:rPr>
          <w:rFonts w:asciiTheme="minorHAnsi" w:hAnsiTheme="minorHAnsi" w:cstheme="minorHAnsi"/>
        </w:rPr>
      </w:pPr>
      <w:r w:rsidRPr="00F20F16">
        <w:rPr>
          <w:rFonts w:asciiTheme="minorHAnsi" w:hAnsiTheme="minorHAnsi" w:cstheme="minorHAnsi"/>
        </w:rPr>
        <w:t xml:space="preserve">Appendices </w:t>
      </w:r>
    </w:p>
    <w:p w:rsidR="003F7E9C" w:rsidRPr="003F7E9C" w:rsidRDefault="005A592E" w:rsidP="003F7E9C">
      <w:pPr>
        <w:pStyle w:val="AMZNH2"/>
      </w:pPr>
      <w:r w:rsidRPr="00F20F16">
        <w:rPr>
          <w:rFonts w:asciiTheme="minorHAnsi" w:hAnsiTheme="minorHAnsi"/>
        </w:rPr>
        <w:t>Agenda for</w:t>
      </w:r>
      <w:r w:rsidR="003F7E9C" w:rsidRPr="003F7E9C">
        <w:t xml:space="preserve"> Japan-NA Data Standardization &amp; Jam Analysis Project (JNDSAP) Summit July 14-23, 2025</w:t>
      </w:r>
    </w:p>
    <w:p w:rsidR="003F7E9C" w:rsidRPr="00B24F78" w:rsidRDefault="003F7E9C" w:rsidP="00B24F78">
      <w:pPr>
        <w:rPr>
          <w:lang w:eastAsia="x-none"/>
        </w:rPr>
      </w:pPr>
    </w:p>
    <w:p w:rsidR="00B24F78" w:rsidRPr="005F24DD" w:rsidRDefault="00B24F78" w:rsidP="00B24F78">
      <w:pPr>
        <w:rPr>
          <w:b/>
          <w:lang w:eastAsia="x-none"/>
        </w:rPr>
      </w:pPr>
      <w:r w:rsidRPr="005F24DD">
        <w:rPr>
          <w:b/>
          <w:lang w:eastAsia="x-none"/>
        </w:rPr>
        <w:t xml:space="preserve">Week 1: Tokyo </w:t>
      </w:r>
      <w:r w:rsidR="00E52892">
        <w:rPr>
          <w:b/>
          <w:lang w:eastAsia="x-none"/>
        </w:rPr>
        <w:t>Travel</w:t>
      </w:r>
      <w:r w:rsidRPr="005F24DD">
        <w:rPr>
          <w:b/>
          <w:lang w:eastAsia="x-none"/>
        </w:rPr>
        <w:t xml:space="preserve"> Day 1 (July </w:t>
      </w:r>
      <w:r w:rsidR="00A96CCA">
        <w:rPr>
          <w:b/>
          <w:lang w:eastAsia="x-none"/>
        </w:rPr>
        <w:t>31</w:t>
      </w:r>
      <w:r w:rsidRPr="005F24DD">
        <w:rPr>
          <w:b/>
          <w:lang w:eastAsia="x-none"/>
        </w:rPr>
        <w:t xml:space="preserve">, </w:t>
      </w:r>
      <w:r w:rsidR="00653ACA">
        <w:rPr>
          <w:b/>
          <w:lang w:eastAsia="x-none"/>
        </w:rPr>
        <w:t>Thursday</w:t>
      </w:r>
      <w:r w:rsidRPr="005F24DD">
        <w:rPr>
          <w:b/>
          <w:lang w:eastAsia="x-none"/>
        </w:rPr>
        <w:t>):</w:t>
      </w:r>
    </w:p>
    <w:p w:rsidR="00653ACA" w:rsidRPr="00B24F78" w:rsidRDefault="00653ACA" w:rsidP="00653ACA">
      <w:pPr>
        <w:numPr>
          <w:ilvl w:val="0"/>
          <w:numId w:val="3"/>
        </w:numPr>
        <w:rPr>
          <w:lang w:eastAsia="x-none"/>
        </w:rPr>
      </w:pPr>
      <w:r w:rsidRPr="00B24F78">
        <w:rPr>
          <w:lang w:eastAsia="x-none"/>
        </w:rPr>
        <w:t>Arrival and Check-in in Tokyo</w:t>
      </w:r>
    </w:p>
    <w:p w:rsidR="00653ACA" w:rsidRPr="00B24F78" w:rsidRDefault="00653ACA" w:rsidP="00653ACA">
      <w:pPr>
        <w:numPr>
          <w:ilvl w:val="0"/>
          <w:numId w:val="3"/>
        </w:numPr>
        <w:rPr>
          <w:lang w:eastAsia="x-none"/>
        </w:rPr>
      </w:pPr>
      <w:r w:rsidRPr="00B24F78">
        <w:rPr>
          <w:lang w:eastAsia="x-none"/>
        </w:rPr>
        <w:t>Evening: Welcome Dinner with Japan Leadership Team (19:00 - 21:00)</w:t>
      </w:r>
    </w:p>
    <w:p w:rsidR="005F24DD" w:rsidRDefault="005F24DD" w:rsidP="005F24DD">
      <w:pPr>
        <w:rPr>
          <w:lang w:eastAsia="x-none"/>
        </w:rPr>
      </w:pPr>
    </w:p>
    <w:p w:rsidR="005F24DD" w:rsidRDefault="005F24DD" w:rsidP="005F24DD">
      <w:pPr>
        <w:rPr>
          <w:lang w:eastAsia="x-none"/>
        </w:rPr>
      </w:pPr>
      <w:r w:rsidRPr="005F24DD">
        <w:rPr>
          <w:b/>
          <w:lang w:eastAsia="x-none"/>
        </w:rPr>
        <w:t>Day 2 (</w:t>
      </w:r>
      <w:r w:rsidR="00653ACA">
        <w:rPr>
          <w:b/>
          <w:lang w:eastAsia="x-none"/>
        </w:rPr>
        <w:t xml:space="preserve">August </w:t>
      </w:r>
      <w:proofErr w:type="gramStart"/>
      <w:r w:rsidR="00653ACA">
        <w:rPr>
          <w:b/>
          <w:lang w:eastAsia="x-none"/>
        </w:rPr>
        <w:t>1</w:t>
      </w:r>
      <w:r w:rsidRPr="005F24DD">
        <w:rPr>
          <w:b/>
          <w:lang w:eastAsia="x-none"/>
        </w:rPr>
        <w:t xml:space="preserve"> ,</w:t>
      </w:r>
      <w:proofErr w:type="gramEnd"/>
      <w:r w:rsidRPr="005F24DD">
        <w:rPr>
          <w:b/>
          <w:lang w:eastAsia="x-none"/>
        </w:rPr>
        <w:t xml:space="preserve"> </w:t>
      </w:r>
      <w:r w:rsidR="00653ACA">
        <w:rPr>
          <w:b/>
          <w:lang w:eastAsia="x-none"/>
        </w:rPr>
        <w:t>Friday</w:t>
      </w:r>
      <w:r w:rsidRPr="005F24DD">
        <w:rPr>
          <w:b/>
          <w:lang w:eastAsia="x-none"/>
        </w:rPr>
        <w:t>)</w:t>
      </w:r>
      <w:r w:rsidR="00653ACA">
        <w:rPr>
          <w:b/>
          <w:lang w:eastAsia="x-none"/>
        </w:rPr>
        <w:t xml:space="preserve"> </w:t>
      </w:r>
      <w:r w:rsidR="00653ACA" w:rsidRPr="005F24DD">
        <w:rPr>
          <w:b/>
          <w:lang w:eastAsia="x-none"/>
        </w:rPr>
        <w:t>- Tokyo HQ:</w:t>
      </w:r>
    </w:p>
    <w:p w:rsidR="00653ACA" w:rsidRDefault="00653ACA" w:rsidP="00653ACA">
      <w:pPr>
        <w:rPr>
          <w:lang w:eastAsia="x-none"/>
        </w:rPr>
      </w:pPr>
      <w:r w:rsidRPr="00B24F78">
        <w:rPr>
          <w:lang w:eastAsia="x-none"/>
        </w:rPr>
        <w:t xml:space="preserve">08:30 - 09:00: Welcome and Introductions </w:t>
      </w:r>
    </w:p>
    <w:p w:rsidR="00653ACA" w:rsidRDefault="00653ACA" w:rsidP="00653ACA">
      <w:pPr>
        <w:rPr>
          <w:lang w:eastAsia="x-none"/>
        </w:rPr>
      </w:pPr>
      <w:r w:rsidRPr="00B24F78">
        <w:rPr>
          <w:lang w:eastAsia="x-none"/>
        </w:rPr>
        <w:t xml:space="preserve">09:00 - 10:30: Overview of JNDSAP Objectives </w:t>
      </w:r>
    </w:p>
    <w:p w:rsidR="00653ACA" w:rsidRDefault="00653ACA" w:rsidP="00653ACA">
      <w:pPr>
        <w:rPr>
          <w:lang w:eastAsia="x-none"/>
        </w:rPr>
      </w:pPr>
      <w:r w:rsidRPr="00B24F78">
        <w:rPr>
          <w:lang w:eastAsia="x-none"/>
        </w:rPr>
        <w:t>10:45 - 12:15: Current State Analysis - NA vs Japan Metrics</w:t>
      </w:r>
    </w:p>
    <w:p w:rsidR="00653ACA" w:rsidRDefault="00653ACA" w:rsidP="00653ACA">
      <w:pPr>
        <w:rPr>
          <w:lang w:eastAsia="x-none"/>
        </w:rPr>
      </w:pPr>
      <w:r w:rsidRPr="00B24F78">
        <w:rPr>
          <w:lang w:eastAsia="x-none"/>
        </w:rPr>
        <w:t xml:space="preserve">12:15 - 13:15: Lunch </w:t>
      </w:r>
    </w:p>
    <w:p w:rsidR="00653ACA" w:rsidRDefault="00653ACA" w:rsidP="00653ACA">
      <w:pPr>
        <w:rPr>
          <w:lang w:eastAsia="x-none"/>
        </w:rPr>
      </w:pPr>
      <w:r w:rsidRPr="00B24F78">
        <w:rPr>
          <w:lang w:eastAsia="x-none"/>
        </w:rPr>
        <w:t xml:space="preserve">13:15 - 15:15: Workshop: </w:t>
      </w:r>
      <w:r w:rsidR="00F53933" w:rsidRPr="00B24F78">
        <w:rPr>
          <w:lang w:eastAsia="x-none"/>
        </w:rPr>
        <w:t xml:space="preserve">DPMO Measurement </w:t>
      </w:r>
    </w:p>
    <w:p w:rsidR="005F24DD" w:rsidRDefault="00653ACA" w:rsidP="00653ACA">
      <w:pPr>
        <w:rPr>
          <w:lang w:eastAsia="x-none"/>
        </w:rPr>
      </w:pPr>
      <w:r w:rsidRPr="00B24F78">
        <w:rPr>
          <w:lang w:eastAsia="x-none"/>
        </w:rPr>
        <w:t>18:30 - 20:30: Team Dinner</w:t>
      </w:r>
    </w:p>
    <w:p w:rsidR="00653ACA" w:rsidRDefault="00653ACA" w:rsidP="00653ACA">
      <w:pPr>
        <w:rPr>
          <w:lang w:eastAsia="x-none"/>
        </w:rPr>
      </w:pPr>
    </w:p>
    <w:p w:rsidR="00F53933" w:rsidRDefault="00F53933" w:rsidP="00653ACA">
      <w:pPr>
        <w:rPr>
          <w:lang w:eastAsia="x-none"/>
        </w:rPr>
      </w:pPr>
    </w:p>
    <w:p w:rsidR="003F7E9C" w:rsidRPr="005F24DD" w:rsidRDefault="00B24F78" w:rsidP="00B24F78">
      <w:pPr>
        <w:rPr>
          <w:b/>
          <w:lang w:eastAsia="x-none"/>
        </w:rPr>
      </w:pPr>
      <w:r w:rsidRPr="005F24DD">
        <w:rPr>
          <w:b/>
          <w:lang w:eastAsia="x-none"/>
        </w:rPr>
        <w:lastRenderedPageBreak/>
        <w:t>Day 2 (</w:t>
      </w:r>
      <w:r w:rsidR="00653ACA">
        <w:rPr>
          <w:b/>
          <w:lang w:eastAsia="x-none"/>
        </w:rPr>
        <w:t>August 4</w:t>
      </w:r>
      <w:r w:rsidRPr="005F24DD">
        <w:rPr>
          <w:b/>
          <w:lang w:eastAsia="x-none"/>
        </w:rPr>
        <w:t xml:space="preserve">, </w:t>
      </w:r>
      <w:r w:rsidR="00653ACA">
        <w:rPr>
          <w:b/>
          <w:lang w:eastAsia="x-none"/>
        </w:rPr>
        <w:t>Monday</w:t>
      </w:r>
      <w:r w:rsidRPr="005F24DD">
        <w:rPr>
          <w:b/>
          <w:lang w:eastAsia="x-none"/>
        </w:rPr>
        <w:t xml:space="preserve">) </w:t>
      </w:r>
      <w:r w:rsidR="00DD0FC8" w:rsidRPr="005F24DD">
        <w:rPr>
          <w:b/>
          <w:lang w:eastAsia="x-none"/>
        </w:rPr>
        <w:t xml:space="preserve">- Tokyo </w:t>
      </w:r>
      <w:r w:rsidR="00DD0FC8">
        <w:rPr>
          <w:b/>
          <w:lang w:eastAsia="x-none"/>
        </w:rPr>
        <w:t>TYO1</w:t>
      </w:r>
      <w:r w:rsidR="00032EC0">
        <w:rPr>
          <w:b/>
          <w:lang w:eastAsia="x-none"/>
        </w:rPr>
        <w:t xml:space="preserve"> &amp; SCY6</w:t>
      </w:r>
      <w:r w:rsidR="00DD0FC8">
        <w:rPr>
          <w:b/>
          <w:lang w:eastAsia="x-none"/>
        </w:rPr>
        <w:t xml:space="preserve"> </w:t>
      </w:r>
      <w:r w:rsidR="00DD0FC8" w:rsidRPr="005F24DD">
        <w:rPr>
          <w:b/>
          <w:lang w:eastAsia="x-none"/>
        </w:rPr>
        <w:t>Site Visit</w:t>
      </w:r>
      <w:r w:rsidR="00032EC0">
        <w:rPr>
          <w:b/>
          <w:lang w:eastAsia="x-none"/>
        </w:rPr>
        <w:t>s</w:t>
      </w:r>
      <w:r w:rsidR="00DD0FC8" w:rsidRPr="005F24DD">
        <w:rPr>
          <w:b/>
          <w:lang w:eastAsia="x-none"/>
        </w:rPr>
        <w:t>:</w:t>
      </w:r>
    </w:p>
    <w:p w:rsidR="00653ACA" w:rsidRDefault="00653ACA" w:rsidP="00653ACA">
      <w:pPr>
        <w:rPr>
          <w:lang w:eastAsia="x-none"/>
        </w:rPr>
      </w:pPr>
      <w:r w:rsidRPr="00B24F78">
        <w:rPr>
          <w:lang w:eastAsia="x-none"/>
        </w:rPr>
        <w:t>0</w:t>
      </w:r>
      <w:r w:rsidR="00966C8D">
        <w:rPr>
          <w:lang w:eastAsia="x-none"/>
        </w:rPr>
        <w:t>9</w:t>
      </w:r>
      <w:r w:rsidRPr="00B24F78">
        <w:rPr>
          <w:lang w:eastAsia="x-none"/>
        </w:rPr>
        <w:t>:30 - 1</w:t>
      </w:r>
      <w:r w:rsidR="00966C8D">
        <w:rPr>
          <w:lang w:eastAsia="x-none"/>
        </w:rPr>
        <w:t>2</w:t>
      </w:r>
      <w:r w:rsidRPr="00B24F78">
        <w:rPr>
          <w:lang w:eastAsia="x-none"/>
        </w:rPr>
        <w:t xml:space="preserve">:00: Site Visit: ARS Tour </w:t>
      </w:r>
      <w:r w:rsidR="00032EC0">
        <w:rPr>
          <w:lang w:eastAsia="x-none"/>
        </w:rPr>
        <w:t xml:space="preserve">/ </w:t>
      </w:r>
      <w:r w:rsidR="00032EC0" w:rsidRPr="00B24F78">
        <w:rPr>
          <w:lang w:eastAsia="x-none"/>
        </w:rPr>
        <w:t>Debrief and Discussion</w:t>
      </w:r>
    </w:p>
    <w:p w:rsidR="00653ACA" w:rsidRDefault="00653ACA" w:rsidP="00653ACA">
      <w:pPr>
        <w:rPr>
          <w:lang w:eastAsia="x-none"/>
        </w:rPr>
      </w:pPr>
      <w:r w:rsidRPr="00B24F78">
        <w:rPr>
          <w:lang w:eastAsia="x-none"/>
        </w:rPr>
        <w:t>1</w:t>
      </w:r>
      <w:r w:rsidR="00966C8D">
        <w:rPr>
          <w:lang w:eastAsia="x-none"/>
        </w:rPr>
        <w:t>3</w:t>
      </w:r>
      <w:r w:rsidRPr="00B24F78">
        <w:rPr>
          <w:lang w:eastAsia="x-none"/>
        </w:rPr>
        <w:t>:00 - 1</w:t>
      </w:r>
      <w:r w:rsidR="00966C8D">
        <w:rPr>
          <w:lang w:eastAsia="x-none"/>
        </w:rPr>
        <w:t>5</w:t>
      </w:r>
      <w:r w:rsidRPr="00B24F78">
        <w:rPr>
          <w:lang w:eastAsia="x-none"/>
        </w:rPr>
        <w:t xml:space="preserve">:00: Lunch </w:t>
      </w:r>
    </w:p>
    <w:p w:rsidR="00653ACA" w:rsidRDefault="00653ACA" w:rsidP="00653ACA">
      <w:pPr>
        <w:rPr>
          <w:lang w:eastAsia="x-none"/>
        </w:rPr>
      </w:pPr>
      <w:r w:rsidRPr="00B24F78">
        <w:rPr>
          <w:lang w:eastAsia="x-none"/>
        </w:rPr>
        <w:t xml:space="preserve">15:30 - 17:00: </w:t>
      </w:r>
      <w:r w:rsidR="00032EC0" w:rsidRPr="00B24F78">
        <w:rPr>
          <w:lang w:eastAsia="x-none"/>
        </w:rPr>
        <w:t xml:space="preserve">Site Visit: Sort Center Tour </w:t>
      </w:r>
      <w:r w:rsidR="00032EC0">
        <w:rPr>
          <w:lang w:eastAsia="x-none"/>
        </w:rPr>
        <w:t xml:space="preserve">/ </w:t>
      </w:r>
      <w:r w:rsidRPr="00B24F78">
        <w:rPr>
          <w:lang w:eastAsia="x-none"/>
        </w:rPr>
        <w:t>Debrief and Discussion</w:t>
      </w:r>
    </w:p>
    <w:p w:rsidR="00D00318" w:rsidRDefault="00D00318" w:rsidP="00D00318">
      <w:pPr>
        <w:rPr>
          <w:lang w:eastAsia="x-none"/>
        </w:rPr>
      </w:pPr>
      <w:r w:rsidRPr="00B24F78">
        <w:rPr>
          <w:lang w:eastAsia="x-none"/>
        </w:rPr>
        <w:t>19:00 - 21:00: Team Dinner</w:t>
      </w:r>
    </w:p>
    <w:p w:rsidR="00D00318" w:rsidRPr="00B24F78" w:rsidRDefault="00D00318" w:rsidP="00B24F78">
      <w:pPr>
        <w:rPr>
          <w:lang w:eastAsia="x-none"/>
        </w:rPr>
      </w:pPr>
    </w:p>
    <w:p w:rsidR="003F7E9C" w:rsidRPr="005F24DD" w:rsidRDefault="00B24F78" w:rsidP="00B24F78">
      <w:pPr>
        <w:rPr>
          <w:b/>
          <w:lang w:eastAsia="x-none"/>
        </w:rPr>
      </w:pPr>
      <w:r w:rsidRPr="005F24DD">
        <w:rPr>
          <w:b/>
          <w:lang w:eastAsia="x-none"/>
        </w:rPr>
        <w:t>Day 3 (</w:t>
      </w:r>
      <w:r w:rsidR="00653ACA">
        <w:rPr>
          <w:b/>
          <w:lang w:eastAsia="x-none"/>
        </w:rPr>
        <w:t>August 5</w:t>
      </w:r>
      <w:r w:rsidRPr="005F24DD">
        <w:rPr>
          <w:b/>
          <w:lang w:eastAsia="x-none"/>
        </w:rPr>
        <w:t xml:space="preserve">, </w:t>
      </w:r>
      <w:r w:rsidR="005F24DD">
        <w:rPr>
          <w:b/>
          <w:lang w:eastAsia="x-none"/>
        </w:rPr>
        <w:t>T</w:t>
      </w:r>
      <w:r w:rsidR="00653ACA">
        <w:rPr>
          <w:b/>
          <w:lang w:eastAsia="x-none"/>
        </w:rPr>
        <w:t>uesday</w:t>
      </w:r>
      <w:r w:rsidRPr="005F24DD">
        <w:rPr>
          <w:b/>
          <w:lang w:eastAsia="x-none"/>
        </w:rPr>
        <w:t xml:space="preserve">) </w:t>
      </w:r>
      <w:r w:rsidR="00DD0FC8" w:rsidRPr="005F24DD">
        <w:rPr>
          <w:b/>
          <w:lang w:eastAsia="x-none"/>
        </w:rPr>
        <w:t xml:space="preserve">- </w:t>
      </w:r>
      <w:r w:rsidR="00D00318">
        <w:rPr>
          <w:b/>
          <w:lang w:eastAsia="x-none"/>
        </w:rPr>
        <w:t xml:space="preserve"> </w:t>
      </w:r>
    </w:p>
    <w:p w:rsidR="00D00318" w:rsidRDefault="00D00318" w:rsidP="00D00318">
      <w:pPr>
        <w:rPr>
          <w:lang w:eastAsia="x-none"/>
        </w:rPr>
      </w:pPr>
      <w:r w:rsidRPr="00B24F78">
        <w:rPr>
          <w:lang w:eastAsia="x-none"/>
        </w:rPr>
        <w:t xml:space="preserve">12:00 - 13:00: Lunch at Site </w:t>
      </w:r>
    </w:p>
    <w:p w:rsidR="00D00318" w:rsidRDefault="00D00318" w:rsidP="00D00318">
      <w:pPr>
        <w:rPr>
          <w:lang w:eastAsia="x-none"/>
        </w:rPr>
      </w:pPr>
      <w:r w:rsidRPr="00B24F78">
        <w:rPr>
          <w:lang w:eastAsia="x-none"/>
        </w:rPr>
        <w:t xml:space="preserve">13:00 - 15:00: Workshop: </w:t>
      </w:r>
      <w:r w:rsidR="00F53933" w:rsidRPr="00B24F78">
        <w:rPr>
          <w:lang w:eastAsia="x-none"/>
        </w:rPr>
        <w:t xml:space="preserve">Japan Best </w:t>
      </w:r>
      <w:r w:rsidR="00654EF2" w:rsidRPr="00B24F78">
        <w:rPr>
          <w:lang w:eastAsia="x-none"/>
        </w:rPr>
        <w:t xml:space="preserve">Practices </w:t>
      </w:r>
      <w:r w:rsidR="00654EF2">
        <w:rPr>
          <w:lang w:eastAsia="x-none"/>
        </w:rPr>
        <w:t>vs</w:t>
      </w:r>
      <w:r w:rsidR="00F53933">
        <w:rPr>
          <w:lang w:eastAsia="x-none"/>
        </w:rPr>
        <w:t xml:space="preserve"> NA Best practices for jams (presentation)</w:t>
      </w:r>
    </w:p>
    <w:p w:rsidR="00D00318" w:rsidRDefault="00D00318" w:rsidP="00D00318">
      <w:pPr>
        <w:rPr>
          <w:lang w:eastAsia="x-none"/>
        </w:rPr>
      </w:pPr>
      <w:r w:rsidRPr="00B24F78">
        <w:rPr>
          <w:lang w:eastAsia="x-none"/>
        </w:rPr>
        <w:t xml:space="preserve">15:30 - 17:00: Day Summary and Documentation </w:t>
      </w:r>
    </w:p>
    <w:p w:rsidR="00D00318" w:rsidRDefault="00D00318" w:rsidP="00D00318">
      <w:pPr>
        <w:rPr>
          <w:lang w:eastAsia="x-none"/>
        </w:rPr>
      </w:pPr>
      <w:r w:rsidRPr="00B24F78">
        <w:rPr>
          <w:lang w:eastAsia="x-none"/>
        </w:rPr>
        <w:t>19:00 - 21:00: Team Dinner</w:t>
      </w:r>
    </w:p>
    <w:p w:rsidR="003F7E9C" w:rsidRDefault="003F7E9C" w:rsidP="00B24F78">
      <w:pPr>
        <w:rPr>
          <w:lang w:eastAsia="x-none"/>
        </w:rPr>
      </w:pPr>
    </w:p>
    <w:p w:rsidR="00D00318" w:rsidRPr="00B24F78" w:rsidRDefault="00D00318" w:rsidP="00B24F78">
      <w:pPr>
        <w:rPr>
          <w:lang w:eastAsia="x-none"/>
        </w:rPr>
      </w:pPr>
    </w:p>
    <w:p w:rsidR="003F7E9C" w:rsidRPr="005F24DD" w:rsidRDefault="00B24F78" w:rsidP="00B24F78">
      <w:pPr>
        <w:rPr>
          <w:b/>
          <w:lang w:eastAsia="x-none"/>
        </w:rPr>
      </w:pPr>
      <w:r w:rsidRPr="005F24DD">
        <w:rPr>
          <w:b/>
          <w:lang w:eastAsia="x-none"/>
        </w:rPr>
        <w:t>Day 4 (</w:t>
      </w:r>
      <w:r w:rsidR="00653ACA">
        <w:rPr>
          <w:b/>
          <w:lang w:eastAsia="x-none"/>
        </w:rPr>
        <w:t>August 6</w:t>
      </w:r>
      <w:r w:rsidRPr="005F24DD">
        <w:rPr>
          <w:b/>
          <w:lang w:eastAsia="x-none"/>
        </w:rPr>
        <w:t>,</w:t>
      </w:r>
      <w:r w:rsidR="00653ACA">
        <w:rPr>
          <w:b/>
          <w:lang w:eastAsia="x-none"/>
        </w:rPr>
        <w:t xml:space="preserve"> Wednesday</w:t>
      </w:r>
      <w:r w:rsidRPr="005F24DD">
        <w:rPr>
          <w:b/>
          <w:lang w:eastAsia="x-none"/>
        </w:rPr>
        <w:t xml:space="preserve">) </w:t>
      </w:r>
      <w:r w:rsidR="00D00318" w:rsidRPr="005F24DD">
        <w:rPr>
          <w:b/>
          <w:lang w:eastAsia="x-none"/>
        </w:rPr>
        <w:t>- Travel/Transition:</w:t>
      </w:r>
    </w:p>
    <w:p w:rsidR="00D00318" w:rsidRPr="00B24F78" w:rsidRDefault="00D00318" w:rsidP="00D00318">
      <w:pPr>
        <w:numPr>
          <w:ilvl w:val="0"/>
          <w:numId w:val="4"/>
        </w:numPr>
        <w:rPr>
          <w:lang w:eastAsia="x-none"/>
        </w:rPr>
      </w:pPr>
      <w:r w:rsidRPr="00B24F78">
        <w:rPr>
          <w:lang w:eastAsia="x-none"/>
        </w:rPr>
        <w:t xml:space="preserve">Afternoon: Travel to </w:t>
      </w:r>
      <w:r>
        <w:rPr>
          <w:lang w:eastAsia="x-none"/>
        </w:rPr>
        <w:t>Osaka</w:t>
      </w:r>
    </w:p>
    <w:p w:rsidR="003F7E9C" w:rsidRPr="00B24F78" w:rsidRDefault="003F7E9C" w:rsidP="00B24F78">
      <w:pPr>
        <w:rPr>
          <w:lang w:eastAsia="x-none"/>
        </w:rPr>
      </w:pPr>
    </w:p>
    <w:p w:rsidR="00B24F78" w:rsidRPr="005F24DD" w:rsidRDefault="00B24F78" w:rsidP="00B24F78">
      <w:pPr>
        <w:rPr>
          <w:b/>
          <w:lang w:eastAsia="x-none"/>
        </w:rPr>
      </w:pPr>
      <w:r w:rsidRPr="005F24DD">
        <w:rPr>
          <w:b/>
          <w:lang w:eastAsia="x-none"/>
        </w:rPr>
        <w:t>Day 5 (</w:t>
      </w:r>
      <w:r w:rsidR="00653ACA">
        <w:rPr>
          <w:b/>
          <w:lang w:eastAsia="x-none"/>
        </w:rPr>
        <w:t>August 7</w:t>
      </w:r>
      <w:r w:rsidRPr="005F24DD">
        <w:rPr>
          <w:b/>
          <w:lang w:eastAsia="x-none"/>
        </w:rPr>
        <w:t xml:space="preserve">, </w:t>
      </w:r>
      <w:r w:rsidR="00653ACA">
        <w:rPr>
          <w:b/>
          <w:lang w:eastAsia="x-none"/>
        </w:rPr>
        <w:t>Thursday</w:t>
      </w:r>
      <w:r w:rsidRPr="005F24DD">
        <w:rPr>
          <w:b/>
          <w:lang w:eastAsia="x-none"/>
        </w:rPr>
        <w:t xml:space="preserve">) </w:t>
      </w:r>
      <w:r w:rsidR="00D00318">
        <w:rPr>
          <w:b/>
          <w:lang w:eastAsia="x-none"/>
        </w:rPr>
        <w:t>–</w:t>
      </w:r>
      <w:r w:rsidRPr="005F24DD">
        <w:rPr>
          <w:b/>
          <w:lang w:eastAsia="x-none"/>
        </w:rPr>
        <w:t xml:space="preserve"> </w:t>
      </w:r>
      <w:r w:rsidR="00D00318">
        <w:rPr>
          <w:b/>
          <w:lang w:eastAsia="x-none"/>
        </w:rPr>
        <w:t>Osaka KIX3 &amp;</w:t>
      </w:r>
      <w:r w:rsidR="00D00318" w:rsidRPr="005F24DD">
        <w:rPr>
          <w:b/>
          <w:lang w:eastAsia="x-none"/>
        </w:rPr>
        <w:t xml:space="preserve"> </w:t>
      </w:r>
      <w:r w:rsidR="00D00318">
        <w:rPr>
          <w:b/>
          <w:lang w:eastAsia="x-none"/>
        </w:rPr>
        <w:t xml:space="preserve">KIX6 </w:t>
      </w:r>
      <w:r w:rsidR="00D00318" w:rsidRPr="005F24DD">
        <w:rPr>
          <w:b/>
          <w:lang w:eastAsia="x-none"/>
        </w:rPr>
        <w:t>Site</w:t>
      </w:r>
      <w:r w:rsidR="00D00318">
        <w:rPr>
          <w:b/>
          <w:lang w:eastAsia="x-none"/>
        </w:rPr>
        <w:t xml:space="preserve"> Visit</w:t>
      </w:r>
      <w:r w:rsidRPr="005F24DD">
        <w:rPr>
          <w:b/>
          <w:lang w:eastAsia="x-none"/>
        </w:rPr>
        <w:t>:</w:t>
      </w:r>
    </w:p>
    <w:p w:rsidR="00D00318" w:rsidRDefault="00D00318" w:rsidP="00D00318">
      <w:pPr>
        <w:rPr>
          <w:lang w:eastAsia="x-none"/>
        </w:rPr>
      </w:pPr>
      <w:r w:rsidRPr="00B24F78">
        <w:rPr>
          <w:lang w:eastAsia="x-none"/>
        </w:rPr>
        <w:t>08:30 - 1</w:t>
      </w:r>
      <w:r w:rsidR="00D22897">
        <w:rPr>
          <w:lang w:eastAsia="x-none"/>
        </w:rPr>
        <w:t>1</w:t>
      </w:r>
      <w:r w:rsidRPr="00B24F78">
        <w:rPr>
          <w:lang w:eastAsia="x-none"/>
        </w:rPr>
        <w:t xml:space="preserve">:00: ARS Facility Tour </w:t>
      </w:r>
      <w:r w:rsidR="00491A92">
        <w:rPr>
          <w:lang w:eastAsia="x-none"/>
        </w:rPr>
        <w:t xml:space="preserve">/ </w:t>
      </w:r>
      <w:r w:rsidR="00491A92" w:rsidRPr="00B24F78">
        <w:rPr>
          <w:lang w:eastAsia="x-none"/>
        </w:rPr>
        <w:t>Debrief and Discussion</w:t>
      </w:r>
    </w:p>
    <w:p w:rsidR="00D00318" w:rsidRDefault="00D00318" w:rsidP="00D00318">
      <w:pPr>
        <w:rPr>
          <w:lang w:eastAsia="x-none"/>
        </w:rPr>
      </w:pPr>
      <w:r w:rsidRPr="00B24F78">
        <w:rPr>
          <w:lang w:eastAsia="x-none"/>
        </w:rPr>
        <w:t>12:00 - 1</w:t>
      </w:r>
      <w:r>
        <w:rPr>
          <w:lang w:eastAsia="x-none"/>
        </w:rPr>
        <w:t>4</w:t>
      </w:r>
      <w:r w:rsidRPr="00B24F78">
        <w:rPr>
          <w:lang w:eastAsia="x-none"/>
        </w:rPr>
        <w:t xml:space="preserve">:00: Lunch </w:t>
      </w:r>
    </w:p>
    <w:p w:rsidR="003F7E9C" w:rsidRDefault="00D00318" w:rsidP="00B24F78">
      <w:pPr>
        <w:rPr>
          <w:lang w:eastAsia="x-none"/>
        </w:rPr>
      </w:pPr>
      <w:r w:rsidRPr="00B24F78">
        <w:rPr>
          <w:lang w:eastAsia="x-none"/>
        </w:rPr>
        <w:t>15:30 - 17:00:</w:t>
      </w:r>
      <w:r>
        <w:rPr>
          <w:lang w:eastAsia="x-none"/>
        </w:rPr>
        <w:t xml:space="preserve"> </w:t>
      </w:r>
      <w:r w:rsidRPr="00B24F78">
        <w:rPr>
          <w:lang w:eastAsia="x-none"/>
        </w:rPr>
        <w:t>ARS Facility Tour</w:t>
      </w:r>
      <w:r w:rsidR="00491A92">
        <w:rPr>
          <w:lang w:eastAsia="x-none"/>
        </w:rPr>
        <w:t xml:space="preserve"> / </w:t>
      </w:r>
      <w:r w:rsidR="00491A92" w:rsidRPr="00B24F78">
        <w:rPr>
          <w:lang w:eastAsia="x-none"/>
        </w:rPr>
        <w:t>Debrief and Discussion</w:t>
      </w:r>
    </w:p>
    <w:p w:rsidR="00D00318" w:rsidRDefault="00D00318" w:rsidP="00B24F78">
      <w:pPr>
        <w:rPr>
          <w:lang w:eastAsia="x-none"/>
        </w:rPr>
      </w:pPr>
    </w:p>
    <w:p w:rsidR="00D00318" w:rsidRDefault="00D00318" w:rsidP="00B24F78">
      <w:pPr>
        <w:rPr>
          <w:lang w:eastAsia="x-none"/>
        </w:rPr>
      </w:pPr>
    </w:p>
    <w:p w:rsidR="003F7E9C" w:rsidRPr="005F24DD" w:rsidRDefault="00B24F78" w:rsidP="00B24F78">
      <w:pPr>
        <w:rPr>
          <w:b/>
          <w:lang w:eastAsia="x-none"/>
        </w:rPr>
      </w:pPr>
      <w:r w:rsidRPr="005F24DD">
        <w:rPr>
          <w:b/>
          <w:lang w:eastAsia="x-none"/>
        </w:rPr>
        <w:t>Week 2: Kyoto Focus Day 6 (</w:t>
      </w:r>
      <w:r w:rsidR="00653ACA">
        <w:rPr>
          <w:b/>
          <w:lang w:eastAsia="x-none"/>
        </w:rPr>
        <w:t>August 8</w:t>
      </w:r>
      <w:r w:rsidRPr="005F24DD">
        <w:rPr>
          <w:b/>
          <w:lang w:eastAsia="x-none"/>
        </w:rPr>
        <w:t xml:space="preserve">, </w:t>
      </w:r>
      <w:r w:rsidR="00653ACA">
        <w:rPr>
          <w:b/>
          <w:lang w:eastAsia="x-none"/>
        </w:rPr>
        <w:t>Friday</w:t>
      </w:r>
      <w:r w:rsidRPr="005F24DD">
        <w:rPr>
          <w:b/>
          <w:lang w:eastAsia="x-none"/>
        </w:rPr>
        <w:t>) -</w:t>
      </w:r>
      <w:r w:rsidR="00E52892" w:rsidRPr="00E52892">
        <w:rPr>
          <w:b/>
          <w:lang w:eastAsia="x-none"/>
        </w:rPr>
        <w:t xml:space="preserve"> </w:t>
      </w:r>
      <w:r w:rsidR="00E52892" w:rsidRPr="005F24DD">
        <w:rPr>
          <w:b/>
          <w:lang w:eastAsia="x-none"/>
        </w:rPr>
        <w:t>Final Day:</w:t>
      </w:r>
    </w:p>
    <w:p w:rsidR="00E52892" w:rsidRDefault="00E52892" w:rsidP="00E52892">
      <w:pPr>
        <w:rPr>
          <w:lang w:eastAsia="x-none"/>
        </w:rPr>
      </w:pPr>
      <w:r w:rsidRPr="00B24F78">
        <w:rPr>
          <w:lang w:eastAsia="x-none"/>
        </w:rPr>
        <w:t xml:space="preserve">08:30 - 10:30: Comprehensive Review Session </w:t>
      </w:r>
    </w:p>
    <w:p w:rsidR="00E52892" w:rsidRDefault="00E52892" w:rsidP="00E52892">
      <w:pPr>
        <w:rPr>
          <w:lang w:eastAsia="x-none"/>
        </w:rPr>
      </w:pPr>
      <w:r w:rsidRPr="00B24F78">
        <w:rPr>
          <w:lang w:eastAsia="x-none"/>
        </w:rPr>
        <w:t xml:space="preserve">10:45 - 12:15: Action Item Review and Next Steps </w:t>
      </w:r>
    </w:p>
    <w:p w:rsidR="00E52892" w:rsidRDefault="00E52892" w:rsidP="00E52892">
      <w:pPr>
        <w:rPr>
          <w:lang w:eastAsia="x-none"/>
        </w:rPr>
      </w:pPr>
      <w:r w:rsidRPr="00B24F78">
        <w:rPr>
          <w:lang w:eastAsia="x-none"/>
        </w:rPr>
        <w:t xml:space="preserve">12:15 - 13:15: Lunch </w:t>
      </w:r>
    </w:p>
    <w:p w:rsidR="00E52892" w:rsidRDefault="00E52892" w:rsidP="00E52892">
      <w:pPr>
        <w:rPr>
          <w:lang w:eastAsia="x-none"/>
        </w:rPr>
      </w:pPr>
      <w:r w:rsidRPr="00B24F78">
        <w:rPr>
          <w:lang w:eastAsia="x-none"/>
        </w:rPr>
        <w:t xml:space="preserve">13:30 - 15:00: Summit Closing Session </w:t>
      </w:r>
    </w:p>
    <w:p w:rsidR="00E52892" w:rsidRDefault="00E52892" w:rsidP="00E52892">
      <w:pPr>
        <w:rPr>
          <w:lang w:eastAsia="x-none"/>
        </w:rPr>
      </w:pPr>
      <w:r w:rsidRPr="00B24F78">
        <w:rPr>
          <w:lang w:eastAsia="x-none"/>
        </w:rPr>
        <w:t xml:space="preserve">15:15 - 16:45: Final Presentations to Leadership </w:t>
      </w:r>
    </w:p>
    <w:p w:rsidR="00E52892" w:rsidRDefault="00E52892" w:rsidP="00E52892">
      <w:pPr>
        <w:rPr>
          <w:lang w:eastAsia="x-none"/>
        </w:rPr>
      </w:pPr>
      <w:r w:rsidRPr="00B24F78">
        <w:rPr>
          <w:lang w:eastAsia="x-none"/>
        </w:rPr>
        <w:t xml:space="preserve">17:00 - 17:30: Farewell Remarks </w:t>
      </w:r>
    </w:p>
    <w:p w:rsidR="00E52892" w:rsidRPr="00B24F78" w:rsidRDefault="00E52892" w:rsidP="00E52892">
      <w:pPr>
        <w:rPr>
          <w:lang w:eastAsia="x-none"/>
        </w:rPr>
      </w:pPr>
      <w:r w:rsidRPr="00B24F78">
        <w:rPr>
          <w:lang w:eastAsia="x-none"/>
        </w:rPr>
        <w:t>19:00 - 21:30: Farewell Dinner with Full Team</w:t>
      </w:r>
    </w:p>
    <w:p w:rsidR="003F7E9C" w:rsidRDefault="003F7E9C" w:rsidP="00B24F78">
      <w:pPr>
        <w:rPr>
          <w:lang w:eastAsia="x-none"/>
        </w:rPr>
      </w:pPr>
    </w:p>
    <w:p w:rsidR="003F7E9C" w:rsidRPr="005F24DD" w:rsidRDefault="00B24F78" w:rsidP="00B24F78">
      <w:pPr>
        <w:rPr>
          <w:b/>
          <w:lang w:eastAsia="x-none"/>
        </w:rPr>
      </w:pPr>
      <w:r w:rsidRPr="005F24DD">
        <w:rPr>
          <w:b/>
          <w:lang w:eastAsia="x-none"/>
        </w:rPr>
        <w:t>Day 7 (</w:t>
      </w:r>
      <w:r w:rsidR="00653ACA">
        <w:rPr>
          <w:b/>
          <w:lang w:eastAsia="x-none"/>
        </w:rPr>
        <w:t>August 9</w:t>
      </w:r>
      <w:r w:rsidRPr="005F24DD">
        <w:rPr>
          <w:b/>
          <w:lang w:eastAsia="x-none"/>
        </w:rPr>
        <w:t xml:space="preserve">, </w:t>
      </w:r>
      <w:r w:rsidR="00653ACA">
        <w:rPr>
          <w:b/>
          <w:lang w:eastAsia="x-none"/>
        </w:rPr>
        <w:t>Saturday</w:t>
      </w:r>
      <w:r w:rsidRPr="005F24DD">
        <w:rPr>
          <w:b/>
          <w:lang w:eastAsia="x-none"/>
        </w:rPr>
        <w:t xml:space="preserve">) </w:t>
      </w:r>
      <w:r w:rsidR="00E52892">
        <w:rPr>
          <w:b/>
          <w:lang w:eastAsia="x-none"/>
        </w:rPr>
        <w:t>–</w:t>
      </w:r>
      <w:r w:rsidRPr="005F24DD">
        <w:rPr>
          <w:b/>
          <w:lang w:eastAsia="x-none"/>
        </w:rPr>
        <w:t xml:space="preserve"> </w:t>
      </w:r>
      <w:r w:rsidR="00E52892">
        <w:rPr>
          <w:b/>
          <w:lang w:eastAsia="x-none"/>
        </w:rPr>
        <w:t xml:space="preserve">Travel </w:t>
      </w:r>
      <w:r w:rsidR="00CD095D">
        <w:rPr>
          <w:b/>
          <w:lang w:eastAsia="x-none"/>
        </w:rPr>
        <w:t>D</w:t>
      </w:r>
      <w:r w:rsidR="00E52892">
        <w:rPr>
          <w:b/>
          <w:lang w:eastAsia="x-none"/>
        </w:rPr>
        <w:t>ay</w:t>
      </w:r>
      <w:r w:rsidRPr="005F24DD">
        <w:rPr>
          <w:b/>
          <w:lang w:eastAsia="x-none"/>
        </w:rPr>
        <w:t xml:space="preserve">: </w:t>
      </w:r>
    </w:p>
    <w:p w:rsidR="004B3E9E" w:rsidRPr="00F20F16" w:rsidRDefault="00E52892" w:rsidP="004B3E9E">
      <w:pPr>
        <w:numPr>
          <w:ilvl w:val="0"/>
          <w:numId w:val="5"/>
        </w:numPr>
        <w:rPr>
          <w:lang w:eastAsia="x-none"/>
        </w:rPr>
      </w:pPr>
      <w:r w:rsidRPr="00B24F78">
        <w:rPr>
          <w:lang w:eastAsia="x-none"/>
        </w:rPr>
        <w:t>Departure</w:t>
      </w:r>
      <w:r>
        <w:rPr>
          <w:lang w:eastAsia="x-none"/>
        </w:rPr>
        <w:t xml:space="preserve"> ho</w:t>
      </w:r>
      <w:r w:rsidR="00557602">
        <w:rPr>
          <w:lang w:eastAsia="x-none"/>
        </w:rPr>
        <w:t>me</w:t>
      </w:r>
      <w:bookmarkEnd w:id="2"/>
    </w:p>
    <w:sectPr w:rsidR="004B3E9E" w:rsidRPr="00F20F16" w:rsidSect="004B3E9E">
      <w:headerReference w:type="default" r:id="rId7"/>
      <w:footerReference w:type="default" r:id="rId8"/>
      <w:pgSz w:w="12240" w:h="15840" w:code="1"/>
      <w:pgMar w:top="1440" w:right="1080" w:bottom="1440" w:left="108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5FFF" w:rsidRDefault="00625FFF">
      <w:pPr>
        <w:spacing w:after="0"/>
      </w:pPr>
      <w:r>
        <w:separator/>
      </w:r>
    </w:p>
  </w:endnote>
  <w:endnote w:type="continuationSeparator" w:id="0">
    <w:p w:rsidR="00625FFF" w:rsidRDefault="00625F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724" w:rsidRPr="00B267BC" w:rsidRDefault="004B3E9E" w:rsidP="00B267BC">
    <w:pPr>
      <w:pStyle w:val="Footer"/>
    </w:pPr>
    <w:r w:rsidRPr="000E4DC9">
      <w:rPr>
        <w:sz w:val="20"/>
      </w:rPr>
      <w:t>Amazon Confidential</w:t>
    </w:r>
    <w:r w:rsidRPr="000E4DC9">
      <w:rPr>
        <w:sz w:val="20"/>
      </w:rPr>
      <w:ptab w:relativeTo="margin" w:alignment="center" w:leader="none"/>
    </w:r>
    <w:r w:rsidRPr="000E4DC9">
      <w:rPr>
        <w:sz w:val="20"/>
      </w:rPr>
      <w:ptab w:relativeTo="margin" w:alignment="right" w:leader="none"/>
    </w:r>
    <w:r w:rsidRPr="000E4DC9">
      <w:rPr>
        <w:sz w:val="20"/>
      </w:rPr>
      <w:t xml:space="preserve">Page </w:t>
    </w:r>
    <w:r w:rsidRPr="000E4DC9">
      <w:rPr>
        <w:sz w:val="20"/>
      </w:rPr>
      <w:fldChar w:fldCharType="begin"/>
    </w:r>
    <w:r w:rsidRPr="000E4DC9">
      <w:rPr>
        <w:sz w:val="20"/>
      </w:rPr>
      <w:instrText xml:space="preserve"> PAGE  \* Arabic  \* MERGEFORMAT </w:instrText>
    </w:r>
    <w:r w:rsidRPr="000E4DC9">
      <w:rPr>
        <w:sz w:val="20"/>
      </w:rPr>
      <w:fldChar w:fldCharType="separate"/>
    </w:r>
    <w:r>
      <w:rPr>
        <w:sz w:val="20"/>
      </w:rPr>
      <w:t>1</w:t>
    </w:r>
    <w:r w:rsidRPr="000E4DC9">
      <w:rPr>
        <w:sz w:val="20"/>
      </w:rPr>
      <w:fldChar w:fldCharType="end"/>
    </w:r>
    <w:r w:rsidRPr="000E4DC9">
      <w:rPr>
        <w:sz w:val="20"/>
      </w:rPr>
      <w:t xml:space="preserve"> of </w:t>
    </w:r>
    <w:r w:rsidRPr="000E4DC9">
      <w:rPr>
        <w:sz w:val="20"/>
      </w:rPr>
      <w:fldChar w:fldCharType="begin"/>
    </w:r>
    <w:r w:rsidRPr="000E4DC9">
      <w:rPr>
        <w:sz w:val="20"/>
      </w:rPr>
      <w:instrText xml:space="preserve"> NUMPAGES  \* Arabic  \* MERGEFORMAT </w:instrText>
    </w:r>
    <w:r w:rsidRPr="000E4DC9">
      <w:rPr>
        <w:sz w:val="20"/>
      </w:rPr>
      <w:fldChar w:fldCharType="separate"/>
    </w:r>
    <w:r>
      <w:rPr>
        <w:sz w:val="20"/>
      </w:rPr>
      <w:t>2</w:t>
    </w:r>
    <w:r w:rsidRPr="000E4DC9">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5FFF" w:rsidRDefault="00625FFF">
      <w:pPr>
        <w:spacing w:after="0"/>
      </w:pPr>
      <w:r>
        <w:separator/>
      </w:r>
    </w:p>
  </w:footnote>
  <w:footnote w:type="continuationSeparator" w:id="0">
    <w:p w:rsidR="00625FFF" w:rsidRDefault="00625FF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4724" w:rsidRPr="00A81402" w:rsidRDefault="00A81402" w:rsidP="00B267BC">
    <w:pPr>
      <w:pStyle w:val="Header"/>
      <w:rPr>
        <w:b/>
      </w:rPr>
    </w:pPr>
    <w:r>
      <w:rPr>
        <w:noProof/>
      </w:rPr>
      <w:drawing>
        <wp:anchor distT="0" distB="0" distL="114300" distR="114300" simplePos="0" relativeHeight="251659264" behindDoc="0" locked="0" layoutInCell="1" allowOverlap="1" wp14:anchorId="2C20BB52" wp14:editId="7EBEF57A">
          <wp:simplePos x="0" y="0"/>
          <wp:positionH relativeFrom="column">
            <wp:posOffset>4705350</wp:posOffset>
          </wp:positionH>
          <wp:positionV relativeFrom="paragraph">
            <wp:posOffset>-57150</wp:posOffset>
          </wp:positionV>
          <wp:extent cx="1685925" cy="485775"/>
          <wp:effectExtent l="0" t="0" r="9525" b="0"/>
          <wp:wrapNone/>
          <wp:docPr id="19" name="Picture 62" descr="cid:image006.png@01D93E4B.6D8592C0"/>
          <wp:cNvGraphicFramePr/>
          <a:graphic xmlns:a="http://schemas.openxmlformats.org/drawingml/2006/main">
            <a:graphicData uri="http://schemas.openxmlformats.org/drawingml/2006/picture">
              <pic:pic xmlns:pic="http://schemas.openxmlformats.org/drawingml/2006/picture">
                <pic:nvPicPr>
                  <pic:cNvPr id="1" name="Picture 62" descr="cid:image006.png@01D93E4B.6D8592C0"/>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4B57">
      <w:rPr>
        <w:b/>
        <w:sz w:val="20"/>
      </w:rPr>
      <w:t>Global Jam Program</w:t>
    </w:r>
    <w:r w:rsidR="004B3E9E" w:rsidRPr="00A81402">
      <w:rPr>
        <w:b/>
        <w:sz w:val="20"/>
      </w:rPr>
      <w:t xml:space="preserve"> </w:t>
    </w:r>
    <w:r w:rsidR="00AD7CDE" w:rsidRPr="00A81402">
      <w:rPr>
        <w:b/>
        <w:sz w:val="20"/>
      </w:rPr>
      <w:t xml:space="preserve">– </w:t>
    </w:r>
    <w:r w:rsidR="00AD7CDE">
      <w:rPr>
        <w:b/>
        <w:sz w:val="20"/>
      </w:rPr>
      <w:t>NA</w:t>
    </w:r>
    <w:r w:rsidR="00A64B57">
      <w:rPr>
        <w:b/>
        <w:sz w:val="20"/>
      </w:rPr>
      <w:t>/JPN Jam Data Standardization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3E29"/>
    <w:multiLevelType w:val="multilevel"/>
    <w:tmpl w:val="CFAC9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B3DB8"/>
    <w:multiLevelType w:val="multilevel"/>
    <w:tmpl w:val="DD049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1216F2"/>
    <w:multiLevelType w:val="multilevel"/>
    <w:tmpl w:val="DF30E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C074F"/>
    <w:multiLevelType w:val="multilevel"/>
    <w:tmpl w:val="40D0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694C23"/>
    <w:multiLevelType w:val="hybridMultilevel"/>
    <w:tmpl w:val="41A6FC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F0C6CE5"/>
    <w:multiLevelType w:val="hybridMultilevel"/>
    <w:tmpl w:val="B1E4FAAA"/>
    <w:lvl w:ilvl="0" w:tplc="DEF019B6">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E9E"/>
    <w:rsid w:val="00032EC0"/>
    <w:rsid w:val="00091556"/>
    <w:rsid w:val="000C0B98"/>
    <w:rsid w:val="000D0352"/>
    <w:rsid w:val="002169AD"/>
    <w:rsid w:val="002D4C34"/>
    <w:rsid w:val="00342663"/>
    <w:rsid w:val="003D72D1"/>
    <w:rsid w:val="003F7E9C"/>
    <w:rsid w:val="00402A08"/>
    <w:rsid w:val="00491A92"/>
    <w:rsid w:val="004B3E9E"/>
    <w:rsid w:val="00520BA0"/>
    <w:rsid w:val="00544C7B"/>
    <w:rsid w:val="00546D79"/>
    <w:rsid w:val="00557602"/>
    <w:rsid w:val="005922D8"/>
    <w:rsid w:val="0059723B"/>
    <w:rsid w:val="005A592E"/>
    <w:rsid w:val="005F24DD"/>
    <w:rsid w:val="00625FFF"/>
    <w:rsid w:val="00653ACA"/>
    <w:rsid w:val="00654EF2"/>
    <w:rsid w:val="006D238D"/>
    <w:rsid w:val="007159F9"/>
    <w:rsid w:val="00772974"/>
    <w:rsid w:val="007C6126"/>
    <w:rsid w:val="00820EC3"/>
    <w:rsid w:val="008A7CE0"/>
    <w:rsid w:val="008D3006"/>
    <w:rsid w:val="008F4DE2"/>
    <w:rsid w:val="009069D8"/>
    <w:rsid w:val="00966C8D"/>
    <w:rsid w:val="009B56BF"/>
    <w:rsid w:val="009C7079"/>
    <w:rsid w:val="00A156A1"/>
    <w:rsid w:val="00A64B57"/>
    <w:rsid w:val="00A81402"/>
    <w:rsid w:val="00A96CCA"/>
    <w:rsid w:val="00AD7CDE"/>
    <w:rsid w:val="00B24F78"/>
    <w:rsid w:val="00B253C7"/>
    <w:rsid w:val="00B418E5"/>
    <w:rsid w:val="00BE5826"/>
    <w:rsid w:val="00C712F9"/>
    <w:rsid w:val="00CC5D69"/>
    <w:rsid w:val="00CD095D"/>
    <w:rsid w:val="00D00318"/>
    <w:rsid w:val="00D03F21"/>
    <w:rsid w:val="00D22897"/>
    <w:rsid w:val="00D925BF"/>
    <w:rsid w:val="00DD0FC8"/>
    <w:rsid w:val="00E07959"/>
    <w:rsid w:val="00E10B63"/>
    <w:rsid w:val="00E52892"/>
    <w:rsid w:val="00E9273E"/>
    <w:rsid w:val="00E96EBC"/>
    <w:rsid w:val="00F20F16"/>
    <w:rsid w:val="00F53933"/>
    <w:rsid w:val="00F87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862575-EBB4-4471-88DB-F9DF9813A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AMZN Body"/>
    <w:qFormat/>
    <w:rsid w:val="00E52892"/>
    <w:pPr>
      <w:spacing w:after="120" w:line="240" w:lineRule="auto"/>
    </w:pPr>
    <w:rPr>
      <w:rFonts w:eastAsia="Calibri" w:cstheme="minorHAnsi"/>
      <w:szCs w:val="20"/>
    </w:rPr>
  </w:style>
  <w:style w:type="paragraph" w:styleId="Heading1">
    <w:name w:val="heading 1"/>
    <w:basedOn w:val="Normal"/>
    <w:next w:val="Normal"/>
    <w:link w:val="Heading1Char"/>
    <w:uiPriority w:val="9"/>
    <w:qFormat/>
    <w:rsid w:val="004B3E9E"/>
    <w:pPr>
      <w:keepNext/>
      <w:keepLines/>
      <w:pBdr>
        <w:bottom w:val="single" w:sz="18" w:space="1" w:color="auto"/>
      </w:pBdr>
      <w:spacing w:before="240" w:after="0"/>
      <w:outlineLvl w:val="0"/>
    </w:pPr>
    <w:rPr>
      <w:rFonts w:ascii="Calibri" w:eastAsiaTheme="majorEastAsia" w:hAnsi="Calibri" w:cstheme="majorBidi"/>
      <w:b/>
      <w:szCs w:val="32"/>
    </w:rPr>
  </w:style>
  <w:style w:type="paragraph" w:styleId="Heading2">
    <w:name w:val="heading 2"/>
    <w:basedOn w:val="Normal"/>
    <w:next w:val="Normal"/>
    <w:link w:val="Heading2Char"/>
    <w:uiPriority w:val="9"/>
    <w:unhideWhenUsed/>
    <w:qFormat/>
    <w:rsid w:val="004B3E9E"/>
    <w:pPr>
      <w:keepNext/>
      <w:keepLines/>
      <w:spacing w:before="40" w:after="0"/>
      <w:outlineLvl w:val="1"/>
    </w:pPr>
    <w:rPr>
      <w:rFonts w:ascii="Calibri" w:eastAsiaTheme="majorEastAsia" w:hAnsi="Calibri" w:cstheme="majorBidi"/>
      <w:b/>
      <w:szCs w:val="26"/>
    </w:rPr>
  </w:style>
  <w:style w:type="paragraph" w:styleId="Heading3">
    <w:name w:val="heading 3"/>
    <w:basedOn w:val="Normal"/>
    <w:next w:val="Normal"/>
    <w:link w:val="Heading3Char"/>
    <w:uiPriority w:val="9"/>
    <w:unhideWhenUsed/>
    <w:qFormat/>
    <w:rsid w:val="004B3E9E"/>
    <w:pPr>
      <w:keepNext/>
      <w:keepLines/>
      <w:spacing w:before="40" w:after="0"/>
      <w:outlineLvl w:val="2"/>
    </w:pPr>
    <w:rPr>
      <w:rFonts w:ascii="Calibri" w:eastAsiaTheme="majorEastAsia" w:hAnsi="Calibri" w:cstheme="majorBidi"/>
      <w:b/>
      <w:szCs w:val="24"/>
      <w:u w:val="single"/>
    </w:rPr>
  </w:style>
  <w:style w:type="paragraph" w:styleId="Heading4">
    <w:name w:val="heading 4"/>
    <w:basedOn w:val="Normal"/>
    <w:next w:val="Normal"/>
    <w:link w:val="Heading4Char"/>
    <w:uiPriority w:val="9"/>
    <w:semiHidden/>
    <w:unhideWhenUsed/>
    <w:qFormat/>
    <w:rsid w:val="004B3E9E"/>
    <w:pPr>
      <w:keepNext/>
      <w:keepLines/>
      <w:pBdr>
        <w:bottom w:val="dotted" w:sz="4" w:space="1" w:color="auto"/>
      </w:pBdr>
      <w:spacing w:before="40" w:after="0"/>
      <w:outlineLvl w:val="3"/>
    </w:pPr>
    <w:rPr>
      <w:rFonts w:ascii="Calibri" w:eastAsiaTheme="majorEastAsia" w:hAnsi="Calibr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4B3E9E"/>
    <w:rPr>
      <w:rFonts w:cs="Times New Roman"/>
      <w:color w:val="0000FF"/>
      <w:u w:val="single"/>
    </w:rPr>
  </w:style>
  <w:style w:type="character" w:customStyle="1" w:styleId="HeaderChar">
    <w:name w:val="Header Char"/>
    <w:link w:val="Header"/>
    <w:uiPriority w:val="99"/>
    <w:semiHidden/>
    <w:rsid w:val="004B3E9E"/>
    <w:rPr>
      <w:rFonts w:ascii="Calibri" w:eastAsia="Calibri" w:hAnsi="Calibri" w:cs="Times New Roman"/>
      <w:sz w:val="18"/>
      <w:szCs w:val="18"/>
    </w:rPr>
  </w:style>
  <w:style w:type="paragraph" w:styleId="Header">
    <w:name w:val="header"/>
    <w:basedOn w:val="Normal"/>
    <w:link w:val="HeaderChar"/>
    <w:uiPriority w:val="99"/>
    <w:semiHidden/>
    <w:rsid w:val="004B3E9E"/>
    <w:pPr>
      <w:tabs>
        <w:tab w:val="center" w:pos="4680"/>
        <w:tab w:val="right" w:pos="9360"/>
      </w:tabs>
    </w:pPr>
    <w:rPr>
      <w:rFonts w:ascii="Calibri" w:hAnsi="Calibri" w:cs="Times New Roman"/>
      <w:sz w:val="18"/>
      <w:szCs w:val="18"/>
    </w:rPr>
  </w:style>
  <w:style w:type="character" w:customStyle="1" w:styleId="HeaderChar1">
    <w:name w:val="Header Char1"/>
    <w:basedOn w:val="DefaultParagraphFont"/>
    <w:uiPriority w:val="99"/>
    <w:semiHidden/>
    <w:rsid w:val="004B3E9E"/>
    <w:rPr>
      <w:rFonts w:eastAsia="Calibri" w:cstheme="minorHAnsi"/>
      <w:szCs w:val="20"/>
    </w:rPr>
  </w:style>
  <w:style w:type="character" w:customStyle="1" w:styleId="FooterChar">
    <w:name w:val="Footer Char"/>
    <w:link w:val="Footer"/>
    <w:uiPriority w:val="99"/>
    <w:rsid w:val="004B3E9E"/>
    <w:rPr>
      <w:rFonts w:ascii="Calibri" w:eastAsia="Calibri" w:hAnsi="Calibri" w:cs="Times New Roman"/>
      <w:sz w:val="18"/>
      <w:szCs w:val="18"/>
    </w:rPr>
  </w:style>
  <w:style w:type="paragraph" w:styleId="Footer">
    <w:name w:val="footer"/>
    <w:basedOn w:val="Normal"/>
    <w:link w:val="FooterChar"/>
    <w:uiPriority w:val="99"/>
    <w:rsid w:val="004B3E9E"/>
    <w:pPr>
      <w:tabs>
        <w:tab w:val="center" w:pos="4680"/>
        <w:tab w:val="right" w:pos="9360"/>
      </w:tabs>
    </w:pPr>
    <w:rPr>
      <w:rFonts w:ascii="Calibri" w:hAnsi="Calibri" w:cs="Times New Roman"/>
      <w:sz w:val="18"/>
      <w:szCs w:val="18"/>
    </w:rPr>
  </w:style>
  <w:style w:type="character" w:customStyle="1" w:styleId="FooterChar1">
    <w:name w:val="Footer Char1"/>
    <w:basedOn w:val="DefaultParagraphFont"/>
    <w:uiPriority w:val="99"/>
    <w:semiHidden/>
    <w:rsid w:val="004B3E9E"/>
    <w:rPr>
      <w:rFonts w:eastAsia="Calibri" w:cstheme="minorHAnsi"/>
      <w:szCs w:val="20"/>
    </w:rPr>
  </w:style>
  <w:style w:type="paragraph" w:styleId="ListParagraph">
    <w:name w:val="List Paragraph"/>
    <w:basedOn w:val="Normal"/>
    <w:link w:val="ListParagraphChar"/>
    <w:uiPriority w:val="34"/>
    <w:rsid w:val="004B3E9E"/>
    <w:pPr>
      <w:numPr>
        <w:numId w:val="1"/>
      </w:numPr>
      <w:contextualSpacing/>
    </w:pPr>
    <w:rPr>
      <w:rFonts w:eastAsia="MS Mincho"/>
    </w:rPr>
  </w:style>
  <w:style w:type="character" w:customStyle="1" w:styleId="ListParagraphChar">
    <w:name w:val="List Paragraph Char"/>
    <w:link w:val="ListParagraph"/>
    <w:uiPriority w:val="34"/>
    <w:rsid w:val="004B3E9E"/>
    <w:rPr>
      <w:rFonts w:eastAsia="MS Mincho" w:cstheme="minorHAnsi"/>
      <w:szCs w:val="20"/>
    </w:rPr>
  </w:style>
  <w:style w:type="paragraph" w:customStyle="1" w:styleId="AMZNH1">
    <w:name w:val="AMZN H1"/>
    <w:basedOn w:val="Heading1"/>
    <w:next w:val="Normal"/>
    <w:link w:val="AMZNH1Char"/>
    <w:rsid w:val="004B3E9E"/>
    <w:pPr>
      <w:keepLines w:val="0"/>
      <w:pBdr>
        <w:bottom w:val="single" w:sz="4" w:space="1" w:color="auto"/>
      </w:pBdr>
      <w:shd w:val="clear" w:color="auto" w:fill="FFFFFF" w:themeFill="background1"/>
      <w:spacing w:before="120" w:after="120"/>
    </w:pPr>
    <w:rPr>
      <w:rFonts w:eastAsia="Times New Roman" w:cstheme="minorHAnsi"/>
      <w:b w:val="0"/>
      <w:bCs/>
      <w:kern w:val="32"/>
      <w:lang w:eastAsia="x-none"/>
    </w:rPr>
  </w:style>
  <w:style w:type="paragraph" w:customStyle="1" w:styleId="AMZNH2">
    <w:name w:val="AMZN H2"/>
    <w:basedOn w:val="Heading2"/>
    <w:next w:val="Normal"/>
    <w:link w:val="AMZNH2Char"/>
    <w:rsid w:val="004B3E9E"/>
    <w:pPr>
      <w:keepLines w:val="0"/>
      <w:spacing w:before="240" w:after="60"/>
    </w:pPr>
    <w:rPr>
      <w:rFonts w:eastAsia="Times New Roman" w:cstheme="minorHAnsi"/>
      <w:b w:val="0"/>
      <w:bCs/>
      <w:iCs/>
      <w:u w:val="single"/>
      <w:lang w:eastAsia="x-none"/>
    </w:rPr>
  </w:style>
  <w:style w:type="character" w:customStyle="1" w:styleId="AMZNH1Char">
    <w:name w:val="AMZN H1 Char"/>
    <w:basedOn w:val="Heading1Char"/>
    <w:link w:val="AMZNH1"/>
    <w:rsid w:val="004B3E9E"/>
    <w:rPr>
      <w:rFonts w:ascii="Calibri" w:eastAsia="Times New Roman" w:hAnsi="Calibri" w:cstheme="minorHAnsi"/>
      <w:b w:val="0"/>
      <w:bCs/>
      <w:kern w:val="32"/>
      <w:szCs w:val="32"/>
      <w:shd w:val="clear" w:color="auto" w:fill="FFFFFF" w:themeFill="background1"/>
      <w:lang w:eastAsia="x-none"/>
    </w:rPr>
  </w:style>
  <w:style w:type="character" w:customStyle="1" w:styleId="AMZNH2Char">
    <w:name w:val="AMZN H2 Char"/>
    <w:basedOn w:val="Heading2Char"/>
    <w:link w:val="AMZNH2"/>
    <w:rsid w:val="004B3E9E"/>
    <w:rPr>
      <w:rFonts w:ascii="Calibri" w:eastAsia="Times New Roman" w:hAnsi="Calibri" w:cstheme="minorHAnsi"/>
      <w:b w:val="0"/>
      <w:bCs/>
      <w:iCs/>
      <w:szCs w:val="26"/>
      <w:u w:val="single"/>
      <w:lang w:eastAsia="x-none"/>
    </w:rPr>
  </w:style>
  <w:style w:type="paragraph" w:customStyle="1" w:styleId="AMZNH3">
    <w:name w:val="AMZN H3"/>
    <w:basedOn w:val="Heading3"/>
    <w:next w:val="Normal"/>
    <w:link w:val="AMZNH3Char"/>
    <w:rsid w:val="004B3E9E"/>
    <w:pPr>
      <w:keepLines w:val="0"/>
      <w:shd w:val="clear" w:color="auto" w:fill="FFFFFF" w:themeFill="background1"/>
      <w:spacing w:before="60" w:after="60"/>
      <w:contextualSpacing/>
    </w:pPr>
    <w:rPr>
      <w:rFonts w:eastAsia="Times New Roman" w:cstheme="minorHAnsi"/>
      <w:bCs/>
      <w:szCs w:val="20"/>
      <w:lang w:eastAsia="x-none"/>
    </w:rPr>
  </w:style>
  <w:style w:type="character" w:customStyle="1" w:styleId="AMZNH3Char">
    <w:name w:val="AMZN H3 Char"/>
    <w:basedOn w:val="Heading3Char"/>
    <w:link w:val="AMZNH3"/>
    <w:rsid w:val="004B3E9E"/>
    <w:rPr>
      <w:rFonts w:ascii="Calibri" w:eastAsia="Times New Roman" w:hAnsi="Calibri" w:cstheme="minorHAnsi"/>
      <w:b/>
      <w:bCs/>
      <w:szCs w:val="20"/>
      <w:u w:val="single"/>
      <w:shd w:val="clear" w:color="auto" w:fill="FFFFFF" w:themeFill="background1"/>
      <w:lang w:eastAsia="x-none"/>
    </w:rPr>
  </w:style>
  <w:style w:type="paragraph" w:customStyle="1" w:styleId="InstructionHighlight">
    <w:name w:val="Instruction Highlight"/>
    <w:basedOn w:val="Normal"/>
    <w:qFormat/>
    <w:rsid w:val="004B3E9E"/>
    <w:pPr>
      <w:shd w:val="clear" w:color="auto" w:fill="F7CAAC" w:themeFill="accent2" w:themeFillTint="66"/>
      <w:spacing w:before="120"/>
    </w:pPr>
    <w:rPr>
      <w:szCs w:val="22"/>
    </w:rPr>
  </w:style>
  <w:style w:type="character" w:customStyle="1" w:styleId="Heading1Char">
    <w:name w:val="Heading 1 Char"/>
    <w:basedOn w:val="DefaultParagraphFont"/>
    <w:link w:val="Heading1"/>
    <w:uiPriority w:val="9"/>
    <w:rsid w:val="004B3E9E"/>
    <w:rPr>
      <w:rFonts w:ascii="Calibri" w:eastAsiaTheme="majorEastAsia" w:hAnsi="Calibri" w:cstheme="majorBidi"/>
      <w:b/>
      <w:szCs w:val="32"/>
    </w:rPr>
  </w:style>
  <w:style w:type="character" w:customStyle="1" w:styleId="Heading2Char">
    <w:name w:val="Heading 2 Char"/>
    <w:basedOn w:val="DefaultParagraphFont"/>
    <w:link w:val="Heading2"/>
    <w:uiPriority w:val="9"/>
    <w:rsid w:val="004B3E9E"/>
    <w:rPr>
      <w:rFonts w:ascii="Calibri" w:eastAsiaTheme="majorEastAsia" w:hAnsi="Calibri" w:cstheme="majorBidi"/>
      <w:b/>
      <w:szCs w:val="26"/>
    </w:rPr>
  </w:style>
  <w:style w:type="character" w:customStyle="1" w:styleId="Heading3Char">
    <w:name w:val="Heading 3 Char"/>
    <w:basedOn w:val="DefaultParagraphFont"/>
    <w:link w:val="Heading3"/>
    <w:uiPriority w:val="9"/>
    <w:rsid w:val="004B3E9E"/>
    <w:rPr>
      <w:rFonts w:ascii="Calibri" w:eastAsiaTheme="majorEastAsia" w:hAnsi="Calibri" w:cstheme="majorBidi"/>
      <w:b/>
      <w:szCs w:val="24"/>
      <w:u w:val="single"/>
    </w:rPr>
  </w:style>
  <w:style w:type="character" w:styleId="LineNumber">
    <w:name w:val="line number"/>
    <w:basedOn w:val="DefaultParagraphFont"/>
    <w:uiPriority w:val="99"/>
    <w:semiHidden/>
    <w:unhideWhenUsed/>
    <w:rsid w:val="004B3E9E"/>
  </w:style>
  <w:style w:type="character" w:customStyle="1" w:styleId="Heading4Char">
    <w:name w:val="Heading 4 Char"/>
    <w:basedOn w:val="DefaultParagraphFont"/>
    <w:link w:val="Heading4"/>
    <w:uiPriority w:val="9"/>
    <w:semiHidden/>
    <w:rsid w:val="004B3E9E"/>
    <w:rPr>
      <w:rFonts w:ascii="Calibri" w:eastAsiaTheme="majorEastAsia" w:hAnsi="Calibri" w:cstheme="majorBidi"/>
      <w:iCs/>
      <w:szCs w:val="20"/>
    </w:rPr>
  </w:style>
  <w:style w:type="paragraph" w:styleId="NormalWeb">
    <w:name w:val="Normal (Web)"/>
    <w:basedOn w:val="Normal"/>
    <w:uiPriority w:val="99"/>
    <w:unhideWhenUsed/>
    <w:rsid w:val="002D4C34"/>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5A59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264316">
      <w:bodyDiv w:val="1"/>
      <w:marLeft w:val="0"/>
      <w:marRight w:val="0"/>
      <w:marTop w:val="0"/>
      <w:marBottom w:val="0"/>
      <w:divBdr>
        <w:top w:val="none" w:sz="0" w:space="0" w:color="auto"/>
        <w:left w:val="none" w:sz="0" w:space="0" w:color="auto"/>
        <w:bottom w:val="none" w:sz="0" w:space="0" w:color="auto"/>
        <w:right w:val="none" w:sz="0" w:space="0" w:color="auto"/>
      </w:divBdr>
    </w:div>
    <w:div w:id="424496858">
      <w:bodyDiv w:val="1"/>
      <w:marLeft w:val="0"/>
      <w:marRight w:val="0"/>
      <w:marTop w:val="0"/>
      <w:marBottom w:val="0"/>
      <w:divBdr>
        <w:top w:val="none" w:sz="0" w:space="0" w:color="auto"/>
        <w:left w:val="none" w:sz="0" w:space="0" w:color="auto"/>
        <w:bottom w:val="none" w:sz="0" w:space="0" w:color="auto"/>
        <w:right w:val="none" w:sz="0" w:space="0" w:color="auto"/>
      </w:divBdr>
    </w:div>
    <w:div w:id="575673183">
      <w:bodyDiv w:val="1"/>
      <w:marLeft w:val="0"/>
      <w:marRight w:val="0"/>
      <w:marTop w:val="0"/>
      <w:marBottom w:val="0"/>
      <w:divBdr>
        <w:top w:val="none" w:sz="0" w:space="0" w:color="auto"/>
        <w:left w:val="none" w:sz="0" w:space="0" w:color="auto"/>
        <w:bottom w:val="none" w:sz="0" w:space="0" w:color="auto"/>
        <w:right w:val="none" w:sz="0" w:space="0" w:color="auto"/>
      </w:divBdr>
    </w:div>
    <w:div w:id="1264454694">
      <w:bodyDiv w:val="1"/>
      <w:marLeft w:val="0"/>
      <w:marRight w:val="0"/>
      <w:marTop w:val="0"/>
      <w:marBottom w:val="0"/>
      <w:divBdr>
        <w:top w:val="none" w:sz="0" w:space="0" w:color="auto"/>
        <w:left w:val="none" w:sz="0" w:space="0" w:color="auto"/>
        <w:bottom w:val="none" w:sz="0" w:space="0" w:color="auto"/>
        <w:right w:val="none" w:sz="0" w:space="0" w:color="auto"/>
      </w:divBdr>
    </w:div>
    <w:div w:id="1744374041">
      <w:bodyDiv w:val="1"/>
      <w:marLeft w:val="0"/>
      <w:marRight w:val="0"/>
      <w:marTop w:val="0"/>
      <w:marBottom w:val="0"/>
      <w:divBdr>
        <w:top w:val="none" w:sz="0" w:space="0" w:color="auto"/>
        <w:left w:val="none" w:sz="0" w:space="0" w:color="auto"/>
        <w:bottom w:val="none" w:sz="0" w:space="0" w:color="auto"/>
        <w:right w:val="none" w:sz="0" w:space="0" w:color="auto"/>
      </w:divBdr>
    </w:div>
    <w:div w:id="2122601733">
      <w:bodyDiv w:val="1"/>
      <w:marLeft w:val="0"/>
      <w:marRight w:val="0"/>
      <w:marTop w:val="0"/>
      <w:marBottom w:val="0"/>
      <w:divBdr>
        <w:top w:val="none" w:sz="0" w:space="0" w:color="auto"/>
        <w:left w:val="none" w:sz="0" w:space="0" w:color="auto"/>
        <w:bottom w:val="none" w:sz="0" w:space="0" w:color="auto"/>
        <w:right w:val="none" w:sz="0" w:space="0" w:color="auto"/>
      </w:divBdr>
      <w:divsChild>
        <w:div w:id="1993942898">
          <w:marLeft w:val="0"/>
          <w:marRight w:val="0"/>
          <w:marTop w:val="0"/>
          <w:marBottom w:val="0"/>
          <w:divBdr>
            <w:top w:val="none" w:sz="0" w:space="0" w:color="auto"/>
            <w:left w:val="none" w:sz="0" w:space="0" w:color="auto"/>
            <w:bottom w:val="none" w:sz="0" w:space="0" w:color="auto"/>
            <w:right w:val="none" w:sz="0" w:space="0" w:color="auto"/>
          </w:divBdr>
        </w:div>
        <w:div w:id="1595477114">
          <w:marLeft w:val="0"/>
          <w:marRight w:val="0"/>
          <w:marTop w:val="0"/>
          <w:marBottom w:val="0"/>
          <w:divBdr>
            <w:top w:val="none" w:sz="0" w:space="0" w:color="auto"/>
            <w:left w:val="none" w:sz="0" w:space="0" w:color="auto"/>
            <w:bottom w:val="none" w:sz="0" w:space="0" w:color="auto"/>
            <w:right w:val="none" w:sz="0" w:space="0" w:color="auto"/>
          </w:divBdr>
        </w:div>
        <w:div w:id="939068712">
          <w:marLeft w:val="0"/>
          <w:marRight w:val="0"/>
          <w:marTop w:val="0"/>
          <w:marBottom w:val="0"/>
          <w:divBdr>
            <w:top w:val="none" w:sz="0" w:space="0" w:color="auto"/>
            <w:left w:val="none" w:sz="0" w:space="0" w:color="auto"/>
            <w:bottom w:val="none" w:sz="0" w:space="0" w:color="auto"/>
            <w:right w:val="none" w:sz="0" w:space="0" w:color="auto"/>
          </w:divBdr>
        </w:div>
        <w:div w:id="844398508">
          <w:marLeft w:val="0"/>
          <w:marRight w:val="0"/>
          <w:marTop w:val="0"/>
          <w:marBottom w:val="0"/>
          <w:divBdr>
            <w:top w:val="none" w:sz="0" w:space="0" w:color="auto"/>
            <w:left w:val="none" w:sz="0" w:space="0" w:color="auto"/>
            <w:bottom w:val="none" w:sz="0" w:space="0" w:color="auto"/>
            <w:right w:val="none" w:sz="0" w:space="0" w:color="auto"/>
          </w:divBdr>
        </w:div>
        <w:div w:id="418259401">
          <w:marLeft w:val="0"/>
          <w:marRight w:val="0"/>
          <w:marTop w:val="0"/>
          <w:marBottom w:val="0"/>
          <w:divBdr>
            <w:top w:val="none" w:sz="0" w:space="0" w:color="auto"/>
            <w:left w:val="none" w:sz="0" w:space="0" w:color="auto"/>
            <w:bottom w:val="none" w:sz="0" w:space="0" w:color="auto"/>
            <w:right w:val="none" w:sz="0" w:space="0" w:color="auto"/>
          </w:divBdr>
        </w:div>
        <w:div w:id="479689118">
          <w:marLeft w:val="0"/>
          <w:marRight w:val="0"/>
          <w:marTop w:val="0"/>
          <w:marBottom w:val="0"/>
          <w:divBdr>
            <w:top w:val="none" w:sz="0" w:space="0" w:color="auto"/>
            <w:left w:val="none" w:sz="0" w:space="0" w:color="auto"/>
            <w:bottom w:val="none" w:sz="0" w:space="0" w:color="auto"/>
            <w:right w:val="none" w:sz="0" w:space="0" w:color="auto"/>
          </w:divBdr>
        </w:div>
        <w:div w:id="1168204510">
          <w:marLeft w:val="0"/>
          <w:marRight w:val="0"/>
          <w:marTop w:val="0"/>
          <w:marBottom w:val="0"/>
          <w:divBdr>
            <w:top w:val="none" w:sz="0" w:space="0" w:color="auto"/>
            <w:left w:val="none" w:sz="0" w:space="0" w:color="auto"/>
            <w:bottom w:val="none" w:sz="0" w:space="0" w:color="auto"/>
            <w:right w:val="none" w:sz="0" w:space="0" w:color="auto"/>
          </w:divBdr>
        </w:div>
        <w:div w:id="2041543788">
          <w:marLeft w:val="0"/>
          <w:marRight w:val="0"/>
          <w:marTop w:val="0"/>
          <w:marBottom w:val="0"/>
          <w:divBdr>
            <w:top w:val="none" w:sz="0" w:space="0" w:color="auto"/>
            <w:left w:val="none" w:sz="0" w:space="0" w:color="auto"/>
            <w:bottom w:val="none" w:sz="0" w:space="0" w:color="auto"/>
            <w:right w:val="none" w:sz="0" w:space="0" w:color="auto"/>
          </w:divBdr>
        </w:div>
        <w:div w:id="1676957846">
          <w:marLeft w:val="0"/>
          <w:marRight w:val="0"/>
          <w:marTop w:val="0"/>
          <w:marBottom w:val="0"/>
          <w:divBdr>
            <w:top w:val="none" w:sz="0" w:space="0" w:color="auto"/>
            <w:left w:val="none" w:sz="0" w:space="0" w:color="auto"/>
            <w:bottom w:val="none" w:sz="0" w:space="0" w:color="auto"/>
            <w:right w:val="none" w:sz="0" w:space="0" w:color="auto"/>
          </w:divBdr>
        </w:div>
        <w:div w:id="665286680">
          <w:marLeft w:val="0"/>
          <w:marRight w:val="0"/>
          <w:marTop w:val="0"/>
          <w:marBottom w:val="0"/>
          <w:divBdr>
            <w:top w:val="none" w:sz="0" w:space="0" w:color="auto"/>
            <w:left w:val="none" w:sz="0" w:space="0" w:color="auto"/>
            <w:bottom w:val="none" w:sz="0" w:space="0" w:color="auto"/>
            <w:right w:val="none" w:sz="0" w:space="0" w:color="auto"/>
          </w:divBdr>
        </w:div>
        <w:div w:id="1260678334">
          <w:marLeft w:val="0"/>
          <w:marRight w:val="0"/>
          <w:marTop w:val="0"/>
          <w:marBottom w:val="0"/>
          <w:divBdr>
            <w:top w:val="none" w:sz="0" w:space="0" w:color="auto"/>
            <w:left w:val="none" w:sz="0" w:space="0" w:color="auto"/>
            <w:bottom w:val="none" w:sz="0" w:space="0" w:color="auto"/>
            <w:right w:val="none" w:sz="0" w:space="0" w:color="auto"/>
          </w:divBdr>
        </w:div>
        <w:div w:id="1389382598">
          <w:marLeft w:val="0"/>
          <w:marRight w:val="0"/>
          <w:marTop w:val="0"/>
          <w:marBottom w:val="0"/>
          <w:divBdr>
            <w:top w:val="none" w:sz="0" w:space="0" w:color="auto"/>
            <w:left w:val="none" w:sz="0" w:space="0" w:color="auto"/>
            <w:bottom w:val="none" w:sz="0" w:space="0" w:color="auto"/>
            <w:right w:val="none" w:sz="0" w:space="0" w:color="auto"/>
          </w:divBdr>
        </w:div>
        <w:div w:id="199510669">
          <w:marLeft w:val="0"/>
          <w:marRight w:val="0"/>
          <w:marTop w:val="0"/>
          <w:marBottom w:val="0"/>
          <w:divBdr>
            <w:top w:val="none" w:sz="0" w:space="0" w:color="auto"/>
            <w:left w:val="none" w:sz="0" w:space="0" w:color="auto"/>
            <w:bottom w:val="none" w:sz="0" w:space="0" w:color="auto"/>
            <w:right w:val="none" w:sz="0" w:space="0" w:color="auto"/>
          </w:divBdr>
        </w:div>
        <w:div w:id="862942444">
          <w:marLeft w:val="0"/>
          <w:marRight w:val="0"/>
          <w:marTop w:val="0"/>
          <w:marBottom w:val="0"/>
          <w:divBdr>
            <w:top w:val="none" w:sz="0" w:space="0" w:color="auto"/>
            <w:left w:val="none" w:sz="0" w:space="0" w:color="auto"/>
            <w:bottom w:val="none" w:sz="0" w:space="0" w:color="auto"/>
            <w:right w:val="none" w:sz="0" w:space="0" w:color="auto"/>
          </w:divBdr>
        </w:div>
        <w:div w:id="538972649">
          <w:marLeft w:val="0"/>
          <w:marRight w:val="0"/>
          <w:marTop w:val="0"/>
          <w:marBottom w:val="0"/>
          <w:divBdr>
            <w:top w:val="none" w:sz="0" w:space="0" w:color="auto"/>
            <w:left w:val="none" w:sz="0" w:space="0" w:color="auto"/>
            <w:bottom w:val="none" w:sz="0" w:space="0" w:color="auto"/>
            <w:right w:val="none" w:sz="0" w:space="0" w:color="auto"/>
          </w:divBdr>
        </w:div>
        <w:div w:id="533270603">
          <w:marLeft w:val="0"/>
          <w:marRight w:val="0"/>
          <w:marTop w:val="0"/>
          <w:marBottom w:val="0"/>
          <w:divBdr>
            <w:top w:val="none" w:sz="0" w:space="0" w:color="auto"/>
            <w:left w:val="none" w:sz="0" w:space="0" w:color="auto"/>
            <w:bottom w:val="none" w:sz="0" w:space="0" w:color="auto"/>
            <w:right w:val="none" w:sz="0" w:space="0" w:color="auto"/>
          </w:divBdr>
        </w:div>
        <w:div w:id="622230007">
          <w:marLeft w:val="0"/>
          <w:marRight w:val="0"/>
          <w:marTop w:val="0"/>
          <w:marBottom w:val="0"/>
          <w:divBdr>
            <w:top w:val="none" w:sz="0" w:space="0" w:color="auto"/>
            <w:left w:val="none" w:sz="0" w:space="0" w:color="auto"/>
            <w:bottom w:val="none" w:sz="0" w:space="0" w:color="auto"/>
            <w:right w:val="none" w:sz="0" w:space="0" w:color="auto"/>
          </w:divBdr>
        </w:div>
        <w:div w:id="479738692">
          <w:marLeft w:val="0"/>
          <w:marRight w:val="0"/>
          <w:marTop w:val="0"/>
          <w:marBottom w:val="0"/>
          <w:divBdr>
            <w:top w:val="none" w:sz="0" w:space="0" w:color="auto"/>
            <w:left w:val="none" w:sz="0" w:space="0" w:color="auto"/>
            <w:bottom w:val="none" w:sz="0" w:space="0" w:color="auto"/>
            <w:right w:val="none" w:sz="0" w:space="0" w:color="auto"/>
          </w:divBdr>
        </w:div>
        <w:div w:id="901139546">
          <w:marLeft w:val="0"/>
          <w:marRight w:val="0"/>
          <w:marTop w:val="0"/>
          <w:marBottom w:val="0"/>
          <w:divBdr>
            <w:top w:val="none" w:sz="0" w:space="0" w:color="auto"/>
            <w:left w:val="none" w:sz="0" w:space="0" w:color="auto"/>
            <w:bottom w:val="none" w:sz="0" w:space="0" w:color="auto"/>
            <w:right w:val="none" w:sz="0" w:space="0" w:color="auto"/>
          </w:divBdr>
        </w:div>
        <w:div w:id="610672541">
          <w:marLeft w:val="0"/>
          <w:marRight w:val="0"/>
          <w:marTop w:val="0"/>
          <w:marBottom w:val="0"/>
          <w:divBdr>
            <w:top w:val="none" w:sz="0" w:space="0" w:color="auto"/>
            <w:left w:val="none" w:sz="0" w:space="0" w:color="auto"/>
            <w:bottom w:val="none" w:sz="0" w:space="0" w:color="auto"/>
            <w:right w:val="none" w:sz="0" w:space="0" w:color="auto"/>
          </w:divBdr>
        </w:div>
        <w:div w:id="1468084621">
          <w:marLeft w:val="0"/>
          <w:marRight w:val="0"/>
          <w:marTop w:val="0"/>
          <w:marBottom w:val="0"/>
          <w:divBdr>
            <w:top w:val="none" w:sz="0" w:space="0" w:color="auto"/>
            <w:left w:val="none" w:sz="0" w:space="0" w:color="auto"/>
            <w:bottom w:val="none" w:sz="0" w:space="0" w:color="auto"/>
            <w:right w:val="none" w:sz="0" w:space="0" w:color="auto"/>
          </w:divBdr>
        </w:div>
        <w:div w:id="339161642">
          <w:marLeft w:val="0"/>
          <w:marRight w:val="0"/>
          <w:marTop w:val="0"/>
          <w:marBottom w:val="0"/>
          <w:divBdr>
            <w:top w:val="none" w:sz="0" w:space="0" w:color="auto"/>
            <w:left w:val="none" w:sz="0" w:space="0" w:color="auto"/>
            <w:bottom w:val="none" w:sz="0" w:space="0" w:color="auto"/>
            <w:right w:val="none" w:sz="0" w:space="0" w:color="auto"/>
          </w:divBdr>
        </w:div>
        <w:div w:id="289171909">
          <w:marLeft w:val="0"/>
          <w:marRight w:val="0"/>
          <w:marTop w:val="0"/>
          <w:marBottom w:val="0"/>
          <w:divBdr>
            <w:top w:val="none" w:sz="0" w:space="0" w:color="auto"/>
            <w:left w:val="none" w:sz="0" w:space="0" w:color="auto"/>
            <w:bottom w:val="none" w:sz="0" w:space="0" w:color="auto"/>
            <w:right w:val="none" w:sz="0" w:space="0" w:color="auto"/>
          </w:divBdr>
        </w:div>
        <w:div w:id="1528832382">
          <w:marLeft w:val="0"/>
          <w:marRight w:val="0"/>
          <w:marTop w:val="0"/>
          <w:marBottom w:val="0"/>
          <w:divBdr>
            <w:top w:val="none" w:sz="0" w:space="0" w:color="auto"/>
            <w:left w:val="none" w:sz="0" w:space="0" w:color="auto"/>
            <w:bottom w:val="none" w:sz="0" w:space="0" w:color="auto"/>
            <w:right w:val="none" w:sz="0" w:space="0" w:color="auto"/>
          </w:divBdr>
        </w:div>
        <w:div w:id="1841964574">
          <w:marLeft w:val="0"/>
          <w:marRight w:val="0"/>
          <w:marTop w:val="0"/>
          <w:marBottom w:val="0"/>
          <w:divBdr>
            <w:top w:val="none" w:sz="0" w:space="0" w:color="auto"/>
            <w:left w:val="none" w:sz="0" w:space="0" w:color="auto"/>
            <w:bottom w:val="none" w:sz="0" w:space="0" w:color="auto"/>
            <w:right w:val="none" w:sz="0" w:space="0" w:color="auto"/>
          </w:divBdr>
        </w:div>
        <w:div w:id="1434473002">
          <w:marLeft w:val="0"/>
          <w:marRight w:val="0"/>
          <w:marTop w:val="0"/>
          <w:marBottom w:val="0"/>
          <w:divBdr>
            <w:top w:val="none" w:sz="0" w:space="0" w:color="auto"/>
            <w:left w:val="none" w:sz="0" w:space="0" w:color="auto"/>
            <w:bottom w:val="none" w:sz="0" w:space="0" w:color="auto"/>
            <w:right w:val="none" w:sz="0" w:space="0" w:color="auto"/>
          </w:divBdr>
        </w:div>
        <w:div w:id="1104227276">
          <w:marLeft w:val="0"/>
          <w:marRight w:val="0"/>
          <w:marTop w:val="0"/>
          <w:marBottom w:val="0"/>
          <w:divBdr>
            <w:top w:val="none" w:sz="0" w:space="0" w:color="auto"/>
            <w:left w:val="none" w:sz="0" w:space="0" w:color="auto"/>
            <w:bottom w:val="none" w:sz="0" w:space="0" w:color="auto"/>
            <w:right w:val="none" w:sz="0" w:space="0" w:color="auto"/>
          </w:divBdr>
        </w:div>
        <w:div w:id="1071998748">
          <w:marLeft w:val="0"/>
          <w:marRight w:val="0"/>
          <w:marTop w:val="0"/>
          <w:marBottom w:val="0"/>
          <w:divBdr>
            <w:top w:val="none" w:sz="0" w:space="0" w:color="auto"/>
            <w:left w:val="none" w:sz="0" w:space="0" w:color="auto"/>
            <w:bottom w:val="none" w:sz="0" w:space="0" w:color="auto"/>
            <w:right w:val="none" w:sz="0" w:space="0" w:color="auto"/>
          </w:divBdr>
        </w:div>
        <w:div w:id="1209876404">
          <w:marLeft w:val="0"/>
          <w:marRight w:val="0"/>
          <w:marTop w:val="0"/>
          <w:marBottom w:val="0"/>
          <w:divBdr>
            <w:top w:val="none" w:sz="0" w:space="0" w:color="auto"/>
            <w:left w:val="none" w:sz="0" w:space="0" w:color="auto"/>
            <w:bottom w:val="none" w:sz="0" w:space="0" w:color="auto"/>
            <w:right w:val="none" w:sz="0" w:space="0" w:color="auto"/>
          </w:divBdr>
        </w:div>
        <w:div w:id="1771508504">
          <w:marLeft w:val="0"/>
          <w:marRight w:val="0"/>
          <w:marTop w:val="0"/>
          <w:marBottom w:val="0"/>
          <w:divBdr>
            <w:top w:val="none" w:sz="0" w:space="0" w:color="auto"/>
            <w:left w:val="none" w:sz="0" w:space="0" w:color="auto"/>
            <w:bottom w:val="none" w:sz="0" w:space="0" w:color="auto"/>
            <w:right w:val="none" w:sz="0" w:space="0" w:color="auto"/>
          </w:divBdr>
        </w:div>
        <w:div w:id="117259798">
          <w:marLeft w:val="0"/>
          <w:marRight w:val="0"/>
          <w:marTop w:val="0"/>
          <w:marBottom w:val="0"/>
          <w:divBdr>
            <w:top w:val="none" w:sz="0" w:space="0" w:color="auto"/>
            <w:left w:val="none" w:sz="0" w:space="0" w:color="auto"/>
            <w:bottom w:val="none" w:sz="0" w:space="0" w:color="auto"/>
            <w:right w:val="none" w:sz="0" w:space="0" w:color="auto"/>
          </w:divBdr>
        </w:div>
        <w:div w:id="1863275606">
          <w:marLeft w:val="0"/>
          <w:marRight w:val="0"/>
          <w:marTop w:val="0"/>
          <w:marBottom w:val="0"/>
          <w:divBdr>
            <w:top w:val="none" w:sz="0" w:space="0" w:color="auto"/>
            <w:left w:val="none" w:sz="0" w:space="0" w:color="auto"/>
            <w:bottom w:val="none" w:sz="0" w:space="0" w:color="auto"/>
            <w:right w:val="none" w:sz="0" w:space="0" w:color="auto"/>
          </w:divBdr>
        </w:div>
        <w:div w:id="361518255">
          <w:marLeft w:val="0"/>
          <w:marRight w:val="0"/>
          <w:marTop w:val="0"/>
          <w:marBottom w:val="0"/>
          <w:divBdr>
            <w:top w:val="none" w:sz="0" w:space="0" w:color="auto"/>
            <w:left w:val="none" w:sz="0" w:space="0" w:color="auto"/>
            <w:bottom w:val="none" w:sz="0" w:space="0" w:color="auto"/>
            <w:right w:val="none" w:sz="0" w:space="0" w:color="auto"/>
          </w:divBdr>
        </w:div>
        <w:div w:id="1385445418">
          <w:marLeft w:val="0"/>
          <w:marRight w:val="0"/>
          <w:marTop w:val="0"/>
          <w:marBottom w:val="0"/>
          <w:divBdr>
            <w:top w:val="none" w:sz="0" w:space="0" w:color="auto"/>
            <w:left w:val="none" w:sz="0" w:space="0" w:color="auto"/>
            <w:bottom w:val="none" w:sz="0" w:space="0" w:color="auto"/>
            <w:right w:val="none" w:sz="0" w:space="0" w:color="auto"/>
          </w:divBdr>
        </w:div>
        <w:div w:id="738595602">
          <w:marLeft w:val="0"/>
          <w:marRight w:val="0"/>
          <w:marTop w:val="0"/>
          <w:marBottom w:val="0"/>
          <w:divBdr>
            <w:top w:val="none" w:sz="0" w:space="0" w:color="auto"/>
            <w:left w:val="none" w:sz="0" w:space="0" w:color="auto"/>
            <w:bottom w:val="none" w:sz="0" w:space="0" w:color="auto"/>
            <w:right w:val="none" w:sz="0" w:space="0" w:color="auto"/>
          </w:divBdr>
        </w:div>
        <w:div w:id="569772541">
          <w:marLeft w:val="0"/>
          <w:marRight w:val="0"/>
          <w:marTop w:val="0"/>
          <w:marBottom w:val="0"/>
          <w:divBdr>
            <w:top w:val="none" w:sz="0" w:space="0" w:color="auto"/>
            <w:left w:val="none" w:sz="0" w:space="0" w:color="auto"/>
            <w:bottom w:val="none" w:sz="0" w:space="0" w:color="auto"/>
            <w:right w:val="none" w:sz="0" w:space="0" w:color="auto"/>
          </w:divBdr>
        </w:div>
        <w:div w:id="731851526">
          <w:marLeft w:val="0"/>
          <w:marRight w:val="0"/>
          <w:marTop w:val="0"/>
          <w:marBottom w:val="0"/>
          <w:divBdr>
            <w:top w:val="none" w:sz="0" w:space="0" w:color="auto"/>
            <w:left w:val="none" w:sz="0" w:space="0" w:color="auto"/>
            <w:bottom w:val="none" w:sz="0" w:space="0" w:color="auto"/>
            <w:right w:val="none" w:sz="0" w:space="0" w:color="auto"/>
          </w:divBdr>
        </w:div>
        <w:div w:id="607783162">
          <w:marLeft w:val="0"/>
          <w:marRight w:val="0"/>
          <w:marTop w:val="0"/>
          <w:marBottom w:val="0"/>
          <w:divBdr>
            <w:top w:val="none" w:sz="0" w:space="0" w:color="auto"/>
            <w:left w:val="none" w:sz="0" w:space="0" w:color="auto"/>
            <w:bottom w:val="none" w:sz="0" w:space="0" w:color="auto"/>
            <w:right w:val="none" w:sz="0" w:space="0" w:color="auto"/>
          </w:divBdr>
        </w:div>
        <w:div w:id="1936204233">
          <w:marLeft w:val="0"/>
          <w:marRight w:val="0"/>
          <w:marTop w:val="0"/>
          <w:marBottom w:val="0"/>
          <w:divBdr>
            <w:top w:val="none" w:sz="0" w:space="0" w:color="auto"/>
            <w:left w:val="none" w:sz="0" w:space="0" w:color="auto"/>
            <w:bottom w:val="none" w:sz="0" w:space="0" w:color="auto"/>
            <w:right w:val="none" w:sz="0" w:space="0" w:color="auto"/>
          </w:divBdr>
        </w:div>
        <w:div w:id="761491398">
          <w:marLeft w:val="0"/>
          <w:marRight w:val="0"/>
          <w:marTop w:val="0"/>
          <w:marBottom w:val="0"/>
          <w:divBdr>
            <w:top w:val="none" w:sz="0" w:space="0" w:color="auto"/>
            <w:left w:val="none" w:sz="0" w:space="0" w:color="auto"/>
            <w:bottom w:val="none" w:sz="0" w:space="0" w:color="auto"/>
            <w:right w:val="none" w:sz="0" w:space="0" w:color="auto"/>
          </w:divBdr>
        </w:div>
        <w:div w:id="858349382">
          <w:marLeft w:val="0"/>
          <w:marRight w:val="0"/>
          <w:marTop w:val="0"/>
          <w:marBottom w:val="0"/>
          <w:divBdr>
            <w:top w:val="none" w:sz="0" w:space="0" w:color="auto"/>
            <w:left w:val="none" w:sz="0" w:space="0" w:color="auto"/>
            <w:bottom w:val="none" w:sz="0" w:space="0" w:color="auto"/>
            <w:right w:val="none" w:sz="0" w:space="0" w:color="auto"/>
          </w:divBdr>
        </w:div>
        <w:div w:id="784614219">
          <w:marLeft w:val="0"/>
          <w:marRight w:val="0"/>
          <w:marTop w:val="0"/>
          <w:marBottom w:val="0"/>
          <w:divBdr>
            <w:top w:val="none" w:sz="0" w:space="0" w:color="auto"/>
            <w:left w:val="none" w:sz="0" w:space="0" w:color="auto"/>
            <w:bottom w:val="none" w:sz="0" w:space="0" w:color="auto"/>
            <w:right w:val="none" w:sz="0" w:space="0" w:color="auto"/>
          </w:divBdr>
        </w:div>
        <w:div w:id="1045956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4</Pages>
  <Words>1561</Words>
  <Characters>8899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Kim</dc:creator>
  <cp:keywords/>
  <dc:description/>
  <cp:lastModifiedBy>Maddox, Ashlynn</cp:lastModifiedBy>
  <cp:revision>46</cp:revision>
  <dcterms:created xsi:type="dcterms:W3CDTF">2025-03-18T16:46:00Z</dcterms:created>
  <dcterms:modified xsi:type="dcterms:W3CDTF">2025-05-22T17:51:00Z</dcterms:modified>
</cp:coreProperties>
</file>