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33D76" w:rsidRPr="00AD2DC4" w:rsidRDefault="00413D6E" w:rsidP="00C33D76">
      <w:pPr>
        <w:spacing w:line="240" w:lineRule="auto"/>
        <w:jc w:val="right"/>
      </w:pPr>
      <w:bookmarkStart w:id="0" w:name="_GoBack"/>
      <w:bookmarkEnd w:id="0"/>
      <w:r>
        <w:rPr>
          <w:rFonts w:cs="Arial"/>
          <w:sz w:val="56"/>
          <w:szCs w:val="56"/>
        </w:rPr>
        <w:t xml:space="preserve">Working with </w:t>
      </w:r>
      <w:r w:rsidR="003754A6">
        <w:rPr>
          <w:rFonts w:cs="Arial"/>
          <w:sz w:val="56"/>
          <w:szCs w:val="56"/>
        </w:rPr>
        <w:t>Virtual Components</w:t>
      </w:r>
    </w:p>
    <w:p w:rsidR="00C33D76" w:rsidRPr="00FD627B" w:rsidRDefault="00413D6E" w:rsidP="00C33D76">
      <w:pPr>
        <w:spacing w:after="0" w:line="240" w:lineRule="auto"/>
        <w:jc w:val="right"/>
        <w:rPr>
          <w:rFonts w:cs="Arial"/>
          <w:sz w:val="44"/>
          <w:szCs w:val="44"/>
        </w:rPr>
      </w:pPr>
      <w:r>
        <w:rPr>
          <w:rFonts w:cs="Arial"/>
          <w:sz w:val="44"/>
          <w:szCs w:val="44"/>
        </w:rPr>
        <w:t>Tips for ensuring c</w:t>
      </w:r>
      <w:r w:rsidR="00E10ED1">
        <w:rPr>
          <w:rFonts w:cs="Arial"/>
          <w:sz w:val="44"/>
          <w:szCs w:val="44"/>
        </w:rPr>
        <w:t>hanges</w:t>
      </w:r>
      <w:r>
        <w:rPr>
          <w:rFonts w:cs="Arial"/>
          <w:sz w:val="44"/>
          <w:szCs w:val="44"/>
        </w:rPr>
        <w:t xml:space="preserve"> are saved</w:t>
      </w:r>
    </w:p>
    <w:p w:rsidR="00C33D76" w:rsidRDefault="003754A6" w:rsidP="00C33D76">
      <w:pPr>
        <w:spacing w:after="0" w:line="240" w:lineRule="auto"/>
        <w:jc w:val="right"/>
        <w:rPr>
          <w:rFonts w:cs="Arial"/>
          <w:sz w:val="24"/>
          <w:szCs w:val="56"/>
        </w:rPr>
      </w:pPr>
      <w:r>
        <w:rPr>
          <w:rFonts w:cs="Arial"/>
          <w:sz w:val="24"/>
          <w:szCs w:val="56"/>
        </w:rPr>
        <w:t>September</w:t>
      </w:r>
      <w:r w:rsidR="00C33D76">
        <w:rPr>
          <w:rFonts w:cs="Arial"/>
          <w:sz w:val="24"/>
          <w:szCs w:val="56"/>
        </w:rPr>
        <w:t xml:space="preserve"> 2012</w:t>
      </w:r>
    </w:p>
    <w:p w:rsidR="00C33D76" w:rsidRPr="008C316D" w:rsidRDefault="00C33D76" w:rsidP="00C33D76">
      <w:pPr>
        <w:spacing w:after="0" w:line="240" w:lineRule="auto"/>
        <w:jc w:val="right"/>
        <w:rPr>
          <w:rFonts w:cs="Arial"/>
          <w:sz w:val="24"/>
          <w:szCs w:val="56"/>
        </w:rPr>
      </w:pPr>
      <w:r>
        <w:rPr>
          <w:rFonts w:cs="Arial"/>
          <w:sz w:val="24"/>
          <w:szCs w:val="56"/>
        </w:rPr>
        <w:t>Revision</w:t>
      </w:r>
      <w:r w:rsidRPr="008C316D">
        <w:rPr>
          <w:rFonts w:cs="Arial"/>
          <w:sz w:val="24"/>
          <w:szCs w:val="56"/>
        </w:rPr>
        <w:t xml:space="preserve"> 1.0</w:t>
      </w:r>
    </w:p>
    <w:p w:rsidR="00C33D76" w:rsidRPr="00BB349B" w:rsidRDefault="00C33D76" w:rsidP="00C33D76">
      <w:pPr>
        <w:jc w:val="right"/>
        <w:rPr>
          <w:rFonts w:cs="Arial"/>
          <w:sz w:val="56"/>
          <w:szCs w:val="56"/>
        </w:rPr>
      </w:pPr>
      <w:r>
        <w:rPr>
          <w:rFonts w:cs="Arial"/>
          <w:noProof/>
          <w:sz w:val="56"/>
          <w:szCs w:val="56"/>
          <w:lang w:eastAsia="zh-CN" w:bidi="he-IL"/>
        </w:rPr>
        <w:drawing>
          <wp:anchor distT="0" distB="0" distL="114300" distR="114300" simplePos="0" relativeHeight="251659264" behindDoc="0" locked="0" layoutInCell="1" allowOverlap="1" wp14:anchorId="4DC8F283" wp14:editId="310C7431">
            <wp:simplePos x="0" y="0"/>
            <wp:positionH relativeFrom="rightMargin">
              <wp:posOffset>-4244340</wp:posOffset>
            </wp:positionH>
            <wp:positionV relativeFrom="paragraph">
              <wp:posOffset>503555</wp:posOffset>
            </wp:positionV>
            <wp:extent cx="2764790" cy="3015615"/>
            <wp:effectExtent l="0" t="0" r="0" b="0"/>
            <wp:wrapThrough wrapText="bothSides">
              <wp:wrapPolygon edited="0">
                <wp:start x="0" y="0"/>
                <wp:lineTo x="0" y="21423"/>
                <wp:lineTo x="21431" y="21423"/>
                <wp:lineTo x="21431" y="0"/>
                <wp:lineTo x="0" y="0"/>
              </wp:wrapPolygon>
            </wp:wrapThrough>
            <wp:docPr id="9" name="Image 8" descr="Word_com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ompass.jpg"/>
                    <pic:cNvPicPr/>
                  </pic:nvPicPr>
                  <pic:blipFill>
                    <a:blip r:embed="rId10" cstate="print"/>
                    <a:stretch>
                      <a:fillRect/>
                    </a:stretch>
                  </pic:blipFill>
                  <pic:spPr>
                    <a:xfrm>
                      <a:off x="0" y="0"/>
                      <a:ext cx="2764790" cy="3015615"/>
                    </a:xfrm>
                    <a:prstGeom prst="rect">
                      <a:avLst/>
                    </a:prstGeom>
                  </pic:spPr>
                </pic:pic>
              </a:graphicData>
            </a:graphic>
          </wp:anchor>
        </w:drawing>
      </w:r>
    </w:p>
    <w:p w:rsidR="00C33D76" w:rsidRPr="00BB349B" w:rsidRDefault="00C33D76" w:rsidP="00C33D76">
      <w:pPr>
        <w:jc w:val="right"/>
        <w:rPr>
          <w:rFonts w:cs="Arial"/>
          <w:sz w:val="56"/>
          <w:szCs w:val="56"/>
        </w:rPr>
      </w:pPr>
    </w:p>
    <w:p w:rsidR="00C33D76" w:rsidRPr="00BB349B" w:rsidRDefault="00C33D76" w:rsidP="00C33D76">
      <w:pPr>
        <w:jc w:val="right"/>
        <w:rPr>
          <w:rFonts w:cs="Arial"/>
          <w:sz w:val="56"/>
          <w:szCs w:val="56"/>
        </w:rPr>
      </w:pPr>
    </w:p>
    <w:p w:rsidR="00C33D76" w:rsidRPr="00BB349B" w:rsidRDefault="00C33D76" w:rsidP="00C33D76">
      <w:pPr>
        <w:jc w:val="right"/>
        <w:rPr>
          <w:rFonts w:cs="Arial"/>
          <w:sz w:val="56"/>
          <w:szCs w:val="56"/>
        </w:rPr>
      </w:pPr>
    </w:p>
    <w:p w:rsidR="00C33D76" w:rsidRPr="00BB349B" w:rsidRDefault="00C33D76" w:rsidP="00C33D76">
      <w:pPr>
        <w:jc w:val="right"/>
        <w:rPr>
          <w:rFonts w:cs="Arial"/>
          <w:sz w:val="56"/>
          <w:szCs w:val="56"/>
        </w:rPr>
      </w:pPr>
    </w:p>
    <w:p w:rsidR="00C33D76" w:rsidRPr="00BB349B" w:rsidRDefault="00C33D76" w:rsidP="00C33D76">
      <w:pPr>
        <w:jc w:val="right"/>
        <w:rPr>
          <w:rFonts w:cs="Arial"/>
          <w:sz w:val="56"/>
          <w:szCs w:val="56"/>
        </w:rPr>
      </w:pPr>
    </w:p>
    <w:p w:rsidR="00C33D76" w:rsidRDefault="00C33D76" w:rsidP="00C33D76">
      <w:pPr>
        <w:spacing w:line="240" w:lineRule="auto"/>
        <w:contextualSpacing/>
        <w:jc w:val="right"/>
        <w:rPr>
          <w:rFonts w:cs="Arial"/>
          <w:sz w:val="24"/>
          <w:szCs w:val="24"/>
        </w:rPr>
      </w:pPr>
    </w:p>
    <w:p w:rsidR="00C33D76" w:rsidRDefault="00C33D76" w:rsidP="00C33D76">
      <w:pPr>
        <w:spacing w:line="240" w:lineRule="auto"/>
        <w:contextualSpacing/>
        <w:jc w:val="right"/>
        <w:rPr>
          <w:rFonts w:cs="Arial"/>
          <w:sz w:val="24"/>
          <w:szCs w:val="24"/>
        </w:rPr>
      </w:pPr>
    </w:p>
    <w:p w:rsidR="00C33D76" w:rsidRDefault="00C33D76" w:rsidP="00C33D76">
      <w:pPr>
        <w:spacing w:line="240" w:lineRule="auto"/>
        <w:contextualSpacing/>
        <w:jc w:val="right"/>
        <w:rPr>
          <w:rFonts w:cs="Arial"/>
          <w:sz w:val="24"/>
          <w:szCs w:val="24"/>
        </w:rPr>
      </w:pPr>
    </w:p>
    <w:p w:rsidR="00C33D76" w:rsidRDefault="00C33D76" w:rsidP="00C33D76">
      <w:pPr>
        <w:spacing w:line="240" w:lineRule="auto"/>
        <w:contextualSpacing/>
        <w:jc w:val="right"/>
        <w:rPr>
          <w:rFonts w:cs="Arial"/>
          <w:sz w:val="24"/>
          <w:szCs w:val="24"/>
        </w:rPr>
      </w:pPr>
    </w:p>
    <w:p w:rsidR="00C33D76" w:rsidRDefault="00C33D76" w:rsidP="00C33D76">
      <w:pPr>
        <w:spacing w:line="240" w:lineRule="auto"/>
        <w:contextualSpacing/>
        <w:jc w:val="right"/>
      </w:pPr>
    </w:p>
    <w:p w:rsidR="00C33D76" w:rsidRDefault="00C33D76" w:rsidP="00C33D76">
      <w:pPr>
        <w:spacing w:line="240" w:lineRule="auto"/>
        <w:contextualSpacing/>
        <w:jc w:val="right"/>
      </w:pPr>
    </w:p>
    <w:p w:rsidR="00C33D76" w:rsidRDefault="00C33D76" w:rsidP="00C33D76">
      <w:pPr>
        <w:spacing w:line="240" w:lineRule="auto"/>
        <w:contextualSpacing/>
        <w:jc w:val="right"/>
      </w:pPr>
    </w:p>
    <w:p w:rsidR="00C33D76" w:rsidRDefault="00C33D76" w:rsidP="00C33D76">
      <w:pPr>
        <w:spacing w:line="240" w:lineRule="auto"/>
        <w:contextualSpacing/>
        <w:jc w:val="right"/>
      </w:pPr>
    </w:p>
    <w:p w:rsidR="00C33D76" w:rsidRDefault="00C33D76" w:rsidP="00C33D76">
      <w:pPr>
        <w:spacing w:line="240" w:lineRule="auto"/>
        <w:contextualSpacing/>
        <w:jc w:val="right"/>
      </w:pPr>
    </w:p>
    <w:p w:rsidR="00C33D76" w:rsidRDefault="00C33D76" w:rsidP="00C33D76">
      <w:pPr>
        <w:spacing w:line="240" w:lineRule="auto"/>
        <w:contextualSpacing/>
        <w:jc w:val="right"/>
      </w:pPr>
    </w:p>
    <w:p w:rsidR="00C33D76" w:rsidRDefault="00C33D76" w:rsidP="00C33D76">
      <w:pPr>
        <w:jc w:val="center"/>
      </w:pPr>
    </w:p>
    <w:p w:rsidR="00C33D76" w:rsidRDefault="00C33D76" w:rsidP="00C33D76">
      <w:pPr>
        <w:jc w:val="center"/>
      </w:pPr>
    </w:p>
    <w:p w:rsidR="00C33D76" w:rsidRDefault="00C33D76" w:rsidP="00C33D76">
      <w:pPr>
        <w:jc w:val="center"/>
      </w:pPr>
    </w:p>
    <w:p w:rsidR="00C33D76" w:rsidRDefault="00C33D76" w:rsidP="00C33D76">
      <w:pPr>
        <w:jc w:val="center"/>
      </w:pPr>
      <w:r>
        <w:rPr>
          <w:rFonts w:cs="Arial"/>
          <w:noProof/>
          <w:sz w:val="24"/>
          <w:szCs w:val="24"/>
          <w:lang w:eastAsia="zh-CN" w:bidi="he-IL"/>
        </w:rPr>
        <w:drawing>
          <wp:anchor distT="0" distB="0" distL="114300" distR="114300" simplePos="0" relativeHeight="251660288" behindDoc="0" locked="0" layoutInCell="1" allowOverlap="1" wp14:anchorId="45D24528" wp14:editId="2EB3E2B4">
            <wp:simplePos x="0" y="0"/>
            <wp:positionH relativeFrom="rightMargin">
              <wp:posOffset>-1768475</wp:posOffset>
            </wp:positionH>
            <wp:positionV relativeFrom="paragraph">
              <wp:posOffset>574040</wp:posOffset>
            </wp:positionV>
            <wp:extent cx="2327910" cy="313690"/>
            <wp:effectExtent l="0" t="0" r="0" b="0"/>
            <wp:wrapThrough wrapText="bothSides">
              <wp:wrapPolygon edited="0">
                <wp:start x="0" y="0"/>
                <wp:lineTo x="0" y="19676"/>
                <wp:lineTo x="21388" y="19676"/>
                <wp:lineTo x="21388" y="0"/>
                <wp:lineTo x="0" y="0"/>
              </wp:wrapPolygon>
            </wp:wrapThrough>
            <wp:docPr id="12" name="Image 9" descr="Word_l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lockup.jpg"/>
                    <pic:cNvPicPr/>
                  </pic:nvPicPr>
                  <pic:blipFill>
                    <a:blip r:embed="rId11" cstate="print"/>
                    <a:stretch>
                      <a:fillRect/>
                    </a:stretch>
                  </pic:blipFill>
                  <pic:spPr>
                    <a:xfrm>
                      <a:off x="0" y="0"/>
                      <a:ext cx="2327910" cy="313690"/>
                    </a:xfrm>
                    <a:prstGeom prst="rect">
                      <a:avLst/>
                    </a:prstGeom>
                  </pic:spPr>
                </pic:pic>
              </a:graphicData>
            </a:graphic>
          </wp:anchor>
        </w:drawing>
      </w:r>
    </w:p>
    <w:p w:rsidR="00C33D76" w:rsidRDefault="00C33D76" w:rsidP="00C33D76"/>
    <w:tbl>
      <w:tblPr>
        <w:tblpPr w:leftFromText="187" w:rightFromText="187" w:horzAnchor="margin" w:tblpXSpec="center" w:tblpYSpec="bottom"/>
        <w:tblW w:w="5000" w:type="pct"/>
        <w:tblLook w:val="04A0" w:firstRow="1" w:lastRow="0" w:firstColumn="1" w:lastColumn="0" w:noHBand="0" w:noVBand="1"/>
      </w:tblPr>
      <w:tblGrid>
        <w:gridCol w:w="9242"/>
      </w:tblGrid>
      <w:tr w:rsidR="00C33D76" w:rsidTr="00B36EAE">
        <w:tc>
          <w:tcPr>
            <w:tcW w:w="5000" w:type="pct"/>
          </w:tcPr>
          <w:p w:rsidR="00C33D76" w:rsidRDefault="00C33D76" w:rsidP="00B36EAE">
            <w:pPr>
              <w:pStyle w:val="NoSpacing"/>
            </w:pPr>
          </w:p>
        </w:tc>
      </w:tr>
    </w:tbl>
    <w:p w:rsidR="00C33D76" w:rsidRDefault="00C33D76" w:rsidP="00C33D76"/>
    <w:p w:rsidR="00C33D76" w:rsidRPr="002D0F0A" w:rsidRDefault="00C33D76" w:rsidP="00C33D76">
      <w:pPr>
        <w:jc w:val="center"/>
        <w:rPr>
          <w:b/>
          <w:sz w:val="36"/>
        </w:rPr>
      </w:pPr>
      <w:r>
        <w:rPr>
          <w:b/>
          <w:sz w:val="36"/>
        </w:rPr>
        <w:t>Table of Contents</w:t>
      </w:r>
    </w:p>
    <w:p w:rsidR="00C33D76" w:rsidRDefault="00C33D76" w:rsidP="00C33D76">
      <w:pPr>
        <w:jc w:val="center"/>
        <w:rPr>
          <w:b/>
          <w:sz w:val="24"/>
          <w:szCs w:val="24"/>
        </w:rPr>
      </w:pPr>
    </w:p>
    <w:sdt>
      <w:sdtPr>
        <w:rPr>
          <w:rFonts w:asciiTheme="minorHAnsi" w:eastAsiaTheme="minorHAnsi" w:hAnsiTheme="minorHAnsi" w:cstheme="minorBidi"/>
          <w:b w:val="0"/>
          <w:bCs w:val="0"/>
          <w:color w:val="auto"/>
          <w:sz w:val="22"/>
          <w:szCs w:val="22"/>
        </w:rPr>
        <w:id w:val="7525953"/>
        <w:docPartObj>
          <w:docPartGallery w:val="Table of Contents"/>
          <w:docPartUnique/>
        </w:docPartObj>
      </w:sdtPr>
      <w:sdtEndPr>
        <w:rPr>
          <w:rFonts w:eastAsiaTheme="minorEastAsia"/>
        </w:rPr>
      </w:sdtEndPr>
      <w:sdtContent>
        <w:p w:rsidR="00C33D76" w:rsidRPr="002D0F0A" w:rsidRDefault="00C33D76" w:rsidP="00C33D76">
          <w:pPr>
            <w:pStyle w:val="TOCHeading"/>
            <w:ind w:left="720" w:hanging="360"/>
          </w:pPr>
        </w:p>
        <w:p w:rsidR="00097361" w:rsidRDefault="00C33D76">
          <w:pPr>
            <w:pStyle w:val="TOC1"/>
            <w:tabs>
              <w:tab w:val="left" w:pos="440"/>
              <w:tab w:val="right" w:leader="dot" w:pos="9016"/>
            </w:tabs>
            <w:rPr>
              <w:noProof/>
            </w:rPr>
          </w:pPr>
          <w:r>
            <w:fldChar w:fldCharType="begin"/>
          </w:r>
          <w:r>
            <w:instrText xml:space="preserve"> TOC \o "1-3" \h \z \u </w:instrText>
          </w:r>
          <w:r>
            <w:fldChar w:fldCharType="separate"/>
          </w:r>
          <w:hyperlink w:anchor="_Toc335320319" w:history="1">
            <w:r w:rsidR="00097361" w:rsidRPr="00A8370C">
              <w:rPr>
                <w:rStyle w:val="Hyperlink"/>
                <w:noProof/>
              </w:rPr>
              <w:t>1.</w:t>
            </w:r>
            <w:r w:rsidR="00097361">
              <w:rPr>
                <w:noProof/>
              </w:rPr>
              <w:tab/>
            </w:r>
            <w:r w:rsidR="00097361" w:rsidRPr="00A8370C">
              <w:rPr>
                <w:rStyle w:val="Hyperlink"/>
                <w:noProof/>
              </w:rPr>
              <w:t>Introduction</w:t>
            </w:r>
            <w:r w:rsidR="00097361">
              <w:rPr>
                <w:noProof/>
                <w:webHidden/>
              </w:rPr>
              <w:tab/>
            </w:r>
            <w:r w:rsidR="00097361">
              <w:rPr>
                <w:noProof/>
                <w:webHidden/>
              </w:rPr>
              <w:fldChar w:fldCharType="begin"/>
            </w:r>
            <w:r w:rsidR="00097361">
              <w:rPr>
                <w:noProof/>
                <w:webHidden/>
              </w:rPr>
              <w:instrText xml:space="preserve"> PAGEREF _Toc335320319 \h </w:instrText>
            </w:r>
            <w:r w:rsidR="00097361">
              <w:rPr>
                <w:noProof/>
                <w:webHidden/>
              </w:rPr>
            </w:r>
            <w:r w:rsidR="00097361">
              <w:rPr>
                <w:noProof/>
                <w:webHidden/>
              </w:rPr>
              <w:fldChar w:fldCharType="separate"/>
            </w:r>
            <w:r w:rsidR="00097361">
              <w:rPr>
                <w:noProof/>
                <w:webHidden/>
              </w:rPr>
              <w:t>4</w:t>
            </w:r>
            <w:r w:rsidR="00097361">
              <w:rPr>
                <w:noProof/>
                <w:webHidden/>
              </w:rPr>
              <w:fldChar w:fldCharType="end"/>
            </w:r>
          </w:hyperlink>
        </w:p>
        <w:p w:rsidR="00097361" w:rsidRDefault="0039250B">
          <w:pPr>
            <w:pStyle w:val="TOC1"/>
            <w:tabs>
              <w:tab w:val="left" w:pos="440"/>
              <w:tab w:val="right" w:leader="dot" w:pos="9016"/>
            </w:tabs>
            <w:rPr>
              <w:noProof/>
            </w:rPr>
          </w:pPr>
          <w:hyperlink w:anchor="_Toc335320320" w:history="1">
            <w:r w:rsidR="00097361" w:rsidRPr="00A8370C">
              <w:rPr>
                <w:rStyle w:val="Hyperlink"/>
                <w:noProof/>
              </w:rPr>
              <w:t>2.</w:t>
            </w:r>
            <w:r w:rsidR="00097361">
              <w:rPr>
                <w:noProof/>
              </w:rPr>
              <w:tab/>
            </w:r>
            <w:r w:rsidR="00097361" w:rsidRPr="00A8370C">
              <w:rPr>
                <w:rStyle w:val="Hyperlink"/>
                <w:noProof/>
              </w:rPr>
              <w:t>Understanding Virtual Components</w:t>
            </w:r>
            <w:r w:rsidR="00097361">
              <w:rPr>
                <w:noProof/>
                <w:webHidden/>
              </w:rPr>
              <w:tab/>
            </w:r>
            <w:r w:rsidR="00097361">
              <w:rPr>
                <w:noProof/>
                <w:webHidden/>
              </w:rPr>
              <w:fldChar w:fldCharType="begin"/>
            </w:r>
            <w:r w:rsidR="00097361">
              <w:rPr>
                <w:noProof/>
                <w:webHidden/>
              </w:rPr>
              <w:instrText xml:space="preserve"> PAGEREF _Toc335320320 \h </w:instrText>
            </w:r>
            <w:r w:rsidR="00097361">
              <w:rPr>
                <w:noProof/>
                <w:webHidden/>
              </w:rPr>
            </w:r>
            <w:r w:rsidR="00097361">
              <w:rPr>
                <w:noProof/>
                <w:webHidden/>
              </w:rPr>
              <w:fldChar w:fldCharType="separate"/>
            </w:r>
            <w:r w:rsidR="00097361">
              <w:rPr>
                <w:noProof/>
                <w:webHidden/>
              </w:rPr>
              <w:t>4</w:t>
            </w:r>
            <w:r w:rsidR="00097361">
              <w:rPr>
                <w:noProof/>
                <w:webHidden/>
              </w:rPr>
              <w:fldChar w:fldCharType="end"/>
            </w:r>
          </w:hyperlink>
        </w:p>
        <w:p w:rsidR="00097361" w:rsidRDefault="0039250B">
          <w:pPr>
            <w:pStyle w:val="TOC1"/>
            <w:tabs>
              <w:tab w:val="left" w:pos="440"/>
              <w:tab w:val="right" w:leader="dot" w:pos="9016"/>
            </w:tabs>
            <w:rPr>
              <w:noProof/>
            </w:rPr>
          </w:pPr>
          <w:hyperlink w:anchor="_Toc335320321" w:history="1">
            <w:r w:rsidR="00097361" w:rsidRPr="00A8370C">
              <w:rPr>
                <w:rStyle w:val="Hyperlink"/>
                <w:noProof/>
              </w:rPr>
              <w:t>3.</w:t>
            </w:r>
            <w:r w:rsidR="00097361">
              <w:rPr>
                <w:noProof/>
              </w:rPr>
              <w:tab/>
            </w:r>
            <w:r w:rsidR="00097361" w:rsidRPr="00A8370C">
              <w:rPr>
                <w:rStyle w:val="Hyperlink"/>
                <w:noProof/>
              </w:rPr>
              <w:t>Working with Lightweight Virtual Components</w:t>
            </w:r>
            <w:r w:rsidR="00097361">
              <w:rPr>
                <w:noProof/>
                <w:webHidden/>
              </w:rPr>
              <w:tab/>
            </w:r>
            <w:r w:rsidR="00097361">
              <w:rPr>
                <w:noProof/>
                <w:webHidden/>
              </w:rPr>
              <w:fldChar w:fldCharType="begin"/>
            </w:r>
            <w:r w:rsidR="00097361">
              <w:rPr>
                <w:noProof/>
                <w:webHidden/>
              </w:rPr>
              <w:instrText xml:space="preserve"> PAGEREF _Toc335320321 \h </w:instrText>
            </w:r>
            <w:r w:rsidR="00097361">
              <w:rPr>
                <w:noProof/>
                <w:webHidden/>
              </w:rPr>
            </w:r>
            <w:r w:rsidR="00097361">
              <w:rPr>
                <w:noProof/>
                <w:webHidden/>
              </w:rPr>
              <w:fldChar w:fldCharType="separate"/>
            </w:r>
            <w:r w:rsidR="00097361">
              <w:rPr>
                <w:noProof/>
                <w:webHidden/>
              </w:rPr>
              <w:t>4</w:t>
            </w:r>
            <w:r w:rsidR="00097361">
              <w:rPr>
                <w:noProof/>
                <w:webHidden/>
              </w:rPr>
              <w:fldChar w:fldCharType="end"/>
            </w:r>
          </w:hyperlink>
        </w:p>
        <w:p w:rsidR="00097361" w:rsidRDefault="0039250B">
          <w:pPr>
            <w:pStyle w:val="TOC1"/>
            <w:tabs>
              <w:tab w:val="left" w:pos="440"/>
              <w:tab w:val="right" w:leader="dot" w:pos="9016"/>
            </w:tabs>
            <w:rPr>
              <w:noProof/>
            </w:rPr>
          </w:pPr>
          <w:hyperlink w:anchor="_Toc335320322" w:history="1">
            <w:r w:rsidR="00097361" w:rsidRPr="00A8370C">
              <w:rPr>
                <w:rStyle w:val="Hyperlink"/>
                <w:noProof/>
              </w:rPr>
              <w:t>4.</w:t>
            </w:r>
            <w:r w:rsidR="00097361">
              <w:rPr>
                <w:noProof/>
              </w:rPr>
              <w:tab/>
            </w:r>
            <w:r w:rsidR="00097361" w:rsidRPr="00A8370C">
              <w:rPr>
                <w:rStyle w:val="Hyperlink"/>
                <w:noProof/>
              </w:rPr>
              <w:t>Working with Read-Only Virtual Components</w:t>
            </w:r>
            <w:r w:rsidR="00097361">
              <w:rPr>
                <w:noProof/>
                <w:webHidden/>
              </w:rPr>
              <w:tab/>
            </w:r>
            <w:r w:rsidR="00097361">
              <w:rPr>
                <w:noProof/>
                <w:webHidden/>
              </w:rPr>
              <w:fldChar w:fldCharType="begin"/>
            </w:r>
            <w:r w:rsidR="00097361">
              <w:rPr>
                <w:noProof/>
                <w:webHidden/>
              </w:rPr>
              <w:instrText xml:space="preserve"> PAGEREF _Toc335320322 \h </w:instrText>
            </w:r>
            <w:r w:rsidR="00097361">
              <w:rPr>
                <w:noProof/>
                <w:webHidden/>
              </w:rPr>
            </w:r>
            <w:r w:rsidR="00097361">
              <w:rPr>
                <w:noProof/>
                <w:webHidden/>
              </w:rPr>
              <w:fldChar w:fldCharType="separate"/>
            </w:r>
            <w:r w:rsidR="00097361">
              <w:rPr>
                <w:noProof/>
                <w:webHidden/>
              </w:rPr>
              <w:t>6</w:t>
            </w:r>
            <w:r w:rsidR="00097361">
              <w:rPr>
                <w:noProof/>
                <w:webHidden/>
              </w:rPr>
              <w:fldChar w:fldCharType="end"/>
            </w:r>
          </w:hyperlink>
        </w:p>
        <w:p w:rsidR="00097361" w:rsidRDefault="0039250B">
          <w:pPr>
            <w:pStyle w:val="TOC1"/>
            <w:tabs>
              <w:tab w:val="left" w:pos="440"/>
              <w:tab w:val="right" w:leader="dot" w:pos="9016"/>
            </w:tabs>
            <w:rPr>
              <w:noProof/>
            </w:rPr>
          </w:pPr>
          <w:hyperlink w:anchor="_Toc335320323" w:history="1">
            <w:r w:rsidR="00097361" w:rsidRPr="00A8370C">
              <w:rPr>
                <w:rStyle w:val="Hyperlink"/>
                <w:noProof/>
              </w:rPr>
              <w:t>5.</w:t>
            </w:r>
            <w:r w:rsidR="00097361">
              <w:rPr>
                <w:noProof/>
              </w:rPr>
              <w:tab/>
            </w:r>
            <w:r w:rsidR="00097361" w:rsidRPr="00A8370C">
              <w:rPr>
                <w:rStyle w:val="Hyperlink"/>
                <w:noProof/>
              </w:rPr>
              <w:t>Visual Symptoms</w:t>
            </w:r>
            <w:r w:rsidR="00097361">
              <w:rPr>
                <w:noProof/>
                <w:webHidden/>
              </w:rPr>
              <w:tab/>
            </w:r>
            <w:r w:rsidR="00097361">
              <w:rPr>
                <w:noProof/>
                <w:webHidden/>
              </w:rPr>
              <w:fldChar w:fldCharType="begin"/>
            </w:r>
            <w:r w:rsidR="00097361">
              <w:rPr>
                <w:noProof/>
                <w:webHidden/>
              </w:rPr>
              <w:instrText xml:space="preserve"> PAGEREF _Toc335320323 \h </w:instrText>
            </w:r>
            <w:r w:rsidR="00097361">
              <w:rPr>
                <w:noProof/>
                <w:webHidden/>
              </w:rPr>
            </w:r>
            <w:r w:rsidR="00097361">
              <w:rPr>
                <w:noProof/>
                <w:webHidden/>
              </w:rPr>
              <w:fldChar w:fldCharType="separate"/>
            </w:r>
            <w:r w:rsidR="00097361">
              <w:rPr>
                <w:noProof/>
                <w:webHidden/>
              </w:rPr>
              <w:t>8</w:t>
            </w:r>
            <w:r w:rsidR="00097361">
              <w:rPr>
                <w:noProof/>
                <w:webHidden/>
              </w:rPr>
              <w:fldChar w:fldCharType="end"/>
            </w:r>
          </w:hyperlink>
        </w:p>
        <w:p w:rsidR="00C33D76" w:rsidRDefault="00C33D76" w:rsidP="00C33D76">
          <w:r>
            <w:rPr>
              <w:b/>
              <w:bCs/>
              <w:noProof/>
            </w:rPr>
            <w:fldChar w:fldCharType="end"/>
          </w:r>
        </w:p>
      </w:sdtContent>
    </w:sdt>
    <w:p w:rsidR="00C33D76" w:rsidRDefault="00C33D76" w:rsidP="00C33D76">
      <w:pPr>
        <w:jc w:val="center"/>
        <w:rPr>
          <w:b/>
          <w:sz w:val="24"/>
          <w:szCs w:val="24"/>
        </w:rPr>
      </w:pPr>
    </w:p>
    <w:p w:rsidR="00C33D76" w:rsidRDefault="00C33D76" w:rsidP="00C33D76">
      <w:pPr>
        <w:rPr>
          <w:b/>
          <w:sz w:val="36"/>
        </w:rPr>
      </w:pPr>
      <w:r>
        <w:rPr>
          <w:b/>
          <w:sz w:val="36"/>
        </w:rPr>
        <w:br w:type="page"/>
      </w:r>
    </w:p>
    <w:p w:rsidR="00C33D76" w:rsidRDefault="00C33D76" w:rsidP="00C33D76">
      <w:pPr>
        <w:jc w:val="center"/>
        <w:rPr>
          <w:b/>
          <w:sz w:val="36"/>
        </w:rPr>
      </w:pPr>
      <w:r w:rsidRPr="00DC142A">
        <w:rPr>
          <w:b/>
          <w:sz w:val="36"/>
        </w:rPr>
        <w:lastRenderedPageBreak/>
        <w:t>Revision History</w:t>
      </w:r>
    </w:p>
    <w:tbl>
      <w:tblPr>
        <w:tblStyle w:val="TableGrid"/>
        <w:tblW w:w="9478" w:type="dxa"/>
        <w:tblLook w:val="04A0" w:firstRow="1" w:lastRow="0" w:firstColumn="1" w:lastColumn="0" w:noHBand="0" w:noVBand="1"/>
      </w:tblPr>
      <w:tblGrid>
        <w:gridCol w:w="821"/>
        <w:gridCol w:w="1537"/>
        <w:gridCol w:w="7120"/>
      </w:tblGrid>
      <w:tr w:rsidR="00C33D76" w:rsidTr="00B36EAE">
        <w:tc>
          <w:tcPr>
            <w:tcW w:w="821"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jc w:val="center"/>
              <w:rPr>
                <w:rFonts w:ascii="Times New Roman" w:hAnsi="Times New Roman" w:cs="Times New Roman"/>
                <w:b/>
                <w:sz w:val="24"/>
              </w:rPr>
            </w:pPr>
            <w:r w:rsidRPr="008D1D6C">
              <w:rPr>
                <w:rFonts w:ascii="Times New Roman" w:hAnsi="Times New Roman" w:cs="Times New Roman"/>
                <w:b/>
                <w:sz w:val="24"/>
              </w:rPr>
              <w:t>Rev #</w:t>
            </w:r>
          </w:p>
        </w:tc>
        <w:tc>
          <w:tcPr>
            <w:tcW w:w="1537"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jc w:val="center"/>
              <w:rPr>
                <w:rFonts w:ascii="Times New Roman" w:hAnsi="Times New Roman" w:cs="Times New Roman"/>
                <w:b/>
                <w:sz w:val="24"/>
              </w:rPr>
            </w:pPr>
            <w:r w:rsidRPr="008D1D6C">
              <w:rPr>
                <w:rFonts w:ascii="Times New Roman" w:hAnsi="Times New Roman" w:cs="Times New Roman"/>
                <w:b/>
                <w:sz w:val="24"/>
              </w:rPr>
              <w:t>Date</w:t>
            </w:r>
          </w:p>
        </w:tc>
        <w:tc>
          <w:tcPr>
            <w:tcW w:w="7120"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jc w:val="center"/>
              <w:rPr>
                <w:rFonts w:ascii="Times New Roman" w:hAnsi="Times New Roman" w:cs="Times New Roman"/>
                <w:b/>
                <w:sz w:val="24"/>
              </w:rPr>
            </w:pPr>
            <w:r w:rsidRPr="008D1D6C">
              <w:rPr>
                <w:rFonts w:ascii="Times New Roman" w:hAnsi="Times New Roman" w:cs="Times New Roman"/>
                <w:b/>
                <w:sz w:val="24"/>
              </w:rPr>
              <w:t>Description</w:t>
            </w:r>
          </w:p>
        </w:tc>
      </w:tr>
      <w:tr w:rsidR="00C33D76" w:rsidTr="00B36EAE">
        <w:tc>
          <w:tcPr>
            <w:tcW w:w="821"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jc w:val="center"/>
              <w:rPr>
                <w:rFonts w:ascii="Times New Roman" w:hAnsi="Times New Roman" w:cs="Times New Roman"/>
                <w:i/>
              </w:rPr>
            </w:pPr>
            <w:r w:rsidRPr="008D1D6C">
              <w:rPr>
                <w:rFonts w:ascii="Times New Roman" w:hAnsi="Times New Roman" w:cs="Times New Roman"/>
                <w:i/>
              </w:rPr>
              <w:t>1.0</w:t>
            </w:r>
          </w:p>
        </w:tc>
        <w:tc>
          <w:tcPr>
            <w:tcW w:w="1537"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rPr>
                <w:rFonts w:ascii="Times New Roman" w:hAnsi="Times New Roman" w:cs="Times New Roman"/>
                <w:i/>
              </w:rPr>
            </w:pPr>
            <w:r>
              <w:rPr>
                <w:rFonts w:ascii="Times New Roman" w:hAnsi="Times New Roman" w:cs="Times New Roman"/>
                <w:i/>
              </w:rPr>
              <w:t>Sept. 13, 2</w:t>
            </w:r>
            <w:r w:rsidRPr="008D1D6C">
              <w:rPr>
                <w:rFonts w:ascii="Times New Roman" w:hAnsi="Times New Roman" w:cs="Times New Roman"/>
                <w:i/>
              </w:rPr>
              <w:t>01</w:t>
            </w:r>
            <w:r>
              <w:rPr>
                <w:rFonts w:ascii="Times New Roman" w:hAnsi="Times New Roman" w:cs="Times New Roman"/>
                <w:i/>
              </w:rPr>
              <w:t>2</w:t>
            </w:r>
          </w:p>
        </w:tc>
        <w:tc>
          <w:tcPr>
            <w:tcW w:w="7120" w:type="dxa"/>
            <w:tcBorders>
              <w:top w:val="single" w:sz="4" w:space="0" w:color="auto"/>
              <w:left w:val="single" w:sz="4" w:space="0" w:color="auto"/>
              <w:bottom w:val="single" w:sz="4" w:space="0" w:color="auto"/>
              <w:right w:val="single" w:sz="4" w:space="0" w:color="auto"/>
            </w:tcBorders>
            <w:hideMark/>
          </w:tcPr>
          <w:p w:rsidR="00C33D76" w:rsidRPr="008D1D6C" w:rsidRDefault="00C33D76" w:rsidP="00B36EAE">
            <w:pPr>
              <w:rPr>
                <w:rFonts w:ascii="Times New Roman" w:hAnsi="Times New Roman" w:cs="Times New Roman"/>
                <w:i/>
              </w:rPr>
            </w:pPr>
            <w:r w:rsidRPr="008D1D6C">
              <w:rPr>
                <w:rFonts w:ascii="Times New Roman" w:hAnsi="Times New Roman" w:cs="Times New Roman"/>
                <w:i/>
              </w:rPr>
              <w:t>Document created.</w:t>
            </w:r>
          </w:p>
        </w:tc>
      </w:tr>
    </w:tbl>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rPr>
          <w:b/>
          <w:sz w:val="24"/>
          <w:szCs w:val="24"/>
        </w:rPr>
      </w:pPr>
    </w:p>
    <w:p w:rsidR="00C33D76" w:rsidRDefault="00C33D76" w:rsidP="00C33D76">
      <w:pPr>
        <w:jc w:val="center"/>
        <w:rPr>
          <w:b/>
          <w:sz w:val="36"/>
        </w:rPr>
      </w:pPr>
    </w:p>
    <w:p w:rsidR="00C33D76" w:rsidRDefault="00C33D76" w:rsidP="00C33D76">
      <w:pPr>
        <w:jc w:val="center"/>
        <w:rPr>
          <w:b/>
          <w:sz w:val="36"/>
        </w:rPr>
      </w:pPr>
    </w:p>
    <w:p w:rsidR="00C33D76" w:rsidRDefault="00C33D76" w:rsidP="00C33D76">
      <w:pPr>
        <w:rPr>
          <w:i/>
          <w:sz w:val="24"/>
          <w:szCs w:val="24"/>
        </w:rPr>
      </w:pPr>
      <w:r>
        <w:rPr>
          <w:i/>
          <w:sz w:val="24"/>
          <w:szCs w:val="24"/>
        </w:rPr>
        <w:br w:type="page"/>
      </w:r>
    </w:p>
    <w:p w:rsidR="00C33D76" w:rsidRDefault="00C33D76" w:rsidP="00C33D76">
      <w:pPr>
        <w:pStyle w:val="3DSTitle1"/>
      </w:pPr>
      <w:bookmarkStart w:id="1" w:name="_Toc335320319"/>
      <w:r>
        <w:t>Introduction</w:t>
      </w:r>
      <w:bookmarkEnd w:id="1"/>
    </w:p>
    <w:p w:rsidR="00C33D76" w:rsidRPr="00CD16B4" w:rsidRDefault="00C33D76" w:rsidP="00C33D76">
      <w:pPr>
        <w:rPr>
          <w:rFonts w:ascii="Times New Roman" w:hAnsi="Times New Roman" w:cs="Times New Roman"/>
        </w:rPr>
      </w:pPr>
      <w:r>
        <w:rPr>
          <w:rFonts w:ascii="Times New Roman" w:hAnsi="Times New Roman" w:cs="Times New Roman"/>
        </w:rPr>
        <w:t>The objective of this document is to share information related to how virtual components work and the various workflows that could lead to virtual components becoming externalized unintentionally or making changes to virtual components that are not retained when closing and reopening the parent assemblies</w:t>
      </w:r>
      <w:r w:rsidRPr="00CD16B4">
        <w:rPr>
          <w:rFonts w:ascii="Times New Roman" w:hAnsi="Times New Roman" w:cs="Times New Roman"/>
        </w:rPr>
        <w:t xml:space="preserve">. </w:t>
      </w:r>
    </w:p>
    <w:p w:rsidR="00C33D76" w:rsidRDefault="00C33D76" w:rsidP="00C33D76">
      <w:pPr>
        <w:pStyle w:val="3DSTitle1"/>
      </w:pPr>
      <w:bookmarkStart w:id="2" w:name="_Toc335320320"/>
      <w:r>
        <w:t>Understanding Virtual Components</w:t>
      </w:r>
      <w:bookmarkEnd w:id="2"/>
    </w:p>
    <w:p w:rsidR="00C33D76" w:rsidRPr="00CA3064" w:rsidRDefault="00C33D76" w:rsidP="00C33D76">
      <w:pPr>
        <w:rPr>
          <w:rFonts w:ascii="Times New Roman" w:hAnsi="Times New Roman" w:cs="Times New Roman"/>
          <w:b/>
        </w:rPr>
      </w:pPr>
      <w:r>
        <w:rPr>
          <w:rFonts w:ascii="Times New Roman" w:hAnsi="Times New Roman" w:cs="Times New Roman"/>
        </w:rPr>
        <w:t xml:space="preserve">When a SolidWorks assembly contains a virtual component, a temporary physical file is created in the user’s temp directory, for example </w:t>
      </w:r>
      <w:r w:rsidRPr="009774BE">
        <w:rPr>
          <w:rFonts w:ascii="Times New Roman" w:hAnsi="Times New Roman" w:cs="Times New Roman"/>
          <w:b/>
        </w:rPr>
        <w:t>&lt;...\AppData\Local\Temp\</w:t>
      </w:r>
      <w:r w:rsidRPr="009774BE">
        <w:rPr>
          <w:rFonts w:ascii="Times New Roman" w:hAnsi="Times New Roman" w:cs="Times New Roman"/>
          <w:b/>
          <w:i/>
          <w:color w:val="00B050"/>
        </w:rPr>
        <w:t>1\swx7640</w:t>
      </w:r>
      <w:r w:rsidRPr="00AC4716">
        <w:rPr>
          <w:rFonts w:ascii="Times New Roman" w:hAnsi="Times New Roman" w:cs="Times New Roman"/>
          <w:b/>
          <w:color w:val="00B050"/>
        </w:rPr>
        <w:t>\</w:t>
      </w:r>
      <w:r w:rsidRPr="009774BE">
        <w:rPr>
          <w:rFonts w:ascii="Times New Roman" w:hAnsi="Times New Roman" w:cs="Times New Roman"/>
          <w:b/>
        </w:rPr>
        <w:t>VC~~\</w:t>
      </w:r>
      <w:r w:rsidRPr="009774BE">
        <w:rPr>
          <w:rFonts w:ascii="Times New Roman" w:hAnsi="Times New Roman" w:cs="Times New Roman"/>
          <w:b/>
          <w:i/>
          <w:color w:val="00B050"/>
        </w:rPr>
        <w:t>Assem1</w:t>
      </w:r>
      <w:r w:rsidRPr="009774BE">
        <w:rPr>
          <w:rFonts w:ascii="Times New Roman" w:hAnsi="Times New Roman" w:cs="Times New Roman"/>
          <w:b/>
        </w:rPr>
        <w:t>\...&gt;.</w:t>
      </w:r>
      <w:r>
        <w:rPr>
          <w:rFonts w:ascii="Times New Roman" w:hAnsi="Times New Roman" w:cs="Times New Roman"/>
          <w:b/>
        </w:rPr>
        <w:t xml:space="preserve">  </w:t>
      </w:r>
      <w:r>
        <w:rPr>
          <w:rFonts w:ascii="Times New Roman" w:hAnsi="Times New Roman" w:cs="Times New Roman"/>
        </w:rPr>
        <w:t xml:space="preserve">When the parent assembly is closed, the temporary virtual component files are removed from the temporary directory.  Within the same SolidWorks session, the same </w:t>
      </w:r>
      <w:r w:rsidRPr="009774BE">
        <w:rPr>
          <w:rFonts w:ascii="Times New Roman" w:hAnsi="Times New Roman" w:cs="Times New Roman"/>
          <w:b/>
          <w:i/>
          <w:color w:val="00B050"/>
        </w:rPr>
        <w:t>\swx7640</w:t>
      </w:r>
      <w:r w:rsidRPr="00AC4716">
        <w:rPr>
          <w:rFonts w:ascii="Times New Roman" w:hAnsi="Times New Roman" w:cs="Times New Roman"/>
          <w:b/>
          <w:i/>
          <w:color w:val="00B050"/>
        </w:rPr>
        <w:t>\</w:t>
      </w:r>
      <w:r>
        <w:rPr>
          <w:rFonts w:ascii="Times New Roman" w:hAnsi="Times New Roman" w:cs="Times New Roman"/>
          <w:b/>
        </w:rPr>
        <w:t xml:space="preserve"> </w:t>
      </w:r>
      <w:r w:rsidRPr="00AC4716">
        <w:rPr>
          <w:rFonts w:ascii="Times New Roman" w:hAnsi="Times New Roman" w:cs="Times New Roman"/>
        </w:rPr>
        <w:t xml:space="preserve">is used; if a new session of SolidWorks is started that session will use a new path such as </w:t>
      </w:r>
      <w:r w:rsidRPr="00AC4716">
        <w:rPr>
          <w:rFonts w:ascii="Times New Roman" w:hAnsi="Times New Roman" w:cs="Times New Roman"/>
          <w:b/>
          <w:i/>
          <w:color w:val="00B050"/>
        </w:rPr>
        <w:t>\swx3896</w:t>
      </w:r>
      <w:r>
        <w:rPr>
          <w:rFonts w:ascii="Times New Roman" w:hAnsi="Times New Roman" w:cs="Times New Roman"/>
          <w:b/>
          <w:i/>
          <w:color w:val="00B050"/>
        </w:rPr>
        <w:t>\</w:t>
      </w:r>
      <w:r w:rsidRPr="00AC4716">
        <w:rPr>
          <w:rFonts w:ascii="Times New Roman" w:hAnsi="Times New Roman" w:cs="Times New Roman"/>
        </w:rPr>
        <w:t>.</w:t>
      </w:r>
      <w:r>
        <w:rPr>
          <w:rFonts w:ascii="Times New Roman" w:hAnsi="Times New Roman" w:cs="Times New Roman"/>
        </w:rPr>
        <w:t xml:space="preserve">  When first inserted, a virtual component is displayed in the feature tree with brackets </w:t>
      </w:r>
      <w:r w:rsidRPr="00765DC0">
        <w:rPr>
          <w:rFonts w:ascii="Times New Roman" w:hAnsi="Times New Roman" w:cs="Times New Roman"/>
          <w:b/>
        </w:rPr>
        <w:t>[ ]</w:t>
      </w:r>
      <w:r>
        <w:rPr>
          <w:rFonts w:ascii="Times New Roman" w:hAnsi="Times New Roman" w:cs="Times New Roman"/>
        </w:rPr>
        <w:t xml:space="preserve"> around the name.  However, the name can be changed to remove the brackets so this is not a reliable means of identifying virtual components.  </w:t>
      </w:r>
      <w:r w:rsidR="00CA3064">
        <w:rPr>
          <w:rFonts w:ascii="Times New Roman" w:hAnsi="Times New Roman" w:cs="Times New Roman"/>
        </w:rPr>
        <w:t>It is important to understand the changes to a virtual component are saved in the parent file, not in the virtual component itself as the virtual component is a temporary file created from the stored information in the parent file.</w:t>
      </w:r>
      <w:r w:rsidR="00CA3064" w:rsidRPr="00CA3064">
        <w:rPr>
          <w:rFonts w:ascii="Times New Roman" w:hAnsi="Times New Roman" w:cs="Times New Roman"/>
        </w:rPr>
        <w:t xml:space="preserve"> </w:t>
      </w:r>
      <w:r w:rsidR="00CA3064">
        <w:rPr>
          <w:rFonts w:ascii="Times New Roman" w:hAnsi="Times New Roman" w:cs="Times New Roman"/>
        </w:rPr>
        <w:t xml:space="preserve"> Listing the file references for the parent assembly will show the reference path of virtual components as </w:t>
      </w:r>
      <w:r w:rsidR="00CA3064" w:rsidRPr="00CF11FD">
        <w:rPr>
          <w:rFonts w:ascii="Times New Roman" w:hAnsi="Times New Roman" w:cs="Times New Roman"/>
          <w:b/>
        </w:rPr>
        <w:t>&lt;save internal to assembly&gt;.</w:t>
      </w:r>
      <w:r w:rsidR="00CA3064" w:rsidRPr="00CA3064">
        <w:rPr>
          <w:rFonts w:ascii="Times New Roman" w:hAnsi="Times New Roman" w:cs="Times New Roman"/>
        </w:rPr>
        <w:t xml:space="preserve">   </w:t>
      </w:r>
      <w:r w:rsidRPr="00CA3064">
        <w:rPr>
          <w:rFonts w:ascii="Times New Roman" w:hAnsi="Times New Roman" w:cs="Times New Roman"/>
        </w:rPr>
        <w:t xml:space="preserve">A </w:t>
      </w:r>
      <w:r w:rsidRPr="00765DC0">
        <w:rPr>
          <w:rFonts w:ascii="Times New Roman" w:hAnsi="Times New Roman" w:cs="Times New Roman"/>
          <w:b/>
        </w:rPr>
        <w:t>RMB</w:t>
      </w:r>
      <w:r>
        <w:rPr>
          <w:rFonts w:ascii="Times New Roman" w:hAnsi="Times New Roman" w:cs="Times New Roman"/>
        </w:rPr>
        <w:t xml:space="preserve"> (right mouse button) on a virtual component gives the option to </w:t>
      </w:r>
      <w:r w:rsidRPr="00765DC0">
        <w:rPr>
          <w:rFonts w:ascii="Times New Roman" w:hAnsi="Times New Roman" w:cs="Times New Roman"/>
          <w:b/>
          <w:u w:val="single"/>
        </w:rPr>
        <w:t>S</w:t>
      </w:r>
      <w:r w:rsidRPr="00765DC0">
        <w:rPr>
          <w:rFonts w:ascii="Times New Roman" w:hAnsi="Times New Roman" w:cs="Times New Roman"/>
          <w:b/>
        </w:rPr>
        <w:t>ave Part</w:t>
      </w:r>
      <w:r>
        <w:rPr>
          <w:rFonts w:ascii="Times New Roman" w:hAnsi="Times New Roman" w:cs="Times New Roman"/>
          <w:b/>
        </w:rPr>
        <w:t xml:space="preserve"> </w:t>
      </w:r>
      <w:r w:rsidRPr="00765DC0">
        <w:rPr>
          <w:rFonts w:ascii="Times New Roman" w:hAnsi="Times New Roman" w:cs="Times New Roman"/>
          <w:b/>
        </w:rPr>
        <w:t>(in external file)</w:t>
      </w:r>
      <w:r w:rsidR="008B6C7B">
        <w:rPr>
          <w:rFonts w:ascii="Times New Roman" w:hAnsi="Times New Roman" w:cs="Times New Roman"/>
        </w:rPr>
        <w:t>.</w:t>
      </w:r>
    </w:p>
    <w:p w:rsidR="00C33D76" w:rsidRDefault="00C33D76" w:rsidP="00C33D76">
      <w:pPr>
        <w:pStyle w:val="3DSTitle1"/>
      </w:pPr>
      <w:bookmarkStart w:id="3" w:name="_Toc335320321"/>
      <w:r>
        <w:t>Working with Lightweight Virtual Components</w:t>
      </w:r>
      <w:bookmarkEnd w:id="3"/>
    </w:p>
    <w:p w:rsidR="00C33D76" w:rsidRDefault="00C33D76" w:rsidP="00C33D76">
      <w:pPr>
        <w:rPr>
          <w:rFonts w:ascii="Times New Roman" w:hAnsi="Times New Roman" w:cs="Times New Roman"/>
        </w:rPr>
      </w:pPr>
      <w:r w:rsidRPr="005E4706">
        <w:rPr>
          <w:rFonts w:ascii="Times New Roman" w:hAnsi="Times New Roman" w:cs="Times New Roman"/>
        </w:rPr>
        <w:t xml:space="preserve">When </w:t>
      </w:r>
      <w:r>
        <w:rPr>
          <w:rFonts w:ascii="Times New Roman" w:hAnsi="Times New Roman" w:cs="Times New Roman"/>
        </w:rPr>
        <w:t xml:space="preserve">a sub-assembly is opened lightweight, SolidWorks does not look at the status of its sub-components during the save operation.  </w:t>
      </w:r>
      <w:r w:rsidRPr="00994F11">
        <w:rPr>
          <w:rFonts w:ascii="Times New Roman" w:hAnsi="Times New Roman" w:cs="Times New Roman"/>
          <w:color w:val="FF0000"/>
        </w:rPr>
        <w:t>Therefore, if a sub-component has been modified, it is possible to save the main assembly and not save the changes to the lightweight sub-assembly which will result in the changes to the sub-component being lost.</w:t>
      </w:r>
    </w:p>
    <w:p w:rsidR="00C33D76" w:rsidRDefault="00C33D76" w:rsidP="00C33D76">
      <w:pPr>
        <w:keepNext/>
        <w:jc w:val="center"/>
      </w:pPr>
      <w:r>
        <w:rPr>
          <w:noProof/>
          <w:lang w:eastAsia="zh-CN" w:bidi="he-IL"/>
        </w:rPr>
        <w:drawing>
          <wp:inline distT="0" distB="0" distL="0" distR="0" wp14:anchorId="460CDEB2" wp14:editId="76C81B31">
            <wp:extent cx="2733675" cy="2247900"/>
            <wp:effectExtent l="0" t="0" r="9525" b="0"/>
            <wp:docPr id="10" name="Picture 10" descr="cid:image014.png@01CD90CC.A5897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4.png@01CD90CC.A58976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733675" cy="2247900"/>
                    </a:xfrm>
                    <a:prstGeom prst="rect">
                      <a:avLst/>
                    </a:prstGeom>
                    <a:noFill/>
                    <a:ln>
                      <a:noFill/>
                    </a:ln>
                  </pic:spPr>
                </pic:pic>
              </a:graphicData>
            </a:graphic>
          </wp:inline>
        </w:drawing>
      </w:r>
    </w:p>
    <w:p w:rsidR="00C33D76" w:rsidRDefault="00C33D76" w:rsidP="00C33D76">
      <w:pPr>
        <w:pStyle w:val="Caption"/>
        <w:rPr>
          <w:rFonts w:ascii="Times New Roman" w:hAnsi="Times New Roman" w:cs="Times New Roman"/>
        </w:rPr>
      </w:pPr>
      <w:r>
        <w:t xml:space="preserve">Figure </w:t>
      </w:r>
      <w:r w:rsidR="0039250B">
        <w:fldChar w:fldCharType="begin"/>
      </w:r>
      <w:r w:rsidR="0039250B">
        <w:instrText xml:space="preserve"> SEQ Figure \* ARABIC </w:instrText>
      </w:r>
      <w:r w:rsidR="0039250B">
        <w:fldChar w:fldCharType="separate"/>
      </w:r>
      <w:r w:rsidR="00785F23">
        <w:rPr>
          <w:noProof/>
        </w:rPr>
        <w:t>1</w:t>
      </w:r>
      <w:r w:rsidR="0039250B">
        <w:rPr>
          <w:noProof/>
        </w:rPr>
        <w:fldChar w:fldCharType="end"/>
      </w:r>
      <w:r>
        <w:t>:  In this example "Assem1" is open for write access.  "Assem1" is a physical file</w:t>
      </w:r>
      <w:r w:rsidRPr="00BB4351">
        <w:t xml:space="preserve"> and "Assem2" and "Part1" are virtual components.</w:t>
      </w:r>
    </w:p>
    <w:p w:rsidR="00C33D76" w:rsidRPr="00994F11" w:rsidRDefault="00C33D76" w:rsidP="00C33D76">
      <w:pPr>
        <w:rPr>
          <w:rFonts w:ascii="Times New Roman" w:hAnsi="Times New Roman" w:cs="Times New Roman"/>
        </w:rPr>
      </w:pPr>
      <w:r>
        <w:rPr>
          <w:rFonts w:ascii="Times New Roman" w:hAnsi="Times New Roman" w:cs="Times New Roman"/>
        </w:rPr>
        <w:t>After completing the changes to a virtual component, w</w:t>
      </w:r>
      <w:r w:rsidRPr="00994F11">
        <w:rPr>
          <w:rFonts w:ascii="Times New Roman" w:hAnsi="Times New Roman" w:cs="Times New Roman"/>
        </w:rPr>
        <w:t xml:space="preserve">hen the virtual component is closed and SolidWorks returns to the parent assembly, the first dialog that will be displayed, unless the user has chosen to permanently dismiss the message, is one that indicates that changes have been made and asks the user if they would like to rebuild the assembly.  </w:t>
      </w:r>
    </w:p>
    <w:p w:rsidR="00CA3064" w:rsidRDefault="00C33D76" w:rsidP="00CA3064">
      <w:pPr>
        <w:keepNext/>
        <w:jc w:val="center"/>
      </w:pPr>
      <w:r>
        <w:rPr>
          <w:rFonts w:ascii="Times New Roman" w:hAnsi="Times New Roman" w:cs="Times New Roman"/>
          <w:noProof/>
          <w:lang w:eastAsia="zh-CN" w:bidi="he-IL"/>
        </w:rPr>
        <w:drawing>
          <wp:inline distT="0" distB="0" distL="0" distR="0" wp14:anchorId="17329B4C" wp14:editId="0B7C7047">
            <wp:extent cx="4733925" cy="133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333500"/>
                    </a:xfrm>
                    <a:prstGeom prst="rect">
                      <a:avLst/>
                    </a:prstGeom>
                    <a:noFill/>
                    <a:ln>
                      <a:noFill/>
                    </a:ln>
                  </pic:spPr>
                </pic:pic>
              </a:graphicData>
            </a:graphic>
          </wp:inline>
        </w:drawing>
      </w:r>
    </w:p>
    <w:p w:rsidR="00C33D76" w:rsidRDefault="00CA3064" w:rsidP="00CA3064">
      <w:pPr>
        <w:pStyle w:val="Caption"/>
        <w:rPr>
          <w:rFonts w:ascii="Times New Roman" w:hAnsi="Times New Roman" w:cs="Times New Roman"/>
        </w:rPr>
      </w:pPr>
      <w:r>
        <w:t xml:space="preserve">Figure </w:t>
      </w:r>
      <w:r w:rsidR="0039250B">
        <w:fldChar w:fldCharType="begin"/>
      </w:r>
      <w:r w:rsidR="0039250B">
        <w:instrText xml:space="preserve"> SEQ Figure \* ARABIC </w:instrText>
      </w:r>
      <w:r w:rsidR="0039250B">
        <w:fldChar w:fldCharType="separate"/>
      </w:r>
      <w:r w:rsidR="00785F23">
        <w:rPr>
          <w:noProof/>
        </w:rPr>
        <w:t>2</w:t>
      </w:r>
      <w:r w:rsidR="0039250B">
        <w:rPr>
          <w:noProof/>
        </w:rPr>
        <w:fldChar w:fldCharType="end"/>
      </w:r>
      <w:r>
        <w:t>:  Rebuilding the parent assembly is suggested to help ensure that SolidWorks is aware of all pending changes and can properly warn the user of files that require a save.</w:t>
      </w:r>
    </w:p>
    <w:p w:rsidR="00C33D76" w:rsidRDefault="00C33D76" w:rsidP="00C33D76">
      <w:pPr>
        <w:rPr>
          <w:rFonts w:ascii="Times New Roman" w:hAnsi="Times New Roman" w:cs="Times New Roman"/>
        </w:rPr>
      </w:pPr>
      <w:r w:rsidRPr="00E64AE7">
        <w:rPr>
          <w:rFonts w:ascii="Times New Roman" w:hAnsi="Times New Roman" w:cs="Times New Roman"/>
        </w:rPr>
        <w:t xml:space="preserve">If </w:t>
      </w:r>
      <w:r>
        <w:rPr>
          <w:rFonts w:ascii="Times New Roman" w:hAnsi="Times New Roman" w:cs="Times New Roman"/>
        </w:rPr>
        <w:t>the user selects</w:t>
      </w:r>
      <w:r w:rsidRPr="00E64AE7">
        <w:rPr>
          <w:rFonts w:ascii="Times New Roman" w:hAnsi="Times New Roman" w:cs="Times New Roman"/>
        </w:rPr>
        <w:t xml:space="preserve"> </w:t>
      </w:r>
      <w:r w:rsidRPr="00072B9A">
        <w:rPr>
          <w:rFonts w:ascii="Times New Roman" w:hAnsi="Times New Roman" w:cs="Times New Roman"/>
          <w:b/>
        </w:rPr>
        <w:t>No</w:t>
      </w:r>
      <w:r w:rsidRPr="00E64AE7">
        <w:rPr>
          <w:rFonts w:ascii="Times New Roman" w:hAnsi="Times New Roman" w:cs="Times New Roman"/>
        </w:rPr>
        <w:t xml:space="preserve"> then the sub</w:t>
      </w:r>
      <w:r>
        <w:rPr>
          <w:rFonts w:ascii="Times New Roman" w:hAnsi="Times New Roman" w:cs="Times New Roman"/>
        </w:rPr>
        <w:t>-</w:t>
      </w:r>
      <w:r w:rsidRPr="00E64AE7">
        <w:rPr>
          <w:rFonts w:ascii="Times New Roman" w:hAnsi="Times New Roman" w:cs="Times New Roman"/>
        </w:rPr>
        <w:t>assembly will remain lightweight and will not indicate th</w:t>
      </w:r>
      <w:r>
        <w:rPr>
          <w:rFonts w:ascii="Times New Roman" w:hAnsi="Times New Roman" w:cs="Times New Roman"/>
        </w:rPr>
        <w:t>at the</w:t>
      </w:r>
      <w:r w:rsidRPr="00E64AE7">
        <w:rPr>
          <w:rFonts w:ascii="Times New Roman" w:hAnsi="Times New Roman" w:cs="Times New Roman"/>
        </w:rPr>
        <w:t xml:space="preserve"> main assembly is dir</w:t>
      </w:r>
      <w:r>
        <w:rPr>
          <w:rFonts w:ascii="Times New Roman" w:hAnsi="Times New Roman" w:cs="Times New Roman"/>
        </w:rPr>
        <w:t xml:space="preserve">ty.  </w:t>
      </w:r>
      <w:r w:rsidRPr="00072B9A">
        <w:rPr>
          <w:rFonts w:ascii="Times New Roman" w:hAnsi="Times New Roman" w:cs="Times New Roman"/>
          <w:color w:val="FF0000"/>
        </w:rPr>
        <w:t xml:space="preserve">If the user also checks the </w:t>
      </w:r>
      <w:r w:rsidRPr="00072B9A">
        <w:rPr>
          <w:rFonts w:ascii="Times New Roman" w:hAnsi="Times New Roman" w:cs="Times New Roman"/>
          <w:b/>
          <w:color w:val="FF0000"/>
        </w:rPr>
        <w:t>“Don’t tell me again in this session”</w:t>
      </w:r>
      <w:r w:rsidRPr="00072B9A">
        <w:rPr>
          <w:rFonts w:ascii="Times New Roman" w:hAnsi="Times New Roman" w:cs="Times New Roman"/>
          <w:color w:val="FF0000"/>
        </w:rPr>
        <w:t>, the user will no longer be warned of the need to rebuild putting that user at risk of unknowingly losing changes to virtual components.</w:t>
      </w:r>
      <w:r w:rsidRPr="00072B9A">
        <w:rPr>
          <w:rFonts w:ascii="Times New Roman" w:hAnsi="Times New Roman" w:cs="Times New Roman"/>
          <w:b/>
          <w:color w:val="FF0000"/>
        </w:rPr>
        <w:t xml:space="preserve">  </w:t>
      </w:r>
      <w:r>
        <w:rPr>
          <w:rFonts w:ascii="Times New Roman" w:hAnsi="Times New Roman" w:cs="Times New Roman"/>
        </w:rPr>
        <w:t>In this case there will be no indication that a save is needed.</w:t>
      </w:r>
    </w:p>
    <w:p w:rsidR="00C33D76" w:rsidRDefault="00C33D76" w:rsidP="00C33D76">
      <w:pPr>
        <w:rPr>
          <w:rFonts w:ascii="Times New Roman" w:hAnsi="Times New Roman" w:cs="Times New Roman"/>
          <w:color w:val="FF0000"/>
        </w:rPr>
      </w:pPr>
      <w:r>
        <w:rPr>
          <w:rFonts w:ascii="Times New Roman" w:hAnsi="Times New Roman" w:cs="Times New Roman"/>
        </w:rPr>
        <w:t xml:space="preserve">Upon selecting either Save or attempting to close the file SolidWorks will present a dialog asking to if the user wants the document to be rebuilt before saving.  </w:t>
      </w:r>
      <w:r w:rsidRPr="00072B9A">
        <w:rPr>
          <w:rFonts w:ascii="Times New Roman" w:hAnsi="Times New Roman" w:cs="Times New Roman"/>
          <w:color w:val="FF0000"/>
        </w:rPr>
        <w:t>Again this dialog can be dismissed by checking “Don’t tell me again in this session”,</w:t>
      </w:r>
      <w:r>
        <w:rPr>
          <w:rFonts w:ascii="Times New Roman" w:hAnsi="Times New Roman" w:cs="Times New Roman"/>
          <w:color w:val="FF0000"/>
        </w:rPr>
        <w:t xml:space="preserve"> resulting in the user not being aware of the need to rebuild before saving.  If the user does not select to rebuild, SolidWorks will not be made aware that the lightweight sub-assembly had a modified component and those changes will be lost.</w:t>
      </w:r>
    </w:p>
    <w:p w:rsidR="00C33D76" w:rsidRDefault="00C33D76" w:rsidP="00C33D76">
      <w:pPr>
        <w:keepNext/>
        <w:jc w:val="center"/>
      </w:pPr>
      <w:r>
        <w:rPr>
          <w:noProof/>
          <w:lang w:eastAsia="zh-CN" w:bidi="he-IL"/>
        </w:rPr>
        <w:drawing>
          <wp:inline distT="0" distB="0" distL="0" distR="0" wp14:anchorId="7E413C78" wp14:editId="27B9BFC8">
            <wp:extent cx="3524250" cy="2733675"/>
            <wp:effectExtent l="0" t="0" r="0" b="9525"/>
            <wp:docPr id="16" name="Picture 16" descr="cid:image010.png@01CD90CA.34F0C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90CA.34F0C40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524250" cy="2733675"/>
                    </a:xfrm>
                    <a:prstGeom prst="rect">
                      <a:avLst/>
                    </a:prstGeom>
                    <a:noFill/>
                    <a:ln>
                      <a:noFill/>
                    </a:ln>
                  </pic:spPr>
                </pic:pic>
              </a:graphicData>
            </a:graphic>
          </wp:inline>
        </w:drawing>
      </w:r>
    </w:p>
    <w:p w:rsidR="00C33D76" w:rsidRDefault="00C33D76" w:rsidP="00C33D76">
      <w:pPr>
        <w:pStyle w:val="Caption"/>
        <w:rPr>
          <w:rFonts w:ascii="Times New Roman" w:hAnsi="Times New Roman" w:cs="Times New Roman"/>
        </w:rPr>
      </w:pPr>
      <w:r>
        <w:t xml:space="preserve">Figure </w:t>
      </w:r>
      <w:r w:rsidR="0039250B">
        <w:fldChar w:fldCharType="begin"/>
      </w:r>
      <w:r w:rsidR="0039250B">
        <w:instrText xml:space="preserve"> SEQ Figure \* ARABIC </w:instrText>
      </w:r>
      <w:r w:rsidR="0039250B">
        <w:fldChar w:fldCharType="separate"/>
      </w:r>
      <w:r w:rsidR="00785F23">
        <w:rPr>
          <w:noProof/>
        </w:rPr>
        <w:t>3</w:t>
      </w:r>
      <w:r w:rsidR="0039250B">
        <w:rPr>
          <w:noProof/>
        </w:rPr>
        <w:fldChar w:fldCharType="end"/>
      </w:r>
      <w:r>
        <w:t xml:space="preserve">:  This dialog is displayed during save or close of a document containing changes to references that have not yet been rebuilt in the main assembly.  </w:t>
      </w:r>
      <w:r w:rsidRPr="005B0799">
        <w:rPr>
          <w:color w:val="FF0000"/>
        </w:rPr>
        <w:t>Selecting the save without rebuild with the “Don’t ask me again” option checked will result in assemblies be saved out of date without the user knowing.</w:t>
      </w:r>
    </w:p>
    <w:p w:rsidR="00CA3064" w:rsidRDefault="00CA3064">
      <w:pPr>
        <w:rPr>
          <w:rFonts w:ascii="Arial" w:eastAsiaTheme="majorEastAsia" w:hAnsi="Arial" w:cs="Arial"/>
          <w:b/>
          <w:bCs/>
          <w:color w:val="5B7F95" w:themeColor="text1"/>
          <w:sz w:val="32"/>
          <w:szCs w:val="28"/>
        </w:rPr>
      </w:pPr>
      <w:r>
        <w:br w:type="page"/>
      </w:r>
    </w:p>
    <w:p w:rsidR="00C33D76" w:rsidRDefault="00C33D76" w:rsidP="00C33D76">
      <w:pPr>
        <w:pStyle w:val="3DSTitle1"/>
      </w:pPr>
      <w:bookmarkStart w:id="4" w:name="_Toc335320322"/>
      <w:r>
        <w:t>Working with Read-Only Virtual Components</w:t>
      </w:r>
      <w:bookmarkEnd w:id="4"/>
    </w:p>
    <w:p w:rsidR="00C33D76" w:rsidRDefault="00C33D76" w:rsidP="00C33D76">
      <w:pPr>
        <w:rPr>
          <w:rFonts w:ascii="Times New Roman" w:hAnsi="Times New Roman" w:cs="Times New Roman"/>
        </w:rPr>
      </w:pPr>
      <w:r>
        <w:rPr>
          <w:rFonts w:ascii="Times New Roman" w:hAnsi="Times New Roman" w:cs="Times New Roman"/>
        </w:rPr>
        <w:t xml:space="preserve">The write access of a virtual component is based on the write access of the parent file which is where the virtual components information is stored.  When opening a virtual component in its own window to make changes, the temporary physical file that is opened is not read-only, therefore the virtual component will appear to have write access even though the parent file is still read-only.  </w:t>
      </w:r>
      <w:r w:rsidRPr="00391DAD">
        <w:rPr>
          <w:rFonts w:ascii="Times New Roman" w:hAnsi="Times New Roman" w:cs="Times New Roman"/>
          <w:color w:val="FF0000"/>
        </w:rPr>
        <w:t>Changes saved to this temporary virtual file will not be saved in the read-only parent file although the changes will still appear when returning to the parent assembly.</w:t>
      </w:r>
    </w:p>
    <w:p w:rsidR="00C33D76" w:rsidRDefault="00C33D76" w:rsidP="00C33D76">
      <w:pPr>
        <w:keepNext/>
        <w:jc w:val="center"/>
      </w:pPr>
      <w:r>
        <w:rPr>
          <w:noProof/>
          <w:lang w:eastAsia="zh-CN" w:bidi="he-IL"/>
        </w:rPr>
        <w:drawing>
          <wp:inline distT="0" distB="0" distL="0" distR="0" wp14:anchorId="1BFF1C9F" wp14:editId="24F9C5BF">
            <wp:extent cx="2095500" cy="25340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5500" cy="2534093"/>
                    </a:xfrm>
                    <a:prstGeom prst="rect">
                      <a:avLst/>
                    </a:prstGeom>
                  </pic:spPr>
                </pic:pic>
              </a:graphicData>
            </a:graphic>
          </wp:inline>
        </w:drawing>
      </w:r>
    </w:p>
    <w:p w:rsidR="00C33D76" w:rsidRDefault="00C33D76" w:rsidP="00C33D76">
      <w:pPr>
        <w:pStyle w:val="Caption"/>
      </w:pPr>
      <w:r>
        <w:t xml:space="preserve">Figure </w:t>
      </w:r>
      <w:r w:rsidR="0039250B">
        <w:fldChar w:fldCharType="begin"/>
      </w:r>
      <w:r w:rsidR="0039250B">
        <w:instrText xml:space="preserve"> SEQ Figure \* ARABIC </w:instrText>
      </w:r>
      <w:r w:rsidR="0039250B">
        <w:fldChar w:fldCharType="separate"/>
      </w:r>
      <w:r w:rsidR="00785F23">
        <w:rPr>
          <w:noProof/>
        </w:rPr>
        <w:t>4</w:t>
      </w:r>
      <w:r w:rsidR="0039250B">
        <w:rPr>
          <w:noProof/>
        </w:rPr>
        <w:fldChar w:fldCharType="end"/>
      </w:r>
      <w:r>
        <w:t xml:space="preserve">:  </w:t>
      </w:r>
      <w:r w:rsidRPr="00C1701B">
        <w:t>In this example the "Parent" file has write access and the sub-assembly "Assem1" is read-only.  "Parent" and "Assem1" are physical files and "Assem2" and "Part1" are virtual components.</w:t>
      </w:r>
    </w:p>
    <w:p w:rsidR="00C33D76" w:rsidRDefault="00C33D76" w:rsidP="00C33D76">
      <w:pPr>
        <w:keepNext/>
        <w:jc w:val="center"/>
      </w:pPr>
      <w:r>
        <w:rPr>
          <w:noProof/>
          <w:lang w:eastAsia="zh-CN" w:bidi="he-IL"/>
        </w:rPr>
        <w:drawing>
          <wp:inline distT="0" distB="0" distL="0" distR="0" wp14:anchorId="1D23FCE4" wp14:editId="08A97BC4">
            <wp:extent cx="4829175" cy="2619375"/>
            <wp:effectExtent l="0" t="0" r="9525" b="9525"/>
            <wp:docPr id="22" name="Picture 22" descr="cid:image003.png@01CD90C8.B888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D90C8.B888947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C33D76" w:rsidRPr="00C33D76" w:rsidRDefault="00C33D76" w:rsidP="00C33D76">
      <w:pPr>
        <w:pStyle w:val="Caption"/>
        <w:rPr>
          <w:rFonts w:ascii="Times New Roman" w:hAnsi="Times New Roman" w:cs="Times New Roman"/>
          <w:color w:val="FF0000"/>
        </w:rPr>
      </w:pPr>
      <w:r w:rsidRPr="00CA3064">
        <w:t xml:space="preserve">Figure </w:t>
      </w:r>
      <w:r w:rsidR="0039250B">
        <w:fldChar w:fldCharType="begin"/>
      </w:r>
      <w:r w:rsidR="0039250B">
        <w:instrText xml:space="preserve"> SEQ Figure \* ARABIC </w:instrText>
      </w:r>
      <w:r w:rsidR="0039250B">
        <w:fldChar w:fldCharType="separate"/>
      </w:r>
      <w:r w:rsidR="00785F23">
        <w:rPr>
          <w:noProof/>
        </w:rPr>
        <w:t>5</w:t>
      </w:r>
      <w:r w:rsidR="0039250B">
        <w:rPr>
          <w:noProof/>
        </w:rPr>
        <w:fldChar w:fldCharType="end"/>
      </w:r>
      <w:r w:rsidRPr="00CA3064">
        <w:t>:</w:t>
      </w:r>
      <w:r w:rsidRPr="00C33D76">
        <w:rPr>
          <w:color w:val="FF0000"/>
        </w:rPr>
        <w:t xml:space="preserve">  This dialog will not indicate that the virtual sub-component is read-only which can lead to the false impression that the component is being saved and changes can be lost.  Dismissing this message by checking “Don’t ask me again when saving” can result in the user not being unaware that a virtual sub-component requires a save and changes can be lost.</w:t>
      </w:r>
    </w:p>
    <w:p w:rsidR="00C33D76" w:rsidRDefault="00C33D76" w:rsidP="00C33D76">
      <w:pPr>
        <w:keepNext/>
        <w:jc w:val="center"/>
      </w:pPr>
      <w:r>
        <w:rPr>
          <w:noProof/>
          <w:lang w:eastAsia="zh-CN" w:bidi="he-IL"/>
        </w:rPr>
        <w:drawing>
          <wp:inline distT="0" distB="0" distL="0" distR="0" wp14:anchorId="68FDC5DF" wp14:editId="6A9CFAA3">
            <wp:extent cx="399097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90975" cy="1581150"/>
                    </a:xfrm>
                    <a:prstGeom prst="rect">
                      <a:avLst/>
                    </a:prstGeom>
                  </pic:spPr>
                </pic:pic>
              </a:graphicData>
            </a:graphic>
          </wp:inline>
        </w:drawing>
      </w:r>
    </w:p>
    <w:p w:rsidR="008B6C7B" w:rsidRPr="008B6C7B" w:rsidRDefault="00C33D76" w:rsidP="008B6C7B">
      <w:pPr>
        <w:pStyle w:val="Caption"/>
        <w:rPr>
          <w:rFonts w:ascii="Arial Narrow" w:eastAsiaTheme="majorEastAsia" w:hAnsi="Arial Narrow" w:cstheme="majorBidi"/>
          <w:b w:val="0"/>
          <w:bCs w:val="0"/>
          <w:color w:val="5B7F95" w:themeColor="text1"/>
          <w:sz w:val="28"/>
          <w:szCs w:val="28"/>
        </w:rPr>
      </w:pPr>
      <w:r>
        <w:t xml:space="preserve">Figure </w:t>
      </w:r>
      <w:r w:rsidR="0039250B">
        <w:fldChar w:fldCharType="begin"/>
      </w:r>
      <w:r w:rsidR="0039250B">
        <w:instrText xml:space="preserve"> SEQ Figure \* ARABIC </w:instrText>
      </w:r>
      <w:r w:rsidR="0039250B">
        <w:fldChar w:fldCharType="separate"/>
      </w:r>
      <w:r w:rsidR="00785F23">
        <w:rPr>
          <w:noProof/>
        </w:rPr>
        <w:t>6</w:t>
      </w:r>
      <w:r w:rsidR="0039250B">
        <w:rPr>
          <w:noProof/>
        </w:rPr>
        <w:fldChar w:fldCharType="end"/>
      </w:r>
      <w:r>
        <w:t xml:space="preserve">: This dialog is shown when saving an assembly that has unsaved virtual components.  </w:t>
      </w:r>
      <w:r w:rsidRPr="00391DAD">
        <w:rPr>
          <w:color w:val="FF0000"/>
        </w:rPr>
        <w:t xml:space="preserve">Choosing to save externally and dismissing the message </w:t>
      </w:r>
      <w:r>
        <w:rPr>
          <w:color w:val="FF0000"/>
        </w:rPr>
        <w:t xml:space="preserve">by checking </w:t>
      </w:r>
      <w:r w:rsidRPr="00705CF7">
        <w:rPr>
          <w:color w:val="FF0000"/>
        </w:rPr>
        <w:t>“Don’t ask again”</w:t>
      </w:r>
      <w:r>
        <w:rPr>
          <w:color w:val="FF0000"/>
        </w:rPr>
        <w:t xml:space="preserve"> </w:t>
      </w:r>
      <w:r w:rsidRPr="00391DAD">
        <w:rPr>
          <w:color w:val="FF0000"/>
        </w:rPr>
        <w:t>can result in virtual components becoming externalized unintentionally.</w:t>
      </w:r>
    </w:p>
    <w:p w:rsidR="008B6C7B" w:rsidRDefault="008B6C7B" w:rsidP="008B6C7B">
      <w:pPr>
        <w:keepNext/>
        <w:jc w:val="center"/>
      </w:pPr>
      <w:r>
        <w:rPr>
          <w:noProof/>
          <w:lang w:eastAsia="zh-CN" w:bidi="he-IL"/>
        </w:rPr>
        <w:drawing>
          <wp:inline distT="0" distB="0" distL="0" distR="0" wp14:anchorId="5C6E1739" wp14:editId="067DD4C1">
            <wp:extent cx="573405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867275"/>
                    </a:xfrm>
                    <a:prstGeom prst="rect">
                      <a:avLst/>
                    </a:prstGeom>
                    <a:noFill/>
                    <a:ln>
                      <a:noFill/>
                    </a:ln>
                  </pic:spPr>
                </pic:pic>
              </a:graphicData>
            </a:graphic>
          </wp:inline>
        </w:drawing>
      </w:r>
    </w:p>
    <w:p w:rsidR="008B6C7B" w:rsidRDefault="008B6C7B" w:rsidP="008B6C7B">
      <w:pPr>
        <w:pStyle w:val="Caption"/>
      </w:pPr>
      <w:r>
        <w:t xml:space="preserve">Figure </w:t>
      </w:r>
      <w:r w:rsidR="0039250B">
        <w:fldChar w:fldCharType="begin"/>
      </w:r>
      <w:r w:rsidR="0039250B">
        <w:instrText xml:space="preserve"> SEQ Figure \* ARABIC </w:instrText>
      </w:r>
      <w:r w:rsidR="0039250B">
        <w:fldChar w:fldCharType="separate"/>
      </w:r>
      <w:r w:rsidR="00785F23">
        <w:rPr>
          <w:noProof/>
        </w:rPr>
        <w:t>7</w:t>
      </w:r>
      <w:r w:rsidR="0039250B">
        <w:rPr>
          <w:noProof/>
        </w:rPr>
        <w:fldChar w:fldCharType="end"/>
      </w:r>
      <w:r>
        <w:t xml:space="preserve">:  </w:t>
      </w:r>
      <w:r w:rsidRPr="00772381">
        <w:t>The SolidWorks option “Don’t prompt to save read-only referenced documents (discard changes)” shows this dialog when disabled and savin</w:t>
      </w:r>
      <w:r>
        <w:t>g at the Parent assembly.  The prompt is to save the sub-assembly Parent which is the physical parent file of the dirty virtual component.</w:t>
      </w:r>
    </w:p>
    <w:p w:rsidR="00785F23" w:rsidRDefault="00785F23" w:rsidP="00785F23">
      <w:pPr>
        <w:pStyle w:val="3DSTitle1"/>
      </w:pPr>
      <w:bookmarkStart w:id="5" w:name="_Toc335320323"/>
      <w:r>
        <w:t>Visual Symptoms</w:t>
      </w:r>
      <w:bookmarkEnd w:id="5"/>
    </w:p>
    <w:p w:rsidR="00785F23" w:rsidRDefault="00785F23" w:rsidP="00785F23">
      <w:pPr>
        <w:keepNext/>
        <w:jc w:val="center"/>
      </w:pPr>
      <w:r>
        <w:rPr>
          <w:noProof/>
          <w:lang w:eastAsia="zh-CN" w:bidi="he-IL"/>
        </w:rPr>
        <w:drawing>
          <wp:inline distT="0" distB="0" distL="0" distR="0" wp14:anchorId="09101E63" wp14:editId="4A6A67DF">
            <wp:extent cx="24860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114425"/>
                    </a:xfrm>
                    <a:prstGeom prst="rect">
                      <a:avLst/>
                    </a:prstGeom>
                    <a:noFill/>
                    <a:ln>
                      <a:noFill/>
                    </a:ln>
                  </pic:spPr>
                </pic:pic>
              </a:graphicData>
            </a:graphic>
          </wp:inline>
        </w:drawing>
      </w:r>
      <w:r>
        <w:rPr>
          <w:noProof/>
          <w:lang w:eastAsia="zh-CN" w:bidi="he-IL"/>
        </w:rPr>
        <w:drawing>
          <wp:inline distT="0" distB="0" distL="0" distR="0" wp14:anchorId="0ED2BA97" wp14:editId="454CDD57">
            <wp:extent cx="2476500" cy="1109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76500" cy="1109345"/>
                    </a:xfrm>
                    <a:prstGeom prst="rect">
                      <a:avLst/>
                    </a:prstGeom>
                  </pic:spPr>
                </pic:pic>
              </a:graphicData>
            </a:graphic>
          </wp:inline>
        </w:drawing>
      </w:r>
    </w:p>
    <w:p w:rsidR="00785F23" w:rsidRDefault="00785F23" w:rsidP="00785F23">
      <w:pPr>
        <w:pStyle w:val="Caption"/>
      </w:pPr>
      <w:r>
        <w:t xml:space="preserve">Figure </w:t>
      </w:r>
      <w:r w:rsidR="0039250B">
        <w:fldChar w:fldCharType="begin"/>
      </w:r>
      <w:r w:rsidR="0039250B">
        <w:instrText xml:space="preserve"> SEQ Figure \* ARABIC </w:instrText>
      </w:r>
      <w:r w:rsidR="0039250B">
        <w:fldChar w:fldCharType="separate"/>
      </w:r>
      <w:r>
        <w:rPr>
          <w:noProof/>
        </w:rPr>
        <w:t>8</w:t>
      </w:r>
      <w:r w:rsidR="0039250B">
        <w:rPr>
          <w:noProof/>
        </w:rPr>
        <w:fldChar w:fldCharType="end"/>
      </w:r>
      <w:r>
        <w:t xml:space="preserve">: </w:t>
      </w:r>
      <w:r w:rsidRPr="00C20F84">
        <w:t>The changes will appear in the preview image displayed during open as this reflects the tessellation data stored in the parent assembly.  After the open is finished the preview is replaced with the actual data image.</w:t>
      </w:r>
    </w:p>
    <w:p w:rsidR="00785F23" w:rsidRDefault="00785F23" w:rsidP="00785F23">
      <w:pPr>
        <w:keepNext/>
        <w:jc w:val="center"/>
      </w:pPr>
    </w:p>
    <w:p w:rsidR="00D9667C" w:rsidRPr="00D9667C" w:rsidRDefault="00D9667C" w:rsidP="00D9667C">
      <w:pPr>
        <w:jc w:val="center"/>
      </w:pPr>
    </w:p>
    <w:sectPr w:rsidR="00D9667C" w:rsidRPr="00D9667C" w:rsidSect="00555D17">
      <w:headerReference w:type="default" r:id="rId24"/>
      <w:footerReference w:type="default" r:id="rId25"/>
      <w:pgSz w:w="11906" w:h="16838" w:code="9"/>
      <w:pgMar w:top="1440" w:right="1440" w:bottom="1440" w:left="144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50B" w:rsidRDefault="0039250B" w:rsidP="00584320">
      <w:pPr>
        <w:spacing w:after="0" w:line="240" w:lineRule="auto"/>
      </w:pPr>
      <w:r>
        <w:separator/>
      </w:r>
    </w:p>
  </w:endnote>
  <w:endnote w:type="continuationSeparator" w:id="0">
    <w:p w:rsidR="0039250B" w:rsidRDefault="0039250B" w:rsidP="0058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985517"/>
      <w:docPartObj>
        <w:docPartGallery w:val="Page Numbers (Bottom of Page)"/>
        <w:docPartUnique/>
      </w:docPartObj>
    </w:sdtPr>
    <w:sdtEndPr/>
    <w:sdtContent>
      <w:p w:rsidR="00592E96" w:rsidRPr="003F76AE" w:rsidRDefault="00F9747C">
        <w:pPr>
          <w:pStyle w:val="Footer"/>
          <w:jc w:val="center"/>
          <w:rPr>
            <w:sz w:val="20"/>
            <w:szCs w:val="20"/>
          </w:rPr>
        </w:pPr>
        <w:r>
          <w:rPr>
            <w:noProof/>
            <w:color w:val="FFFFFF" w:themeColor="background1"/>
            <w:sz w:val="20"/>
            <w:szCs w:val="20"/>
            <w:lang w:eastAsia="zh-CN" w:bidi="he-IL"/>
          </w:rPr>
          <w:drawing>
            <wp:anchor distT="0" distB="0" distL="114300" distR="114300" simplePos="0" relativeHeight="251664384" behindDoc="1" locked="0" layoutInCell="1" allowOverlap="1">
              <wp:simplePos x="0" y="0"/>
              <wp:positionH relativeFrom="rightMargin">
                <wp:posOffset>-6940759</wp:posOffset>
              </wp:positionH>
              <wp:positionV relativeFrom="paragraph">
                <wp:posOffset>-253328</wp:posOffset>
              </wp:positionV>
              <wp:extent cx="8201660" cy="586854"/>
              <wp:effectExtent l="19050" t="0" r="8890" b="0"/>
              <wp:wrapNone/>
              <wp:docPr id="1" name="Image 0" descr="Word_bar_bottom_S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bar_bottom_SW2.jpg"/>
                      <pic:cNvPicPr/>
                    </pic:nvPicPr>
                    <pic:blipFill>
                      <a:blip r:embed="rId1"/>
                      <a:stretch>
                        <a:fillRect/>
                      </a:stretch>
                    </pic:blipFill>
                    <pic:spPr>
                      <a:xfrm>
                        <a:off x="0" y="0"/>
                        <a:ext cx="8201660" cy="586854"/>
                      </a:xfrm>
                      <a:prstGeom prst="rect">
                        <a:avLst/>
                      </a:prstGeom>
                    </pic:spPr>
                  </pic:pic>
                </a:graphicData>
              </a:graphic>
            </wp:anchor>
          </w:drawing>
        </w:r>
        <w:r w:rsidR="005E3BA7" w:rsidRPr="002A5639">
          <w:rPr>
            <w:color w:val="FFFFFF" w:themeColor="background1"/>
            <w:sz w:val="20"/>
            <w:szCs w:val="20"/>
          </w:rPr>
          <w:fldChar w:fldCharType="begin"/>
        </w:r>
        <w:r w:rsidR="00592E96" w:rsidRPr="002A5639">
          <w:rPr>
            <w:color w:val="FFFFFF" w:themeColor="background1"/>
            <w:sz w:val="20"/>
            <w:szCs w:val="20"/>
          </w:rPr>
          <w:instrText xml:space="preserve"> PAGE   \* MERGEFORMAT </w:instrText>
        </w:r>
        <w:r w:rsidR="005E3BA7" w:rsidRPr="002A5639">
          <w:rPr>
            <w:color w:val="FFFFFF" w:themeColor="background1"/>
            <w:sz w:val="20"/>
            <w:szCs w:val="20"/>
          </w:rPr>
          <w:fldChar w:fldCharType="separate"/>
        </w:r>
        <w:r w:rsidR="00EF552B">
          <w:rPr>
            <w:noProof/>
            <w:color w:val="FFFFFF" w:themeColor="background1"/>
            <w:sz w:val="20"/>
            <w:szCs w:val="20"/>
          </w:rPr>
          <w:t>2</w:t>
        </w:r>
        <w:r w:rsidR="005E3BA7" w:rsidRPr="002A5639">
          <w:rPr>
            <w:color w:val="FFFFFF" w:themeColor="background1"/>
            <w:sz w:val="20"/>
            <w:szCs w:val="20"/>
          </w:rPr>
          <w:fldChar w:fldCharType="end"/>
        </w:r>
      </w:p>
    </w:sdtContent>
  </w:sdt>
  <w:p w:rsidR="00592E96" w:rsidRDefault="0059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50B" w:rsidRDefault="0039250B" w:rsidP="00584320">
      <w:pPr>
        <w:spacing w:after="0" w:line="240" w:lineRule="auto"/>
      </w:pPr>
      <w:r>
        <w:separator/>
      </w:r>
    </w:p>
  </w:footnote>
  <w:footnote w:type="continuationSeparator" w:id="0">
    <w:p w:rsidR="0039250B" w:rsidRDefault="0039250B" w:rsidP="0058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E96" w:rsidRDefault="000D5C6C">
    <w:pPr>
      <w:pStyle w:val="Header"/>
    </w:pPr>
    <w:r>
      <w:rPr>
        <w:noProof/>
        <w:lang w:eastAsia="zh-CN" w:bidi="he-IL"/>
      </w:rPr>
      <mc:AlternateContent>
        <mc:Choice Requires="wps">
          <w:drawing>
            <wp:anchor distT="0" distB="0" distL="114300" distR="114300" simplePos="0" relativeHeight="251663360" behindDoc="0" locked="0" layoutInCell="1" allowOverlap="1">
              <wp:simplePos x="0" y="0"/>
              <wp:positionH relativeFrom="rightMargin">
                <wp:posOffset>531495</wp:posOffset>
              </wp:positionH>
              <wp:positionV relativeFrom="page">
                <wp:posOffset>1278890</wp:posOffset>
              </wp:positionV>
              <wp:extent cx="321310" cy="8134350"/>
              <wp:effectExtent l="0" t="254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81343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92E96" w:rsidRPr="00636C93" w:rsidRDefault="00592E96" w:rsidP="00592E96">
                          <w:pPr>
                            <w:jc w:val="center"/>
                            <w:rPr>
                              <w:color w:val="5B7F95" w:themeColor="text1"/>
                              <w:sz w:val="12"/>
                              <w:szCs w:val="12"/>
                            </w:rPr>
                          </w:pPr>
                          <w:r w:rsidRPr="00636C93">
                            <w:rPr>
                              <w:rFonts w:cs="Arial"/>
                              <w:b/>
                              <w:color w:val="5B7F95" w:themeColor="text1"/>
                              <w:sz w:val="12"/>
                              <w:szCs w:val="12"/>
                            </w:rPr>
                            <w:t>3DS.COM</w:t>
                          </w:r>
                          <w:r w:rsidRPr="00636C93">
                            <w:rPr>
                              <w:rFonts w:cs="Arial"/>
                              <w:color w:val="5B7F95" w:themeColor="text1"/>
                              <w:sz w:val="12"/>
                              <w:szCs w:val="12"/>
                            </w:rPr>
                            <w:t xml:space="preserve"> © Dassault Systèmes  |  Confidential Information  |  01/02/2012  ref.: Document_Reference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1.85pt;margin-top:100.7pt;width:25.3pt;height:640.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" stroked="f" strokeweight="0">
              <v:textbox style="layout-flow:vertical;mso-layout-flow-alt:bottom-to-top">
                <w:txbxContent>
                  <w:p w:rsidR="00592E96" w:rsidRPr="00636C93" w:rsidRDefault="00592E96" w:rsidP="00592E96">
                    <w:pPr>
                      <w:jc w:val="center"/>
                      <w:rPr>
                        <w:color w:val="5B7F95" w:themeColor="text1"/>
                        <w:sz w:val="12"/>
                        <w:szCs w:val="12"/>
                      </w:rPr>
                    </w:pPr>
                    <w:r w:rsidRPr="00636C93">
                      <w:rPr>
                        <w:rFonts w:cs="Arial"/>
                        <w:b/>
                        <w:color w:val="5B7F95" w:themeColor="text1"/>
                        <w:sz w:val="12"/>
                        <w:szCs w:val="12"/>
                      </w:rPr>
                      <w:t>3DS.COM</w:t>
                    </w:r>
                    <w:r w:rsidRPr="00636C93">
                      <w:rPr>
                        <w:rFonts w:cs="Arial"/>
                        <w:color w:val="5B7F95" w:themeColor="text1"/>
                        <w:sz w:val="12"/>
                        <w:szCs w:val="12"/>
                      </w:rPr>
                      <w:t xml:space="preserve"> © </w:t>
                    </w:r>
                    <w:proofErr w:type="spellStart"/>
                    <w:r w:rsidRPr="00636C93">
                      <w:rPr>
                        <w:rFonts w:cs="Arial"/>
                        <w:color w:val="5B7F95" w:themeColor="text1"/>
                        <w:sz w:val="12"/>
                        <w:szCs w:val="12"/>
                      </w:rPr>
                      <w:t>Dassault</w:t>
                    </w:r>
                    <w:proofErr w:type="spellEnd"/>
                    <w:r w:rsidRPr="00636C93">
                      <w:rPr>
                        <w:rFonts w:cs="Arial"/>
                        <w:color w:val="5B7F95" w:themeColor="text1"/>
                        <w:sz w:val="12"/>
                        <w:szCs w:val="12"/>
                      </w:rPr>
                      <w:t xml:space="preserve"> </w:t>
                    </w:r>
                    <w:proofErr w:type="spellStart"/>
                    <w:proofErr w:type="gramStart"/>
                    <w:r w:rsidRPr="00636C93">
                      <w:rPr>
                        <w:rFonts w:cs="Arial"/>
                        <w:color w:val="5B7F95" w:themeColor="text1"/>
                        <w:sz w:val="12"/>
                        <w:szCs w:val="12"/>
                      </w:rPr>
                      <w:t>Systèmes</w:t>
                    </w:r>
                    <w:proofErr w:type="spellEnd"/>
                    <w:r w:rsidRPr="00636C93">
                      <w:rPr>
                        <w:rFonts w:cs="Arial"/>
                        <w:color w:val="5B7F95" w:themeColor="text1"/>
                        <w:sz w:val="12"/>
                        <w:szCs w:val="12"/>
                      </w:rPr>
                      <w:t xml:space="preserve">  |</w:t>
                    </w:r>
                    <w:proofErr w:type="gramEnd"/>
                    <w:r w:rsidRPr="00636C93">
                      <w:rPr>
                        <w:rFonts w:cs="Arial"/>
                        <w:color w:val="5B7F95" w:themeColor="text1"/>
                        <w:sz w:val="12"/>
                        <w:szCs w:val="12"/>
                      </w:rPr>
                      <w:t xml:space="preserve">  Confidential Information  |  01/02/2012  ref.: </w:t>
                    </w:r>
                    <w:proofErr w:type="spellStart"/>
                    <w:r w:rsidRPr="00636C93">
                      <w:rPr>
                        <w:rFonts w:cs="Arial"/>
                        <w:color w:val="5B7F95" w:themeColor="text1"/>
                        <w:sz w:val="12"/>
                        <w:szCs w:val="12"/>
                      </w:rPr>
                      <w:t>Document_Reference</w:t>
                    </w:r>
                    <w:proofErr w:type="spellEnd"/>
                    <w:r w:rsidRPr="00636C93">
                      <w:rPr>
                        <w:rFonts w:cs="Arial"/>
                        <w:color w:val="5B7F95" w:themeColor="text1"/>
                        <w:sz w:val="12"/>
                        <w:szCs w:val="12"/>
                      </w:rPr>
                      <w:t xml:space="preserve"> |</w:t>
                    </w:r>
                  </w:p>
                </w:txbxContent>
              </v:textbox>
              <w10:wrap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F9A"/>
    <w:multiLevelType w:val="multilevel"/>
    <w:tmpl w:val="928EF04C"/>
    <w:lvl w:ilvl="0">
      <w:start w:val="1"/>
      <w:numFmt w:val="decimal"/>
      <w:pStyle w:val="3DSoldTitle1"/>
      <w:lvlText w:val="%1."/>
      <w:lvlJc w:val="left"/>
      <w:pPr>
        <w:ind w:left="360" w:hanging="360"/>
      </w:pPr>
      <w:rPr>
        <w:b/>
        <w:sz w:val="32"/>
        <w:szCs w:val="32"/>
      </w:rPr>
    </w:lvl>
    <w:lvl w:ilvl="1">
      <w:start w:val="1"/>
      <w:numFmt w:val="decimal"/>
      <w:pStyle w:val="3DSold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B158C"/>
    <w:multiLevelType w:val="multilevel"/>
    <w:tmpl w:val="80269A9A"/>
    <w:lvl w:ilvl="0">
      <w:start w:val="1"/>
      <w:numFmt w:val="decimal"/>
      <w:pStyle w:val="3DSTitle1"/>
      <w:lvlText w:val="%1."/>
      <w:lvlJc w:val="left"/>
      <w:pPr>
        <w:ind w:left="360" w:hanging="360"/>
      </w:pPr>
    </w:lvl>
    <w:lvl w:ilvl="1">
      <w:start w:val="1"/>
      <w:numFmt w:val="decimal"/>
      <w:pStyle w:val="3DSTitle2"/>
      <w:lvlText w:val="%1.%2."/>
      <w:lvlJc w:val="left"/>
      <w:pPr>
        <w:ind w:left="792" w:hanging="432"/>
      </w:pPr>
    </w:lvl>
    <w:lvl w:ilvl="2">
      <w:start w:val="1"/>
      <w:numFmt w:val="decimal"/>
      <w:pStyle w:val="3DS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E12B2D"/>
    <w:multiLevelType w:val="multilevel"/>
    <w:tmpl w:val="67B4D650"/>
    <w:lvl w:ilvl="0">
      <w:start w:val="1"/>
      <w:numFmt w:val="decimal"/>
      <w:lvlText w:val="%1."/>
      <w:lvlJc w:val="left"/>
      <w:pPr>
        <w:ind w:left="360" w:hanging="360"/>
      </w:pPr>
    </w:lvl>
    <w:lvl w:ilvl="1">
      <w:start w:val="1"/>
      <w:numFmt w:val="decimal"/>
      <w:pStyle w:val="Titre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D433E4"/>
    <w:multiLevelType w:val="multilevel"/>
    <w:tmpl w:val="77CC5294"/>
    <w:lvl w:ilvl="0">
      <w:start w:val="1"/>
      <w:numFmt w:val="decimal"/>
      <w:pStyle w:val="Titre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4E73B3"/>
    <w:multiLevelType w:val="hybridMultilevel"/>
    <w:tmpl w:val="E8E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E23B8"/>
    <w:multiLevelType w:val="hybridMultilevel"/>
    <w:tmpl w:val="03FE6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30CF5"/>
    <w:multiLevelType w:val="multilevel"/>
    <w:tmpl w:val="5E6A68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0729E0"/>
    <w:multiLevelType w:val="hybridMultilevel"/>
    <w:tmpl w:val="BA141438"/>
    <w:lvl w:ilvl="0" w:tplc="227C65B0">
      <w:start w:val="1"/>
      <w:numFmt w:val="bullet"/>
      <w:pStyle w:val="3DSTitleChapter"/>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4"/>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08"/>
  <w:hyphenationZone w:val="425"/>
  <w:drawingGridHorizontalSpacing w:val="110"/>
  <w:displayHorizontalDrawingGridEvery w:val="2"/>
  <w:characterSpacingControl w:val="doNotCompress"/>
  <w:hdrShapeDefaults>
    <o:shapedefaults v:ext="edit" spidmax="2049" style="mso-position-horizontal:center;mso-position-horizontal-relative:right-margin-area"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05"/>
    <w:rsid w:val="00001F8B"/>
    <w:rsid w:val="000100D2"/>
    <w:rsid w:val="0001243F"/>
    <w:rsid w:val="00012884"/>
    <w:rsid w:val="00020D27"/>
    <w:rsid w:val="00021471"/>
    <w:rsid w:val="00021E49"/>
    <w:rsid w:val="0003606A"/>
    <w:rsid w:val="00061FD7"/>
    <w:rsid w:val="00072B9A"/>
    <w:rsid w:val="000817CC"/>
    <w:rsid w:val="00097361"/>
    <w:rsid w:val="000976C8"/>
    <w:rsid w:val="000B7B73"/>
    <w:rsid w:val="000D380C"/>
    <w:rsid w:val="000D5C6C"/>
    <w:rsid w:val="00106ED6"/>
    <w:rsid w:val="00125B1E"/>
    <w:rsid w:val="0016763A"/>
    <w:rsid w:val="00181D3B"/>
    <w:rsid w:val="001856D5"/>
    <w:rsid w:val="00190538"/>
    <w:rsid w:val="001911ED"/>
    <w:rsid w:val="00195741"/>
    <w:rsid w:val="0019578B"/>
    <w:rsid w:val="001A1579"/>
    <w:rsid w:val="00211878"/>
    <w:rsid w:val="00220828"/>
    <w:rsid w:val="00236FD8"/>
    <w:rsid w:val="00237015"/>
    <w:rsid w:val="002623CD"/>
    <w:rsid w:val="00281976"/>
    <w:rsid w:val="00283E0E"/>
    <w:rsid w:val="002879D7"/>
    <w:rsid w:val="00294598"/>
    <w:rsid w:val="002A3A6E"/>
    <w:rsid w:val="002A5639"/>
    <w:rsid w:val="002B0E77"/>
    <w:rsid w:val="002D6605"/>
    <w:rsid w:val="00333519"/>
    <w:rsid w:val="003420A7"/>
    <w:rsid w:val="003754A6"/>
    <w:rsid w:val="00391DAD"/>
    <w:rsid w:val="0039250B"/>
    <w:rsid w:val="003A349F"/>
    <w:rsid w:val="003D455B"/>
    <w:rsid w:val="003D470C"/>
    <w:rsid w:val="003F76AE"/>
    <w:rsid w:val="00413D6E"/>
    <w:rsid w:val="004424B6"/>
    <w:rsid w:val="00455B7C"/>
    <w:rsid w:val="004657DD"/>
    <w:rsid w:val="004852F2"/>
    <w:rsid w:val="004948D7"/>
    <w:rsid w:val="004B00D7"/>
    <w:rsid w:val="004C17F5"/>
    <w:rsid w:val="004C4676"/>
    <w:rsid w:val="004D5647"/>
    <w:rsid w:val="004F749C"/>
    <w:rsid w:val="00512BD7"/>
    <w:rsid w:val="00546B94"/>
    <w:rsid w:val="00555D17"/>
    <w:rsid w:val="00561C40"/>
    <w:rsid w:val="005634A3"/>
    <w:rsid w:val="00565A4B"/>
    <w:rsid w:val="005667AD"/>
    <w:rsid w:val="00573544"/>
    <w:rsid w:val="00584320"/>
    <w:rsid w:val="00592E96"/>
    <w:rsid w:val="005A569C"/>
    <w:rsid w:val="005B0799"/>
    <w:rsid w:val="005C2905"/>
    <w:rsid w:val="005E3BA7"/>
    <w:rsid w:val="005E4706"/>
    <w:rsid w:val="005F5BE6"/>
    <w:rsid w:val="0063665F"/>
    <w:rsid w:val="00636C93"/>
    <w:rsid w:val="00656C66"/>
    <w:rsid w:val="00685937"/>
    <w:rsid w:val="00693C38"/>
    <w:rsid w:val="0069688D"/>
    <w:rsid w:val="006A113A"/>
    <w:rsid w:val="006A3D87"/>
    <w:rsid w:val="006A737E"/>
    <w:rsid w:val="006C6CE1"/>
    <w:rsid w:val="00705599"/>
    <w:rsid w:val="00705CF7"/>
    <w:rsid w:val="00714036"/>
    <w:rsid w:val="00714234"/>
    <w:rsid w:val="007276FD"/>
    <w:rsid w:val="00741E4A"/>
    <w:rsid w:val="0074719A"/>
    <w:rsid w:val="007553D3"/>
    <w:rsid w:val="007655D9"/>
    <w:rsid w:val="00765DC0"/>
    <w:rsid w:val="00785F23"/>
    <w:rsid w:val="00791CCA"/>
    <w:rsid w:val="007A01EE"/>
    <w:rsid w:val="007C5E68"/>
    <w:rsid w:val="00824925"/>
    <w:rsid w:val="00851893"/>
    <w:rsid w:val="0088269D"/>
    <w:rsid w:val="008B2EBD"/>
    <w:rsid w:val="008B6C7B"/>
    <w:rsid w:val="008D1CA2"/>
    <w:rsid w:val="00927553"/>
    <w:rsid w:val="00957327"/>
    <w:rsid w:val="009774BE"/>
    <w:rsid w:val="00992DC9"/>
    <w:rsid w:val="00994F11"/>
    <w:rsid w:val="009A627C"/>
    <w:rsid w:val="009C0657"/>
    <w:rsid w:val="009C6791"/>
    <w:rsid w:val="009D6E1D"/>
    <w:rsid w:val="009E3036"/>
    <w:rsid w:val="009E30BB"/>
    <w:rsid w:val="009E5323"/>
    <w:rsid w:val="009F740D"/>
    <w:rsid w:val="00A07FF0"/>
    <w:rsid w:val="00A372B4"/>
    <w:rsid w:val="00A41B3B"/>
    <w:rsid w:val="00A505F0"/>
    <w:rsid w:val="00A62988"/>
    <w:rsid w:val="00A64F7F"/>
    <w:rsid w:val="00A67F69"/>
    <w:rsid w:val="00A7754A"/>
    <w:rsid w:val="00A839BC"/>
    <w:rsid w:val="00A85E00"/>
    <w:rsid w:val="00AA6B04"/>
    <w:rsid w:val="00AC4716"/>
    <w:rsid w:val="00B2381D"/>
    <w:rsid w:val="00B34F8D"/>
    <w:rsid w:val="00B61A45"/>
    <w:rsid w:val="00B6433A"/>
    <w:rsid w:val="00B70FC6"/>
    <w:rsid w:val="00B9414E"/>
    <w:rsid w:val="00BB349B"/>
    <w:rsid w:val="00BB559B"/>
    <w:rsid w:val="00BC6875"/>
    <w:rsid w:val="00BD2F42"/>
    <w:rsid w:val="00BF0286"/>
    <w:rsid w:val="00BF7982"/>
    <w:rsid w:val="00C31FE5"/>
    <w:rsid w:val="00C33D76"/>
    <w:rsid w:val="00C742AC"/>
    <w:rsid w:val="00C744ED"/>
    <w:rsid w:val="00CA3064"/>
    <w:rsid w:val="00CC0C2A"/>
    <w:rsid w:val="00CD16B4"/>
    <w:rsid w:val="00CD2939"/>
    <w:rsid w:val="00CD6A47"/>
    <w:rsid w:val="00CE2024"/>
    <w:rsid w:val="00CE678B"/>
    <w:rsid w:val="00CF11FD"/>
    <w:rsid w:val="00CF3744"/>
    <w:rsid w:val="00D0608F"/>
    <w:rsid w:val="00D105ED"/>
    <w:rsid w:val="00D35410"/>
    <w:rsid w:val="00D9667C"/>
    <w:rsid w:val="00DA403C"/>
    <w:rsid w:val="00DC3B90"/>
    <w:rsid w:val="00DC4779"/>
    <w:rsid w:val="00DD18A7"/>
    <w:rsid w:val="00DD3E08"/>
    <w:rsid w:val="00DF1EA6"/>
    <w:rsid w:val="00E03435"/>
    <w:rsid w:val="00E10ED1"/>
    <w:rsid w:val="00E277CA"/>
    <w:rsid w:val="00E46EA1"/>
    <w:rsid w:val="00E51AB1"/>
    <w:rsid w:val="00E64AE7"/>
    <w:rsid w:val="00E67388"/>
    <w:rsid w:val="00E85870"/>
    <w:rsid w:val="00E94152"/>
    <w:rsid w:val="00E94FA4"/>
    <w:rsid w:val="00EC37B9"/>
    <w:rsid w:val="00EF552B"/>
    <w:rsid w:val="00F240BA"/>
    <w:rsid w:val="00F31580"/>
    <w:rsid w:val="00F36A7B"/>
    <w:rsid w:val="00F46A13"/>
    <w:rsid w:val="00F47941"/>
    <w:rsid w:val="00F534CF"/>
    <w:rsid w:val="00F672DD"/>
    <w:rsid w:val="00F73E27"/>
    <w:rsid w:val="00F7637F"/>
    <w:rsid w:val="00F7677A"/>
    <w:rsid w:val="00F804D4"/>
    <w:rsid w:val="00F9747C"/>
    <w:rsid w:val="00FA4E3C"/>
    <w:rsid w:val="00FB431E"/>
    <w:rsid w:val="00FC39EE"/>
    <w:rsid w:val="00FC4792"/>
    <w:rsid w:val="00FC4B91"/>
    <w:rsid w:val="00FC7AAE"/>
    <w:rsid w:val="00FD62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right-margin-area"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740D"/>
    <w:pPr>
      <w:keepNext/>
      <w:keepLines/>
      <w:spacing w:before="480" w:after="0"/>
      <w:outlineLvl w:val="0"/>
    </w:pPr>
    <w:rPr>
      <w:rFonts w:ascii="Arial Narrow" w:eastAsiaTheme="majorEastAsia" w:hAnsi="Arial Narrow" w:cstheme="majorBidi"/>
      <w:b/>
      <w:bCs/>
      <w:color w:val="5B7F95" w:themeColor="text1"/>
      <w:sz w:val="28"/>
      <w:szCs w:val="28"/>
    </w:rPr>
  </w:style>
  <w:style w:type="paragraph" w:styleId="Heading2">
    <w:name w:val="heading 2"/>
    <w:basedOn w:val="Normal"/>
    <w:next w:val="Normal"/>
    <w:link w:val="Heading2Char"/>
    <w:uiPriority w:val="9"/>
    <w:unhideWhenUsed/>
    <w:qFormat/>
    <w:rsid w:val="004F749C"/>
    <w:pPr>
      <w:keepNext/>
      <w:keepLines/>
      <w:spacing w:before="200" w:after="0"/>
      <w:outlineLvl w:val="1"/>
    </w:pPr>
    <w:rPr>
      <w:rFonts w:asciiTheme="majorHAnsi" w:eastAsiaTheme="majorEastAsia" w:hAnsiTheme="majorHAnsi" w:cstheme="majorBidi"/>
      <w:b/>
      <w:bCs/>
      <w:color w:val="5B7F95" w:themeColor="accent1"/>
      <w:sz w:val="26"/>
      <w:szCs w:val="26"/>
    </w:rPr>
  </w:style>
  <w:style w:type="paragraph" w:styleId="Heading3">
    <w:name w:val="heading 3"/>
    <w:basedOn w:val="Normal"/>
    <w:next w:val="Normal"/>
    <w:link w:val="Heading3Char"/>
    <w:uiPriority w:val="9"/>
    <w:semiHidden/>
    <w:unhideWhenUsed/>
    <w:qFormat/>
    <w:rsid w:val="004F749C"/>
    <w:pPr>
      <w:keepNext/>
      <w:keepLines/>
      <w:spacing w:before="200" w:after="0"/>
      <w:outlineLvl w:val="2"/>
    </w:pPr>
    <w:rPr>
      <w:rFonts w:asciiTheme="majorHAnsi" w:eastAsiaTheme="majorEastAsia" w:hAnsiTheme="majorHAnsi" w:cstheme="majorBidi"/>
      <w:b/>
      <w:bCs/>
      <w:color w:val="5B7F9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8"/>
    <w:rPr>
      <w:rFonts w:ascii="Tahoma" w:hAnsi="Tahoma" w:cs="Tahoma"/>
      <w:sz w:val="16"/>
      <w:szCs w:val="16"/>
    </w:rPr>
  </w:style>
  <w:style w:type="character" w:styleId="PlaceholderText">
    <w:name w:val="Placeholder Text"/>
    <w:basedOn w:val="DefaultParagraphFont"/>
    <w:uiPriority w:val="99"/>
    <w:semiHidden/>
    <w:rsid w:val="009E30BB"/>
    <w:rPr>
      <w:color w:val="808080"/>
    </w:rPr>
  </w:style>
  <w:style w:type="paragraph" w:styleId="ListParagraph">
    <w:name w:val="List Paragraph"/>
    <w:basedOn w:val="Normal"/>
    <w:link w:val="ListParagraphChar"/>
    <w:uiPriority w:val="34"/>
    <w:qFormat/>
    <w:rsid w:val="00584320"/>
    <w:pPr>
      <w:ind w:left="720"/>
      <w:contextualSpacing/>
    </w:pPr>
  </w:style>
  <w:style w:type="paragraph" w:styleId="Header">
    <w:name w:val="header"/>
    <w:basedOn w:val="Normal"/>
    <w:link w:val="HeaderChar"/>
    <w:uiPriority w:val="99"/>
    <w:semiHidden/>
    <w:unhideWhenUsed/>
    <w:rsid w:val="005843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4320"/>
  </w:style>
  <w:style w:type="paragraph" w:styleId="Footer">
    <w:name w:val="footer"/>
    <w:basedOn w:val="Normal"/>
    <w:link w:val="FooterChar"/>
    <w:uiPriority w:val="99"/>
    <w:unhideWhenUsed/>
    <w:rsid w:val="00584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20"/>
  </w:style>
  <w:style w:type="paragraph" w:customStyle="1" w:styleId="3DSTitleChapter">
    <w:name w:val="3DS Title Chapter"/>
    <w:basedOn w:val="ListParagraph"/>
    <w:link w:val="3DSTitleChapterCar"/>
    <w:rsid w:val="00021471"/>
    <w:pPr>
      <w:numPr>
        <w:numId w:val="1"/>
      </w:numPr>
    </w:pPr>
    <w:rPr>
      <w:rFonts w:cs="Arial"/>
      <w:sz w:val="40"/>
      <w:szCs w:val="40"/>
    </w:rPr>
  </w:style>
  <w:style w:type="paragraph" w:customStyle="1" w:styleId="3DSoldTitle1">
    <w:name w:val="3DS old Title 1"/>
    <w:basedOn w:val="ListParagraph"/>
    <w:link w:val="3DSoldTitle1Car"/>
    <w:rsid w:val="002879D7"/>
    <w:pPr>
      <w:numPr>
        <w:numId w:val="2"/>
      </w:numPr>
    </w:pPr>
    <w:rPr>
      <w:rFonts w:cs="Arial"/>
      <w:b/>
      <w:sz w:val="32"/>
      <w:szCs w:val="32"/>
    </w:rPr>
  </w:style>
  <w:style w:type="character" w:customStyle="1" w:styleId="ListParagraphChar">
    <w:name w:val="List Paragraph Char"/>
    <w:basedOn w:val="DefaultParagraphFont"/>
    <w:link w:val="ListParagraph"/>
    <w:uiPriority w:val="34"/>
    <w:rsid w:val="002879D7"/>
  </w:style>
  <w:style w:type="character" w:customStyle="1" w:styleId="3DSTitleChapterCar">
    <w:name w:val="3DS Title Chapter Car"/>
    <w:basedOn w:val="ListParagraphChar"/>
    <w:link w:val="3DSTitleChapter"/>
    <w:rsid w:val="00021471"/>
    <w:rPr>
      <w:rFonts w:eastAsiaTheme="minorEastAsia" w:cs="Arial"/>
      <w:sz w:val="40"/>
      <w:szCs w:val="40"/>
      <w:lang w:val="en-US"/>
    </w:rPr>
  </w:style>
  <w:style w:type="character" w:customStyle="1" w:styleId="3DSoldTitle1Car">
    <w:name w:val="3DS old Title 1 Car"/>
    <w:basedOn w:val="ListParagraphChar"/>
    <w:link w:val="3DSoldTitle1"/>
    <w:rsid w:val="002879D7"/>
    <w:rPr>
      <w:rFonts w:eastAsiaTheme="minorEastAsia" w:cs="Arial"/>
      <w:b/>
      <w:sz w:val="32"/>
      <w:szCs w:val="32"/>
      <w:lang w:val="en-US"/>
    </w:rPr>
  </w:style>
  <w:style w:type="paragraph" w:customStyle="1" w:styleId="3DSoldTitle2">
    <w:name w:val="3DS old Title 2"/>
    <w:basedOn w:val="ListParagraph"/>
    <w:link w:val="3DSoldTitle2Car"/>
    <w:rsid w:val="00F534CF"/>
    <w:pPr>
      <w:numPr>
        <w:ilvl w:val="1"/>
        <w:numId w:val="2"/>
      </w:numPr>
    </w:pPr>
    <w:rPr>
      <w:rFonts w:cs="Arial"/>
      <w:sz w:val="28"/>
      <w:szCs w:val="28"/>
    </w:rPr>
  </w:style>
  <w:style w:type="character" w:customStyle="1" w:styleId="3DSoldTitle2Car">
    <w:name w:val="3DS old Title 2 Car"/>
    <w:basedOn w:val="ListParagraphChar"/>
    <w:link w:val="3DSoldTitle2"/>
    <w:rsid w:val="00F534CF"/>
    <w:rPr>
      <w:rFonts w:eastAsiaTheme="minorEastAsia" w:cs="Arial"/>
      <w:sz w:val="28"/>
      <w:szCs w:val="28"/>
      <w:lang w:val="en-US"/>
    </w:rPr>
  </w:style>
  <w:style w:type="paragraph" w:customStyle="1" w:styleId="Title1">
    <w:name w:val="Title 1"/>
    <w:basedOn w:val="Heading1"/>
    <w:link w:val="Title1Char"/>
    <w:rsid w:val="004F749C"/>
    <w:rPr>
      <w:rFonts w:ascii="Arial" w:hAnsi="Arial"/>
      <w:color w:val="auto"/>
      <w:sz w:val="36"/>
    </w:rPr>
  </w:style>
  <w:style w:type="paragraph" w:customStyle="1" w:styleId="Titre21">
    <w:name w:val="Titre 21"/>
    <w:basedOn w:val="Heading2"/>
    <w:link w:val="Titre2Char"/>
    <w:rsid w:val="004F749C"/>
    <w:pPr>
      <w:numPr>
        <w:ilvl w:val="1"/>
        <w:numId w:val="3"/>
      </w:numPr>
    </w:pPr>
    <w:rPr>
      <w:rFonts w:ascii="Arial" w:hAnsi="Arial" w:cs="Arial"/>
      <w:b w:val="0"/>
      <w:color w:val="auto"/>
      <w:sz w:val="30"/>
      <w:szCs w:val="30"/>
    </w:rPr>
  </w:style>
  <w:style w:type="character" w:customStyle="1" w:styleId="Heading1Char">
    <w:name w:val="Heading 1 Char"/>
    <w:basedOn w:val="DefaultParagraphFont"/>
    <w:link w:val="Heading1"/>
    <w:uiPriority w:val="9"/>
    <w:rsid w:val="009F740D"/>
    <w:rPr>
      <w:rFonts w:ascii="Arial Narrow" w:eastAsiaTheme="majorEastAsia" w:hAnsi="Arial Narrow" w:cstheme="majorBidi"/>
      <w:b/>
      <w:bCs/>
      <w:color w:val="5B7F95" w:themeColor="text1"/>
      <w:sz w:val="28"/>
      <w:szCs w:val="28"/>
    </w:rPr>
  </w:style>
  <w:style w:type="character" w:customStyle="1" w:styleId="Title1Char">
    <w:name w:val="Title 1 Char"/>
    <w:basedOn w:val="Heading1Char"/>
    <w:link w:val="Title1"/>
    <w:rsid w:val="004F749C"/>
    <w:rPr>
      <w:rFonts w:ascii="Arial" w:eastAsiaTheme="majorEastAsia" w:hAnsi="Arial" w:cstheme="majorBidi"/>
      <w:b/>
      <w:bCs/>
      <w:color w:val="5B7F95" w:themeColor="text1"/>
      <w:sz w:val="36"/>
      <w:szCs w:val="28"/>
    </w:rPr>
  </w:style>
  <w:style w:type="paragraph" w:customStyle="1" w:styleId="Titre31">
    <w:name w:val="Titre 31"/>
    <w:basedOn w:val="Heading3"/>
    <w:link w:val="Titre3Char"/>
    <w:rsid w:val="004F749C"/>
    <w:pPr>
      <w:numPr>
        <w:ilvl w:val="2"/>
        <w:numId w:val="4"/>
      </w:numPr>
    </w:pPr>
    <w:rPr>
      <w:rFonts w:ascii="Arial" w:hAnsi="Arial"/>
      <w:b w:val="0"/>
      <w:color w:val="auto"/>
      <w:sz w:val="26"/>
      <w:szCs w:val="26"/>
    </w:rPr>
  </w:style>
  <w:style w:type="character" w:customStyle="1" w:styleId="Heading2Char">
    <w:name w:val="Heading 2 Char"/>
    <w:basedOn w:val="DefaultParagraphFont"/>
    <w:link w:val="Heading2"/>
    <w:uiPriority w:val="9"/>
    <w:rsid w:val="004F749C"/>
    <w:rPr>
      <w:rFonts w:asciiTheme="majorHAnsi" w:eastAsiaTheme="majorEastAsia" w:hAnsiTheme="majorHAnsi" w:cstheme="majorBidi"/>
      <w:b/>
      <w:bCs/>
      <w:color w:val="5B7F95" w:themeColor="accent1"/>
      <w:sz w:val="26"/>
      <w:szCs w:val="26"/>
    </w:rPr>
  </w:style>
  <w:style w:type="character" w:customStyle="1" w:styleId="Titre2Char">
    <w:name w:val="Titre 2 Char"/>
    <w:basedOn w:val="Heading2Char"/>
    <w:link w:val="Titre21"/>
    <w:rsid w:val="004F749C"/>
    <w:rPr>
      <w:rFonts w:ascii="Arial" w:eastAsiaTheme="majorEastAsia" w:hAnsi="Arial" w:cs="Arial"/>
      <w:b w:val="0"/>
      <w:bCs/>
      <w:color w:val="5B7F95" w:themeColor="accent1"/>
      <w:sz w:val="30"/>
      <w:szCs w:val="30"/>
      <w:lang w:val="en-US"/>
    </w:rPr>
  </w:style>
  <w:style w:type="paragraph" w:customStyle="1" w:styleId="Text">
    <w:name w:val="Text"/>
    <w:basedOn w:val="Titre31"/>
    <w:link w:val="TextChar"/>
    <w:rsid w:val="006C6CE1"/>
    <w:pPr>
      <w:numPr>
        <w:ilvl w:val="0"/>
        <w:numId w:val="0"/>
      </w:numPr>
      <w:ind w:left="504" w:hanging="504"/>
    </w:pPr>
    <w:rPr>
      <w:sz w:val="22"/>
      <w:szCs w:val="22"/>
    </w:rPr>
  </w:style>
  <w:style w:type="character" w:customStyle="1" w:styleId="Heading3Char">
    <w:name w:val="Heading 3 Char"/>
    <w:basedOn w:val="DefaultParagraphFont"/>
    <w:link w:val="Heading3"/>
    <w:uiPriority w:val="9"/>
    <w:semiHidden/>
    <w:rsid w:val="004F749C"/>
    <w:rPr>
      <w:rFonts w:asciiTheme="majorHAnsi" w:eastAsiaTheme="majorEastAsia" w:hAnsiTheme="majorHAnsi" w:cstheme="majorBidi"/>
      <w:b/>
      <w:bCs/>
      <w:color w:val="5B7F95" w:themeColor="accent1"/>
    </w:rPr>
  </w:style>
  <w:style w:type="character" w:customStyle="1" w:styleId="Titre3Char">
    <w:name w:val="Titre 3 Char"/>
    <w:basedOn w:val="Heading3Char"/>
    <w:link w:val="Titre31"/>
    <w:rsid w:val="004F749C"/>
    <w:rPr>
      <w:rFonts w:ascii="Arial" w:eastAsiaTheme="majorEastAsia" w:hAnsi="Arial" w:cstheme="majorBidi"/>
      <w:b w:val="0"/>
      <w:bCs/>
      <w:color w:val="5B7F95" w:themeColor="accent1"/>
      <w:sz w:val="26"/>
      <w:szCs w:val="26"/>
      <w:lang w:val="en-US"/>
    </w:rPr>
  </w:style>
  <w:style w:type="character" w:customStyle="1" w:styleId="TextChar">
    <w:name w:val="Text Char"/>
    <w:basedOn w:val="Titre3Char"/>
    <w:link w:val="Text"/>
    <w:rsid w:val="006C6CE1"/>
    <w:rPr>
      <w:rFonts w:ascii="Arial" w:eastAsiaTheme="majorEastAsia" w:hAnsi="Arial" w:cstheme="majorBidi"/>
      <w:b/>
      <w:bCs/>
      <w:color w:val="5B7F95" w:themeColor="accent1"/>
      <w:sz w:val="26"/>
      <w:szCs w:val="26"/>
      <w:lang w:val="en-US"/>
    </w:rPr>
  </w:style>
  <w:style w:type="paragraph" w:styleId="TOCHeading">
    <w:name w:val="TOC Heading"/>
    <w:basedOn w:val="Heading1"/>
    <w:next w:val="Normal"/>
    <w:uiPriority w:val="39"/>
    <w:semiHidden/>
    <w:unhideWhenUsed/>
    <w:qFormat/>
    <w:rsid w:val="008D1CA2"/>
    <w:pPr>
      <w:outlineLvl w:val="9"/>
    </w:pPr>
  </w:style>
  <w:style w:type="paragraph" w:styleId="TOC1">
    <w:name w:val="toc 1"/>
    <w:basedOn w:val="Normal"/>
    <w:next w:val="Normal"/>
    <w:autoRedefine/>
    <w:uiPriority w:val="39"/>
    <w:unhideWhenUsed/>
    <w:rsid w:val="008D1CA2"/>
    <w:pPr>
      <w:spacing w:after="100"/>
    </w:pPr>
  </w:style>
  <w:style w:type="paragraph" w:styleId="TOC2">
    <w:name w:val="toc 2"/>
    <w:basedOn w:val="Normal"/>
    <w:next w:val="Normal"/>
    <w:autoRedefine/>
    <w:uiPriority w:val="39"/>
    <w:unhideWhenUsed/>
    <w:rsid w:val="008D1CA2"/>
    <w:pPr>
      <w:spacing w:after="100"/>
      <w:ind w:left="220"/>
    </w:pPr>
  </w:style>
  <w:style w:type="paragraph" w:styleId="TOC3">
    <w:name w:val="toc 3"/>
    <w:basedOn w:val="Normal"/>
    <w:next w:val="Normal"/>
    <w:autoRedefine/>
    <w:uiPriority w:val="39"/>
    <w:unhideWhenUsed/>
    <w:rsid w:val="008D1CA2"/>
    <w:pPr>
      <w:spacing w:after="100"/>
      <w:ind w:left="440"/>
    </w:pPr>
  </w:style>
  <w:style w:type="character" w:styleId="Hyperlink">
    <w:name w:val="Hyperlink"/>
    <w:basedOn w:val="DefaultParagraphFont"/>
    <w:uiPriority w:val="99"/>
    <w:unhideWhenUsed/>
    <w:rsid w:val="008D1CA2"/>
    <w:rPr>
      <w:color w:val="0000FF" w:themeColor="hyperlink"/>
      <w:u w:val="single"/>
    </w:rPr>
  </w:style>
  <w:style w:type="paragraph" w:customStyle="1" w:styleId="Titre11">
    <w:name w:val="Titre 11"/>
    <w:basedOn w:val="Heading1"/>
    <w:link w:val="Titre1Char"/>
    <w:rsid w:val="004C17F5"/>
    <w:pPr>
      <w:numPr>
        <w:numId w:val="5"/>
      </w:numPr>
    </w:pPr>
    <w:rPr>
      <w:rFonts w:ascii="Arial" w:hAnsi="Arial" w:cs="Arial"/>
      <w:color w:val="auto"/>
      <w:sz w:val="36"/>
    </w:rPr>
  </w:style>
  <w:style w:type="character" w:customStyle="1" w:styleId="Titre1Char">
    <w:name w:val="Titre 1 Char"/>
    <w:basedOn w:val="Heading1Char"/>
    <w:link w:val="Titre11"/>
    <w:rsid w:val="004C17F5"/>
    <w:rPr>
      <w:rFonts w:ascii="Arial" w:eastAsiaTheme="majorEastAsia" w:hAnsi="Arial" w:cs="Arial"/>
      <w:b/>
      <w:bCs/>
      <w:color w:val="5B7F95" w:themeColor="text1"/>
      <w:sz w:val="36"/>
      <w:szCs w:val="28"/>
      <w:lang w:val="en-US"/>
    </w:rPr>
  </w:style>
  <w:style w:type="paragraph" w:customStyle="1" w:styleId="3DSTitle1">
    <w:name w:val="3DS Title 1"/>
    <w:basedOn w:val="Titre11"/>
    <w:link w:val="3DSTitle1Car"/>
    <w:qFormat/>
    <w:rsid w:val="00FD627B"/>
    <w:pPr>
      <w:numPr>
        <w:numId w:val="6"/>
      </w:numPr>
    </w:pPr>
    <w:rPr>
      <w:color w:val="5B7F95" w:themeColor="text1"/>
      <w:sz w:val="32"/>
    </w:rPr>
  </w:style>
  <w:style w:type="paragraph" w:customStyle="1" w:styleId="3DSTitle2">
    <w:name w:val="3DS Title 2"/>
    <w:basedOn w:val="Titre11"/>
    <w:link w:val="3DSTitle2Car"/>
    <w:qFormat/>
    <w:rsid w:val="00FD627B"/>
    <w:pPr>
      <w:numPr>
        <w:ilvl w:val="1"/>
        <w:numId w:val="6"/>
      </w:numPr>
    </w:pPr>
    <w:rPr>
      <w:b w:val="0"/>
      <w:sz w:val="28"/>
    </w:rPr>
  </w:style>
  <w:style w:type="character" w:customStyle="1" w:styleId="3DSTitle1Car">
    <w:name w:val="3DS Title 1 Car"/>
    <w:basedOn w:val="Titre1Char"/>
    <w:link w:val="3DSTitle1"/>
    <w:rsid w:val="00FD627B"/>
    <w:rPr>
      <w:rFonts w:ascii="Arial" w:eastAsiaTheme="majorEastAsia" w:hAnsi="Arial" w:cs="Arial"/>
      <w:b/>
      <w:bCs/>
      <w:color w:val="5B7F95" w:themeColor="text1"/>
      <w:sz w:val="32"/>
      <w:szCs w:val="28"/>
      <w:lang w:val="en-US"/>
    </w:rPr>
  </w:style>
  <w:style w:type="paragraph" w:customStyle="1" w:styleId="3DSTitle3">
    <w:name w:val="3DS Title 3"/>
    <w:basedOn w:val="Titre11"/>
    <w:link w:val="3DSTitle3Car"/>
    <w:qFormat/>
    <w:rsid w:val="00FD627B"/>
    <w:pPr>
      <w:numPr>
        <w:ilvl w:val="2"/>
        <w:numId w:val="6"/>
      </w:numPr>
    </w:pPr>
    <w:rPr>
      <w:b w:val="0"/>
      <w:sz w:val="24"/>
    </w:rPr>
  </w:style>
  <w:style w:type="character" w:customStyle="1" w:styleId="3DSTitle2Car">
    <w:name w:val="3DS Title 2 Car"/>
    <w:basedOn w:val="Titre1Char"/>
    <w:link w:val="3DSTitle2"/>
    <w:rsid w:val="00FD627B"/>
    <w:rPr>
      <w:rFonts w:ascii="Arial" w:eastAsiaTheme="majorEastAsia" w:hAnsi="Arial" w:cs="Arial"/>
      <w:b w:val="0"/>
      <w:bCs/>
      <w:color w:val="5B7F95" w:themeColor="text1"/>
      <w:sz w:val="28"/>
      <w:szCs w:val="28"/>
      <w:lang w:val="en-US"/>
    </w:rPr>
  </w:style>
  <w:style w:type="character" w:customStyle="1" w:styleId="3DSTitle3Car">
    <w:name w:val="3DS Title 3 Car"/>
    <w:basedOn w:val="Titre1Char"/>
    <w:link w:val="3DSTitle3"/>
    <w:rsid w:val="00FD627B"/>
    <w:rPr>
      <w:rFonts w:ascii="Arial" w:eastAsiaTheme="majorEastAsia" w:hAnsi="Arial" w:cs="Arial"/>
      <w:b w:val="0"/>
      <w:bCs/>
      <w:color w:val="5B7F95" w:themeColor="text1"/>
      <w:sz w:val="24"/>
      <w:szCs w:val="28"/>
      <w:lang w:val="en-US"/>
    </w:rPr>
  </w:style>
  <w:style w:type="paragraph" w:customStyle="1" w:styleId="PartTitle">
    <w:name w:val="Part Title"/>
    <w:basedOn w:val="Title1"/>
    <w:link w:val="PartTitleCar"/>
    <w:qFormat/>
    <w:rsid w:val="00A85E00"/>
    <w:pPr>
      <w:jc w:val="right"/>
    </w:pPr>
    <w:rPr>
      <w:rFonts w:cs="Arial"/>
      <w:b w:val="0"/>
      <w:sz w:val="48"/>
      <w:szCs w:val="48"/>
    </w:rPr>
  </w:style>
  <w:style w:type="paragraph" w:customStyle="1" w:styleId="PartSubtitle">
    <w:name w:val="Part Sub title"/>
    <w:basedOn w:val="Heading2"/>
    <w:link w:val="PartSubtitleCar"/>
    <w:qFormat/>
    <w:rsid w:val="00A85E00"/>
    <w:pPr>
      <w:jc w:val="right"/>
    </w:pPr>
    <w:rPr>
      <w:rFonts w:ascii="Arial" w:hAnsi="Arial" w:cs="Arial"/>
      <w:b w:val="0"/>
      <w:color w:val="auto"/>
      <w:sz w:val="36"/>
      <w:szCs w:val="36"/>
    </w:rPr>
  </w:style>
  <w:style w:type="character" w:customStyle="1" w:styleId="PartTitleCar">
    <w:name w:val="Part Title Car"/>
    <w:basedOn w:val="DefaultParagraphFont"/>
    <w:link w:val="PartTitle"/>
    <w:rsid w:val="00A85E00"/>
    <w:rPr>
      <w:rFonts w:ascii="Arial" w:eastAsiaTheme="majorEastAsia" w:hAnsi="Arial" w:cs="Arial"/>
      <w:bCs/>
      <w:sz w:val="48"/>
      <w:szCs w:val="48"/>
      <w:lang w:val="en-US"/>
    </w:rPr>
  </w:style>
  <w:style w:type="character" w:customStyle="1" w:styleId="PartSubtitleCar">
    <w:name w:val="Part Sub title Car"/>
    <w:basedOn w:val="DefaultParagraphFont"/>
    <w:link w:val="PartSubtitle"/>
    <w:rsid w:val="00A85E00"/>
    <w:rPr>
      <w:rFonts w:ascii="Arial" w:eastAsiaTheme="majorEastAsia" w:hAnsi="Arial" w:cs="Arial"/>
      <w:bCs/>
      <w:sz w:val="36"/>
      <w:szCs w:val="36"/>
      <w:lang w:val="en-US"/>
    </w:rPr>
  </w:style>
  <w:style w:type="paragraph" w:styleId="NoSpacing">
    <w:name w:val="No Spacing"/>
    <w:link w:val="NoSpacingChar"/>
    <w:uiPriority w:val="1"/>
    <w:qFormat/>
    <w:rsid w:val="00CD16B4"/>
    <w:pPr>
      <w:spacing w:after="0" w:line="240" w:lineRule="auto"/>
    </w:pPr>
  </w:style>
  <w:style w:type="character" w:customStyle="1" w:styleId="NoSpacingChar">
    <w:name w:val="No Spacing Char"/>
    <w:basedOn w:val="DefaultParagraphFont"/>
    <w:link w:val="NoSpacing"/>
    <w:uiPriority w:val="1"/>
    <w:rsid w:val="00CD16B4"/>
    <w:rPr>
      <w:rFonts w:eastAsiaTheme="minorEastAsia"/>
      <w:lang w:val="en-US"/>
    </w:rPr>
  </w:style>
  <w:style w:type="table" w:styleId="TableGrid">
    <w:name w:val="Table Grid"/>
    <w:basedOn w:val="TableNormal"/>
    <w:uiPriority w:val="59"/>
    <w:rsid w:val="00CD16B4"/>
    <w:pPr>
      <w:spacing w:after="0" w:line="240" w:lineRule="auto"/>
    </w:pPr>
    <w:tblPr>
      <w:tblInd w:w="0" w:type="dxa"/>
      <w:tblBorders>
        <w:top w:val="single" w:sz="4" w:space="0" w:color="5B7F95" w:themeColor="text1"/>
        <w:left w:val="single" w:sz="4" w:space="0" w:color="5B7F95" w:themeColor="text1"/>
        <w:bottom w:val="single" w:sz="4" w:space="0" w:color="5B7F95" w:themeColor="text1"/>
        <w:right w:val="single" w:sz="4" w:space="0" w:color="5B7F95" w:themeColor="text1"/>
        <w:insideH w:val="single" w:sz="4" w:space="0" w:color="5B7F95" w:themeColor="text1"/>
        <w:insideV w:val="single" w:sz="4" w:space="0" w:color="5B7F95" w:themeColor="text1"/>
      </w:tblBorders>
      <w:tblCellMar>
        <w:top w:w="0" w:type="dxa"/>
        <w:left w:w="108" w:type="dxa"/>
        <w:bottom w:w="0" w:type="dxa"/>
        <w:right w:w="108" w:type="dxa"/>
      </w:tblCellMar>
    </w:tblPr>
  </w:style>
  <w:style w:type="paragraph" w:customStyle="1" w:styleId="Default">
    <w:name w:val="Default"/>
    <w:rsid w:val="00CD16B4"/>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E4706"/>
    <w:pPr>
      <w:spacing w:line="240" w:lineRule="auto"/>
    </w:pPr>
    <w:rPr>
      <w:b/>
      <w:bCs/>
      <w:color w:val="5B7F9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740D"/>
    <w:pPr>
      <w:keepNext/>
      <w:keepLines/>
      <w:spacing w:before="480" w:after="0"/>
      <w:outlineLvl w:val="0"/>
    </w:pPr>
    <w:rPr>
      <w:rFonts w:ascii="Arial Narrow" w:eastAsiaTheme="majorEastAsia" w:hAnsi="Arial Narrow" w:cstheme="majorBidi"/>
      <w:b/>
      <w:bCs/>
      <w:color w:val="5B7F95" w:themeColor="text1"/>
      <w:sz w:val="28"/>
      <w:szCs w:val="28"/>
    </w:rPr>
  </w:style>
  <w:style w:type="paragraph" w:styleId="Heading2">
    <w:name w:val="heading 2"/>
    <w:basedOn w:val="Normal"/>
    <w:next w:val="Normal"/>
    <w:link w:val="Heading2Char"/>
    <w:uiPriority w:val="9"/>
    <w:unhideWhenUsed/>
    <w:qFormat/>
    <w:rsid w:val="004F749C"/>
    <w:pPr>
      <w:keepNext/>
      <w:keepLines/>
      <w:spacing w:before="200" w:after="0"/>
      <w:outlineLvl w:val="1"/>
    </w:pPr>
    <w:rPr>
      <w:rFonts w:asciiTheme="majorHAnsi" w:eastAsiaTheme="majorEastAsia" w:hAnsiTheme="majorHAnsi" w:cstheme="majorBidi"/>
      <w:b/>
      <w:bCs/>
      <w:color w:val="5B7F95" w:themeColor="accent1"/>
      <w:sz w:val="26"/>
      <w:szCs w:val="26"/>
    </w:rPr>
  </w:style>
  <w:style w:type="paragraph" w:styleId="Heading3">
    <w:name w:val="heading 3"/>
    <w:basedOn w:val="Normal"/>
    <w:next w:val="Normal"/>
    <w:link w:val="Heading3Char"/>
    <w:uiPriority w:val="9"/>
    <w:semiHidden/>
    <w:unhideWhenUsed/>
    <w:qFormat/>
    <w:rsid w:val="004F749C"/>
    <w:pPr>
      <w:keepNext/>
      <w:keepLines/>
      <w:spacing w:before="200" w:after="0"/>
      <w:outlineLvl w:val="2"/>
    </w:pPr>
    <w:rPr>
      <w:rFonts w:asciiTheme="majorHAnsi" w:eastAsiaTheme="majorEastAsia" w:hAnsiTheme="majorHAnsi" w:cstheme="majorBidi"/>
      <w:b/>
      <w:bCs/>
      <w:color w:val="5B7F9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8"/>
    <w:rPr>
      <w:rFonts w:ascii="Tahoma" w:hAnsi="Tahoma" w:cs="Tahoma"/>
      <w:sz w:val="16"/>
      <w:szCs w:val="16"/>
    </w:rPr>
  </w:style>
  <w:style w:type="character" w:styleId="PlaceholderText">
    <w:name w:val="Placeholder Text"/>
    <w:basedOn w:val="DefaultParagraphFont"/>
    <w:uiPriority w:val="99"/>
    <w:semiHidden/>
    <w:rsid w:val="009E30BB"/>
    <w:rPr>
      <w:color w:val="808080"/>
    </w:rPr>
  </w:style>
  <w:style w:type="paragraph" w:styleId="ListParagraph">
    <w:name w:val="List Paragraph"/>
    <w:basedOn w:val="Normal"/>
    <w:link w:val="ListParagraphChar"/>
    <w:uiPriority w:val="34"/>
    <w:qFormat/>
    <w:rsid w:val="00584320"/>
    <w:pPr>
      <w:ind w:left="720"/>
      <w:contextualSpacing/>
    </w:pPr>
  </w:style>
  <w:style w:type="paragraph" w:styleId="Header">
    <w:name w:val="header"/>
    <w:basedOn w:val="Normal"/>
    <w:link w:val="HeaderChar"/>
    <w:uiPriority w:val="99"/>
    <w:semiHidden/>
    <w:unhideWhenUsed/>
    <w:rsid w:val="005843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4320"/>
  </w:style>
  <w:style w:type="paragraph" w:styleId="Footer">
    <w:name w:val="footer"/>
    <w:basedOn w:val="Normal"/>
    <w:link w:val="FooterChar"/>
    <w:uiPriority w:val="99"/>
    <w:unhideWhenUsed/>
    <w:rsid w:val="00584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20"/>
  </w:style>
  <w:style w:type="paragraph" w:customStyle="1" w:styleId="3DSTitleChapter">
    <w:name w:val="3DS Title Chapter"/>
    <w:basedOn w:val="ListParagraph"/>
    <w:link w:val="3DSTitleChapterCar"/>
    <w:rsid w:val="00021471"/>
    <w:pPr>
      <w:numPr>
        <w:numId w:val="1"/>
      </w:numPr>
    </w:pPr>
    <w:rPr>
      <w:rFonts w:cs="Arial"/>
      <w:sz w:val="40"/>
      <w:szCs w:val="40"/>
    </w:rPr>
  </w:style>
  <w:style w:type="paragraph" w:customStyle="1" w:styleId="3DSoldTitle1">
    <w:name w:val="3DS old Title 1"/>
    <w:basedOn w:val="ListParagraph"/>
    <w:link w:val="3DSoldTitle1Car"/>
    <w:rsid w:val="002879D7"/>
    <w:pPr>
      <w:numPr>
        <w:numId w:val="2"/>
      </w:numPr>
    </w:pPr>
    <w:rPr>
      <w:rFonts w:cs="Arial"/>
      <w:b/>
      <w:sz w:val="32"/>
      <w:szCs w:val="32"/>
    </w:rPr>
  </w:style>
  <w:style w:type="character" w:customStyle="1" w:styleId="ListParagraphChar">
    <w:name w:val="List Paragraph Char"/>
    <w:basedOn w:val="DefaultParagraphFont"/>
    <w:link w:val="ListParagraph"/>
    <w:uiPriority w:val="34"/>
    <w:rsid w:val="002879D7"/>
  </w:style>
  <w:style w:type="character" w:customStyle="1" w:styleId="3DSTitleChapterCar">
    <w:name w:val="3DS Title Chapter Car"/>
    <w:basedOn w:val="ListParagraphChar"/>
    <w:link w:val="3DSTitleChapter"/>
    <w:rsid w:val="00021471"/>
    <w:rPr>
      <w:rFonts w:eastAsiaTheme="minorEastAsia" w:cs="Arial"/>
      <w:sz w:val="40"/>
      <w:szCs w:val="40"/>
      <w:lang w:val="en-US"/>
    </w:rPr>
  </w:style>
  <w:style w:type="character" w:customStyle="1" w:styleId="3DSoldTitle1Car">
    <w:name w:val="3DS old Title 1 Car"/>
    <w:basedOn w:val="ListParagraphChar"/>
    <w:link w:val="3DSoldTitle1"/>
    <w:rsid w:val="002879D7"/>
    <w:rPr>
      <w:rFonts w:eastAsiaTheme="minorEastAsia" w:cs="Arial"/>
      <w:b/>
      <w:sz w:val="32"/>
      <w:szCs w:val="32"/>
      <w:lang w:val="en-US"/>
    </w:rPr>
  </w:style>
  <w:style w:type="paragraph" w:customStyle="1" w:styleId="3DSoldTitle2">
    <w:name w:val="3DS old Title 2"/>
    <w:basedOn w:val="ListParagraph"/>
    <w:link w:val="3DSoldTitle2Car"/>
    <w:rsid w:val="00F534CF"/>
    <w:pPr>
      <w:numPr>
        <w:ilvl w:val="1"/>
        <w:numId w:val="2"/>
      </w:numPr>
    </w:pPr>
    <w:rPr>
      <w:rFonts w:cs="Arial"/>
      <w:sz w:val="28"/>
      <w:szCs w:val="28"/>
    </w:rPr>
  </w:style>
  <w:style w:type="character" w:customStyle="1" w:styleId="3DSoldTitle2Car">
    <w:name w:val="3DS old Title 2 Car"/>
    <w:basedOn w:val="ListParagraphChar"/>
    <w:link w:val="3DSoldTitle2"/>
    <w:rsid w:val="00F534CF"/>
    <w:rPr>
      <w:rFonts w:eastAsiaTheme="minorEastAsia" w:cs="Arial"/>
      <w:sz w:val="28"/>
      <w:szCs w:val="28"/>
      <w:lang w:val="en-US"/>
    </w:rPr>
  </w:style>
  <w:style w:type="paragraph" w:customStyle="1" w:styleId="Title1">
    <w:name w:val="Title 1"/>
    <w:basedOn w:val="Heading1"/>
    <w:link w:val="Title1Char"/>
    <w:rsid w:val="004F749C"/>
    <w:rPr>
      <w:rFonts w:ascii="Arial" w:hAnsi="Arial"/>
      <w:color w:val="auto"/>
      <w:sz w:val="36"/>
    </w:rPr>
  </w:style>
  <w:style w:type="paragraph" w:customStyle="1" w:styleId="Titre21">
    <w:name w:val="Titre 21"/>
    <w:basedOn w:val="Heading2"/>
    <w:link w:val="Titre2Char"/>
    <w:rsid w:val="004F749C"/>
    <w:pPr>
      <w:numPr>
        <w:ilvl w:val="1"/>
        <w:numId w:val="3"/>
      </w:numPr>
    </w:pPr>
    <w:rPr>
      <w:rFonts w:ascii="Arial" w:hAnsi="Arial" w:cs="Arial"/>
      <w:b w:val="0"/>
      <w:color w:val="auto"/>
      <w:sz w:val="30"/>
      <w:szCs w:val="30"/>
    </w:rPr>
  </w:style>
  <w:style w:type="character" w:customStyle="1" w:styleId="Heading1Char">
    <w:name w:val="Heading 1 Char"/>
    <w:basedOn w:val="DefaultParagraphFont"/>
    <w:link w:val="Heading1"/>
    <w:uiPriority w:val="9"/>
    <w:rsid w:val="009F740D"/>
    <w:rPr>
      <w:rFonts w:ascii="Arial Narrow" w:eastAsiaTheme="majorEastAsia" w:hAnsi="Arial Narrow" w:cstheme="majorBidi"/>
      <w:b/>
      <w:bCs/>
      <w:color w:val="5B7F95" w:themeColor="text1"/>
      <w:sz w:val="28"/>
      <w:szCs w:val="28"/>
    </w:rPr>
  </w:style>
  <w:style w:type="character" w:customStyle="1" w:styleId="Title1Char">
    <w:name w:val="Title 1 Char"/>
    <w:basedOn w:val="Heading1Char"/>
    <w:link w:val="Title1"/>
    <w:rsid w:val="004F749C"/>
    <w:rPr>
      <w:rFonts w:ascii="Arial" w:eastAsiaTheme="majorEastAsia" w:hAnsi="Arial" w:cstheme="majorBidi"/>
      <w:b/>
      <w:bCs/>
      <w:color w:val="5B7F95" w:themeColor="text1"/>
      <w:sz w:val="36"/>
      <w:szCs w:val="28"/>
    </w:rPr>
  </w:style>
  <w:style w:type="paragraph" w:customStyle="1" w:styleId="Titre31">
    <w:name w:val="Titre 31"/>
    <w:basedOn w:val="Heading3"/>
    <w:link w:val="Titre3Char"/>
    <w:rsid w:val="004F749C"/>
    <w:pPr>
      <w:numPr>
        <w:ilvl w:val="2"/>
        <w:numId w:val="4"/>
      </w:numPr>
    </w:pPr>
    <w:rPr>
      <w:rFonts w:ascii="Arial" w:hAnsi="Arial"/>
      <w:b w:val="0"/>
      <w:color w:val="auto"/>
      <w:sz w:val="26"/>
      <w:szCs w:val="26"/>
    </w:rPr>
  </w:style>
  <w:style w:type="character" w:customStyle="1" w:styleId="Heading2Char">
    <w:name w:val="Heading 2 Char"/>
    <w:basedOn w:val="DefaultParagraphFont"/>
    <w:link w:val="Heading2"/>
    <w:uiPriority w:val="9"/>
    <w:rsid w:val="004F749C"/>
    <w:rPr>
      <w:rFonts w:asciiTheme="majorHAnsi" w:eastAsiaTheme="majorEastAsia" w:hAnsiTheme="majorHAnsi" w:cstheme="majorBidi"/>
      <w:b/>
      <w:bCs/>
      <w:color w:val="5B7F95" w:themeColor="accent1"/>
      <w:sz w:val="26"/>
      <w:szCs w:val="26"/>
    </w:rPr>
  </w:style>
  <w:style w:type="character" w:customStyle="1" w:styleId="Titre2Char">
    <w:name w:val="Titre 2 Char"/>
    <w:basedOn w:val="Heading2Char"/>
    <w:link w:val="Titre21"/>
    <w:rsid w:val="004F749C"/>
    <w:rPr>
      <w:rFonts w:ascii="Arial" w:eastAsiaTheme="majorEastAsia" w:hAnsi="Arial" w:cs="Arial"/>
      <w:b w:val="0"/>
      <w:bCs/>
      <w:color w:val="5B7F95" w:themeColor="accent1"/>
      <w:sz w:val="30"/>
      <w:szCs w:val="30"/>
      <w:lang w:val="en-US"/>
    </w:rPr>
  </w:style>
  <w:style w:type="paragraph" w:customStyle="1" w:styleId="Text">
    <w:name w:val="Text"/>
    <w:basedOn w:val="Titre31"/>
    <w:link w:val="TextChar"/>
    <w:rsid w:val="006C6CE1"/>
    <w:pPr>
      <w:numPr>
        <w:ilvl w:val="0"/>
        <w:numId w:val="0"/>
      </w:numPr>
      <w:ind w:left="504" w:hanging="504"/>
    </w:pPr>
    <w:rPr>
      <w:sz w:val="22"/>
      <w:szCs w:val="22"/>
    </w:rPr>
  </w:style>
  <w:style w:type="character" w:customStyle="1" w:styleId="Heading3Char">
    <w:name w:val="Heading 3 Char"/>
    <w:basedOn w:val="DefaultParagraphFont"/>
    <w:link w:val="Heading3"/>
    <w:uiPriority w:val="9"/>
    <w:semiHidden/>
    <w:rsid w:val="004F749C"/>
    <w:rPr>
      <w:rFonts w:asciiTheme="majorHAnsi" w:eastAsiaTheme="majorEastAsia" w:hAnsiTheme="majorHAnsi" w:cstheme="majorBidi"/>
      <w:b/>
      <w:bCs/>
      <w:color w:val="5B7F95" w:themeColor="accent1"/>
    </w:rPr>
  </w:style>
  <w:style w:type="character" w:customStyle="1" w:styleId="Titre3Char">
    <w:name w:val="Titre 3 Char"/>
    <w:basedOn w:val="Heading3Char"/>
    <w:link w:val="Titre31"/>
    <w:rsid w:val="004F749C"/>
    <w:rPr>
      <w:rFonts w:ascii="Arial" w:eastAsiaTheme="majorEastAsia" w:hAnsi="Arial" w:cstheme="majorBidi"/>
      <w:b w:val="0"/>
      <w:bCs/>
      <w:color w:val="5B7F95" w:themeColor="accent1"/>
      <w:sz w:val="26"/>
      <w:szCs w:val="26"/>
      <w:lang w:val="en-US"/>
    </w:rPr>
  </w:style>
  <w:style w:type="character" w:customStyle="1" w:styleId="TextChar">
    <w:name w:val="Text Char"/>
    <w:basedOn w:val="Titre3Char"/>
    <w:link w:val="Text"/>
    <w:rsid w:val="006C6CE1"/>
    <w:rPr>
      <w:rFonts w:ascii="Arial" w:eastAsiaTheme="majorEastAsia" w:hAnsi="Arial" w:cstheme="majorBidi"/>
      <w:b/>
      <w:bCs/>
      <w:color w:val="5B7F95" w:themeColor="accent1"/>
      <w:sz w:val="26"/>
      <w:szCs w:val="26"/>
      <w:lang w:val="en-US"/>
    </w:rPr>
  </w:style>
  <w:style w:type="paragraph" w:styleId="TOCHeading">
    <w:name w:val="TOC Heading"/>
    <w:basedOn w:val="Heading1"/>
    <w:next w:val="Normal"/>
    <w:uiPriority w:val="39"/>
    <w:semiHidden/>
    <w:unhideWhenUsed/>
    <w:qFormat/>
    <w:rsid w:val="008D1CA2"/>
    <w:pPr>
      <w:outlineLvl w:val="9"/>
    </w:pPr>
  </w:style>
  <w:style w:type="paragraph" w:styleId="TOC1">
    <w:name w:val="toc 1"/>
    <w:basedOn w:val="Normal"/>
    <w:next w:val="Normal"/>
    <w:autoRedefine/>
    <w:uiPriority w:val="39"/>
    <w:unhideWhenUsed/>
    <w:rsid w:val="008D1CA2"/>
    <w:pPr>
      <w:spacing w:after="100"/>
    </w:pPr>
  </w:style>
  <w:style w:type="paragraph" w:styleId="TOC2">
    <w:name w:val="toc 2"/>
    <w:basedOn w:val="Normal"/>
    <w:next w:val="Normal"/>
    <w:autoRedefine/>
    <w:uiPriority w:val="39"/>
    <w:unhideWhenUsed/>
    <w:rsid w:val="008D1CA2"/>
    <w:pPr>
      <w:spacing w:after="100"/>
      <w:ind w:left="220"/>
    </w:pPr>
  </w:style>
  <w:style w:type="paragraph" w:styleId="TOC3">
    <w:name w:val="toc 3"/>
    <w:basedOn w:val="Normal"/>
    <w:next w:val="Normal"/>
    <w:autoRedefine/>
    <w:uiPriority w:val="39"/>
    <w:unhideWhenUsed/>
    <w:rsid w:val="008D1CA2"/>
    <w:pPr>
      <w:spacing w:after="100"/>
      <w:ind w:left="440"/>
    </w:pPr>
  </w:style>
  <w:style w:type="character" w:styleId="Hyperlink">
    <w:name w:val="Hyperlink"/>
    <w:basedOn w:val="DefaultParagraphFont"/>
    <w:uiPriority w:val="99"/>
    <w:unhideWhenUsed/>
    <w:rsid w:val="008D1CA2"/>
    <w:rPr>
      <w:color w:val="0000FF" w:themeColor="hyperlink"/>
      <w:u w:val="single"/>
    </w:rPr>
  </w:style>
  <w:style w:type="paragraph" w:customStyle="1" w:styleId="Titre11">
    <w:name w:val="Titre 11"/>
    <w:basedOn w:val="Heading1"/>
    <w:link w:val="Titre1Char"/>
    <w:rsid w:val="004C17F5"/>
    <w:pPr>
      <w:numPr>
        <w:numId w:val="5"/>
      </w:numPr>
    </w:pPr>
    <w:rPr>
      <w:rFonts w:ascii="Arial" w:hAnsi="Arial" w:cs="Arial"/>
      <w:color w:val="auto"/>
      <w:sz w:val="36"/>
    </w:rPr>
  </w:style>
  <w:style w:type="character" w:customStyle="1" w:styleId="Titre1Char">
    <w:name w:val="Titre 1 Char"/>
    <w:basedOn w:val="Heading1Char"/>
    <w:link w:val="Titre11"/>
    <w:rsid w:val="004C17F5"/>
    <w:rPr>
      <w:rFonts w:ascii="Arial" w:eastAsiaTheme="majorEastAsia" w:hAnsi="Arial" w:cs="Arial"/>
      <w:b/>
      <w:bCs/>
      <w:color w:val="5B7F95" w:themeColor="text1"/>
      <w:sz w:val="36"/>
      <w:szCs w:val="28"/>
      <w:lang w:val="en-US"/>
    </w:rPr>
  </w:style>
  <w:style w:type="paragraph" w:customStyle="1" w:styleId="3DSTitle1">
    <w:name w:val="3DS Title 1"/>
    <w:basedOn w:val="Titre11"/>
    <w:link w:val="3DSTitle1Car"/>
    <w:qFormat/>
    <w:rsid w:val="00FD627B"/>
    <w:pPr>
      <w:numPr>
        <w:numId w:val="6"/>
      </w:numPr>
    </w:pPr>
    <w:rPr>
      <w:color w:val="5B7F95" w:themeColor="text1"/>
      <w:sz w:val="32"/>
    </w:rPr>
  </w:style>
  <w:style w:type="paragraph" w:customStyle="1" w:styleId="3DSTitle2">
    <w:name w:val="3DS Title 2"/>
    <w:basedOn w:val="Titre11"/>
    <w:link w:val="3DSTitle2Car"/>
    <w:qFormat/>
    <w:rsid w:val="00FD627B"/>
    <w:pPr>
      <w:numPr>
        <w:ilvl w:val="1"/>
        <w:numId w:val="6"/>
      </w:numPr>
    </w:pPr>
    <w:rPr>
      <w:b w:val="0"/>
      <w:sz w:val="28"/>
    </w:rPr>
  </w:style>
  <w:style w:type="character" w:customStyle="1" w:styleId="3DSTitle1Car">
    <w:name w:val="3DS Title 1 Car"/>
    <w:basedOn w:val="Titre1Char"/>
    <w:link w:val="3DSTitle1"/>
    <w:rsid w:val="00FD627B"/>
    <w:rPr>
      <w:rFonts w:ascii="Arial" w:eastAsiaTheme="majorEastAsia" w:hAnsi="Arial" w:cs="Arial"/>
      <w:b/>
      <w:bCs/>
      <w:color w:val="5B7F95" w:themeColor="text1"/>
      <w:sz w:val="32"/>
      <w:szCs w:val="28"/>
      <w:lang w:val="en-US"/>
    </w:rPr>
  </w:style>
  <w:style w:type="paragraph" w:customStyle="1" w:styleId="3DSTitle3">
    <w:name w:val="3DS Title 3"/>
    <w:basedOn w:val="Titre11"/>
    <w:link w:val="3DSTitle3Car"/>
    <w:qFormat/>
    <w:rsid w:val="00FD627B"/>
    <w:pPr>
      <w:numPr>
        <w:ilvl w:val="2"/>
        <w:numId w:val="6"/>
      </w:numPr>
    </w:pPr>
    <w:rPr>
      <w:b w:val="0"/>
      <w:sz w:val="24"/>
    </w:rPr>
  </w:style>
  <w:style w:type="character" w:customStyle="1" w:styleId="3DSTitle2Car">
    <w:name w:val="3DS Title 2 Car"/>
    <w:basedOn w:val="Titre1Char"/>
    <w:link w:val="3DSTitle2"/>
    <w:rsid w:val="00FD627B"/>
    <w:rPr>
      <w:rFonts w:ascii="Arial" w:eastAsiaTheme="majorEastAsia" w:hAnsi="Arial" w:cs="Arial"/>
      <w:b w:val="0"/>
      <w:bCs/>
      <w:color w:val="5B7F95" w:themeColor="text1"/>
      <w:sz w:val="28"/>
      <w:szCs w:val="28"/>
      <w:lang w:val="en-US"/>
    </w:rPr>
  </w:style>
  <w:style w:type="character" w:customStyle="1" w:styleId="3DSTitle3Car">
    <w:name w:val="3DS Title 3 Car"/>
    <w:basedOn w:val="Titre1Char"/>
    <w:link w:val="3DSTitle3"/>
    <w:rsid w:val="00FD627B"/>
    <w:rPr>
      <w:rFonts w:ascii="Arial" w:eastAsiaTheme="majorEastAsia" w:hAnsi="Arial" w:cs="Arial"/>
      <w:b w:val="0"/>
      <w:bCs/>
      <w:color w:val="5B7F95" w:themeColor="text1"/>
      <w:sz w:val="24"/>
      <w:szCs w:val="28"/>
      <w:lang w:val="en-US"/>
    </w:rPr>
  </w:style>
  <w:style w:type="paragraph" w:customStyle="1" w:styleId="PartTitle">
    <w:name w:val="Part Title"/>
    <w:basedOn w:val="Title1"/>
    <w:link w:val="PartTitleCar"/>
    <w:qFormat/>
    <w:rsid w:val="00A85E00"/>
    <w:pPr>
      <w:jc w:val="right"/>
    </w:pPr>
    <w:rPr>
      <w:rFonts w:cs="Arial"/>
      <w:b w:val="0"/>
      <w:sz w:val="48"/>
      <w:szCs w:val="48"/>
    </w:rPr>
  </w:style>
  <w:style w:type="paragraph" w:customStyle="1" w:styleId="PartSubtitle">
    <w:name w:val="Part Sub title"/>
    <w:basedOn w:val="Heading2"/>
    <w:link w:val="PartSubtitleCar"/>
    <w:qFormat/>
    <w:rsid w:val="00A85E00"/>
    <w:pPr>
      <w:jc w:val="right"/>
    </w:pPr>
    <w:rPr>
      <w:rFonts w:ascii="Arial" w:hAnsi="Arial" w:cs="Arial"/>
      <w:b w:val="0"/>
      <w:color w:val="auto"/>
      <w:sz w:val="36"/>
      <w:szCs w:val="36"/>
    </w:rPr>
  </w:style>
  <w:style w:type="character" w:customStyle="1" w:styleId="PartTitleCar">
    <w:name w:val="Part Title Car"/>
    <w:basedOn w:val="DefaultParagraphFont"/>
    <w:link w:val="PartTitle"/>
    <w:rsid w:val="00A85E00"/>
    <w:rPr>
      <w:rFonts w:ascii="Arial" w:eastAsiaTheme="majorEastAsia" w:hAnsi="Arial" w:cs="Arial"/>
      <w:bCs/>
      <w:sz w:val="48"/>
      <w:szCs w:val="48"/>
      <w:lang w:val="en-US"/>
    </w:rPr>
  </w:style>
  <w:style w:type="character" w:customStyle="1" w:styleId="PartSubtitleCar">
    <w:name w:val="Part Sub title Car"/>
    <w:basedOn w:val="DefaultParagraphFont"/>
    <w:link w:val="PartSubtitle"/>
    <w:rsid w:val="00A85E00"/>
    <w:rPr>
      <w:rFonts w:ascii="Arial" w:eastAsiaTheme="majorEastAsia" w:hAnsi="Arial" w:cs="Arial"/>
      <w:bCs/>
      <w:sz w:val="36"/>
      <w:szCs w:val="36"/>
      <w:lang w:val="en-US"/>
    </w:rPr>
  </w:style>
  <w:style w:type="paragraph" w:styleId="NoSpacing">
    <w:name w:val="No Spacing"/>
    <w:link w:val="NoSpacingChar"/>
    <w:uiPriority w:val="1"/>
    <w:qFormat/>
    <w:rsid w:val="00CD16B4"/>
    <w:pPr>
      <w:spacing w:after="0" w:line="240" w:lineRule="auto"/>
    </w:pPr>
  </w:style>
  <w:style w:type="character" w:customStyle="1" w:styleId="NoSpacingChar">
    <w:name w:val="No Spacing Char"/>
    <w:basedOn w:val="DefaultParagraphFont"/>
    <w:link w:val="NoSpacing"/>
    <w:uiPriority w:val="1"/>
    <w:rsid w:val="00CD16B4"/>
    <w:rPr>
      <w:rFonts w:eastAsiaTheme="minorEastAsia"/>
      <w:lang w:val="en-US"/>
    </w:rPr>
  </w:style>
  <w:style w:type="table" w:styleId="TableGrid">
    <w:name w:val="Table Grid"/>
    <w:basedOn w:val="TableNormal"/>
    <w:uiPriority w:val="59"/>
    <w:rsid w:val="00CD16B4"/>
    <w:pPr>
      <w:spacing w:after="0" w:line="240" w:lineRule="auto"/>
    </w:pPr>
    <w:tblPr>
      <w:tblInd w:w="0" w:type="dxa"/>
      <w:tblBorders>
        <w:top w:val="single" w:sz="4" w:space="0" w:color="5B7F95" w:themeColor="text1"/>
        <w:left w:val="single" w:sz="4" w:space="0" w:color="5B7F95" w:themeColor="text1"/>
        <w:bottom w:val="single" w:sz="4" w:space="0" w:color="5B7F95" w:themeColor="text1"/>
        <w:right w:val="single" w:sz="4" w:space="0" w:color="5B7F95" w:themeColor="text1"/>
        <w:insideH w:val="single" w:sz="4" w:space="0" w:color="5B7F95" w:themeColor="text1"/>
        <w:insideV w:val="single" w:sz="4" w:space="0" w:color="5B7F95" w:themeColor="text1"/>
      </w:tblBorders>
      <w:tblCellMar>
        <w:top w:w="0" w:type="dxa"/>
        <w:left w:w="108" w:type="dxa"/>
        <w:bottom w:w="0" w:type="dxa"/>
        <w:right w:w="108" w:type="dxa"/>
      </w:tblCellMar>
    </w:tblPr>
  </w:style>
  <w:style w:type="paragraph" w:customStyle="1" w:styleId="Default">
    <w:name w:val="Default"/>
    <w:rsid w:val="00CD16B4"/>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E4706"/>
    <w:pPr>
      <w:spacing w:line="240" w:lineRule="auto"/>
    </w:pPr>
    <w:rPr>
      <w:b/>
      <w:bCs/>
      <w:color w:val="5B7F9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61337">
      <w:bodyDiv w:val="1"/>
      <w:marLeft w:val="0"/>
      <w:marRight w:val="0"/>
      <w:marTop w:val="0"/>
      <w:marBottom w:val="0"/>
      <w:divBdr>
        <w:top w:val="none" w:sz="0" w:space="0" w:color="auto"/>
        <w:left w:val="none" w:sz="0" w:space="0" w:color="auto"/>
        <w:bottom w:val="none" w:sz="0" w:space="0" w:color="auto"/>
        <w:right w:val="none" w:sz="0" w:space="0" w:color="auto"/>
      </w:divBdr>
    </w:div>
    <w:div w:id="653990947">
      <w:bodyDiv w:val="1"/>
      <w:marLeft w:val="0"/>
      <w:marRight w:val="0"/>
      <w:marTop w:val="0"/>
      <w:marBottom w:val="0"/>
      <w:divBdr>
        <w:top w:val="none" w:sz="0" w:space="0" w:color="auto"/>
        <w:left w:val="none" w:sz="0" w:space="0" w:color="auto"/>
        <w:bottom w:val="none" w:sz="0" w:space="0" w:color="auto"/>
        <w:right w:val="none" w:sz="0" w:space="0" w:color="auto"/>
      </w:divBdr>
    </w:div>
    <w:div w:id="1108742045">
      <w:bodyDiv w:val="1"/>
      <w:marLeft w:val="0"/>
      <w:marRight w:val="0"/>
      <w:marTop w:val="0"/>
      <w:marBottom w:val="0"/>
      <w:divBdr>
        <w:top w:val="none" w:sz="0" w:space="0" w:color="auto"/>
        <w:left w:val="none" w:sz="0" w:space="0" w:color="auto"/>
        <w:bottom w:val="none" w:sz="0" w:space="0" w:color="auto"/>
        <w:right w:val="none" w:sz="0" w:space="0" w:color="auto"/>
      </w:divBdr>
    </w:div>
    <w:div w:id="1163937265">
      <w:bodyDiv w:val="1"/>
      <w:marLeft w:val="0"/>
      <w:marRight w:val="0"/>
      <w:marTop w:val="0"/>
      <w:marBottom w:val="0"/>
      <w:divBdr>
        <w:top w:val="none" w:sz="0" w:space="0" w:color="auto"/>
        <w:left w:val="none" w:sz="0" w:space="0" w:color="auto"/>
        <w:bottom w:val="none" w:sz="0" w:space="0" w:color="auto"/>
        <w:right w:val="none" w:sz="0" w:space="0" w:color="auto"/>
      </w:divBdr>
    </w:div>
    <w:div w:id="1931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14.png@01CD90CC.A58976B0"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cid:image010.png@01CD90CA.34F0C400" TargetMode="External"/><Relationship Id="rId20" Type="http://schemas.openxmlformats.org/officeDocument/2006/relationships/image" Target="media/image8.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customXml" Target="../customXml/item3.xml"/><Relationship Id="rId10" Type="http://schemas.openxmlformats.org/officeDocument/2006/relationships/image" Target="media/image1.jpeg"/><Relationship Id="rId19" Type="http://schemas.openxmlformats.org/officeDocument/2006/relationships/image" Target="cid:image003.png@01CD90C8.B888947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 Id="rId30" Type="http://schemas.openxmlformats.org/officeDocument/2006/relationships/customXml" Target="../customXml/item5.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assault%20Systemes\Office%20Templates\SolidWorks\WordTemplate\SolidWorks_WordTemplate_A4.dotx" TargetMode="External"/></Relationships>
</file>

<file path=word/theme/theme1.xml><?xml version="1.0" encoding="utf-8"?>
<a:theme xmlns:a="http://schemas.openxmlformats.org/drawingml/2006/main" name="Thème Office">
  <a:themeElements>
    <a:clrScheme name="3DS">
      <a:dk1>
        <a:srgbClr val="5B7F95"/>
      </a:dk1>
      <a:lt1>
        <a:sysClr val="window" lastClr="FFFFFF"/>
      </a:lt1>
      <a:dk2>
        <a:srgbClr val="001871"/>
      </a:dk2>
      <a:lt2>
        <a:srgbClr val="DA291C"/>
      </a:lt2>
      <a:accent1>
        <a:srgbClr val="5B7F95"/>
      </a:accent1>
      <a:accent2>
        <a:srgbClr val="00B2A9"/>
      </a:accent2>
      <a:accent3>
        <a:srgbClr val="FFCD00"/>
      </a:accent3>
      <a:accent4>
        <a:srgbClr val="E87722"/>
      </a:accent4>
      <a:accent5>
        <a:srgbClr val="84BD00"/>
      </a:accent5>
      <a:accent6>
        <a:srgbClr val="0077C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961A78B44B7F49BA4AA7707035BD3E" ma:contentTypeVersion="2" ma:contentTypeDescription="Create a new document." ma:contentTypeScope="" ma:versionID="416121caf4c47f3f7acef03973c392dc">
  <xsd:schema xmlns:xsd="http://www.w3.org/2001/XMLSchema" xmlns:xs="http://www.w3.org/2001/XMLSchema" xmlns:p="http://schemas.microsoft.com/office/2006/metadata/properties" xmlns:ns2="781a96a9-4bb4-497f-ba4a-a7707035bd3e" targetNamespace="http://schemas.microsoft.com/office/2006/metadata/properties" ma:root="true" ma:fieldsID="cc55835ad90282a31988944890d60d73" ns2:_="">
    <xsd:import namespace="781a96a9-4bb4-497f-ba4a-a7707035bd3e"/>
    <xsd:element name="properties">
      <xsd:complexType>
        <xsd:sequence>
          <xsd:element name="documentManagement">
            <xsd:complexType>
              <xsd:all>
                <xsd:element ref="ns2:TccDocLibTrack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96a9-4bb4-497f-ba4a-a7707035bd3e" elementFormDefault="qualified">
    <xsd:import namespace="http://schemas.microsoft.com/office/2006/documentManagement/types"/>
    <xsd:import namespace="http://schemas.microsoft.com/office/infopath/2007/PartnerControls"/>
    <xsd:element name="TccDocLibTracker" ma:index="8" nillable="true" ma:displayName="TccDocLibTracker" ma:hidden="true" ma:internalName="TccDocLibTracker"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2012-05-03T00:00:00</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9709A5-FDA3-4483-8998-802F96FC36F8}"/>
</file>

<file path=customXml/itemProps2.xml><?xml version="1.0" encoding="utf-8"?>
<ds:datastoreItem xmlns:ds="http://schemas.openxmlformats.org/officeDocument/2006/customXml" ds:itemID="{566428A8-E50B-4135-9FC8-C804E979BEA1}"/>
</file>

<file path=customXml/itemProps3.xml><?xml version="1.0" encoding="utf-8"?>
<ds:datastoreItem xmlns:ds="http://schemas.openxmlformats.org/officeDocument/2006/customXml" ds:itemID="{BD5FAD78-C0A3-4CF6-A535-9CCF297C44CC}"/>
</file>

<file path=customXml/itemProps4.xml><?xml version="1.0" encoding="utf-8"?>
<ds:datastoreItem xmlns:ds="http://schemas.openxmlformats.org/officeDocument/2006/customXml" ds:itemID="{55AF091B-3C7A-41E3-B477-F2FDAA23CFDA}"/>
</file>

<file path=customXml/itemProps5.xml><?xml version="1.0" encoding="utf-8"?>
<ds:datastoreItem xmlns:ds="http://schemas.openxmlformats.org/officeDocument/2006/customXml" ds:itemID="{12287047-8B5E-4E14-A358-153D601981E5}"/>
</file>

<file path=docProps/app.xml><?xml version="1.0" encoding="utf-8"?>
<Properties xmlns="http://schemas.openxmlformats.org/officeDocument/2006/extended-properties" xmlns:vt="http://schemas.openxmlformats.org/officeDocument/2006/docPropsVTypes">
  <Template>SolidWorks_WordTemplate_A4.dotx</Template>
  <TotalTime>0</TotalTime>
  <Pages>3</Pages>
  <Words>1001</Words>
  <Characters>5706</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Briggs</dc:creator>
  <cp:lastModifiedBy>Angier, Paul</cp:lastModifiedBy>
  <cp:revision>2</cp:revision>
  <cp:lastPrinted>2012-02-10T11:24:00Z</cp:lastPrinted>
  <dcterms:created xsi:type="dcterms:W3CDTF">2013-03-14T12:31:00Z</dcterms:created>
  <dcterms:modified xsi:type="dcterms:W3CDTF">2013-03-14T12:31:00Z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0x010100A9961A78B44B7F49BA4AA7707035BD3E</vt:lpwstr>
  </property>
</Properties>
</file>