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4068B8DD" w:rsidR="00F73C8A" w:rsidRDefault="002731D9" w:rsidP="002731D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PS_LongTermProject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90C9" w14:textId="77777777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2015182017 </w:t>
            </w:r>
            <w:r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  <w:t>신재욱</w:t>
            </w:r>
          </w:p>
          <w:p w14:paraId="684A3199" w14:textId="6AA2BEDD" w:rsidR="002731D9" w:rsidRDefault="002731D9" w:rsidP="002731D9">
            <w:pPr>
              <w:jc w:val="center"/>
              <w:rPr>
                <w:rFonts w:ascii="맑은 고딕" w:eastAsia="맑은 고딕" w:hint="eastAsia"/>
                <w:b/>
                <w:bCs/>
                <w:color w:val="000000"/>
                <w:sz w:val="18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18"/>
                <w:bdr w:val="nil"/>
              </w:rPr>
              <w:t>2</w:t>
            </w:r>
            <w:r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  <w:t xml:space="preserve">015182015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18"/>
                <w:bdr w:val="nil"/>
              </w:rPr>
              <w:t>손준혁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7777777" w:rsidR="00F73C8A" w:rsidRDefault="00F73C8A" w:rsidP="002731D9">
            <w:pPr>
              <w:jc w:val="center"/>
              <w:rPr>
                <w:sz w:val="28"/>
              </w:rPr>
            </w:pP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0EAF9229" w:rsidR="00F73C8A" w:rsidRDefault="007063D6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7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7EFA8B25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 w:rsidR="007063D6">
              <w:rPr>
                <w:b/>
                <w:bCs/>
                <w:sz w:val="22"/>
              </w:rPr>
              <w:t>4</w:t>
            </w:r>
            <w:r>
              <w:rPr>
                <w:b/>
                <w:bCs/>
                <w:sz w:val="22"/>
              </w:rPr>
              <w:t>.</w:t>
            </w:r>
            <w:r w:rsidR="007063D6">
              <w:rPr>
                <w:b/>
                <w:bCs/>
                <w:sz w:val="22"/>
              </w:rPr>
              <w:t>12</w:t>
            </w:r>
            <w:r>
              <w:rPr>
                <w:b/>
                <w:bCs/>
                <w:sz w:val="22"/>
              </w:rPr>
              <w:t>~2022.0</w:t>
            </w:r>
            <w:r w:rsidR="007063D6">
              <w:rPr>
                <w:b/>
                <w:bCs/>
                <w:sz w:val="22"/>
              </w:rPr>
              <w:t>4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.1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내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훈</w:t>
            </w:r>
            <w:r>
              <w:t>(</w:t>
            </w:r>
            <w:r>
              <w:rPr>
                <w:rFonts w:hint="eastAsia"/>
              </w:rPr>
              <w:t>서명</w:t>
            </w:r>
            <w:r>
              <w:rPr>
                <w:rFonts w:hint="eastAsia"/>
              </w:rPr>
              <w:t>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E936" w14:textId="77777777" w:rsidR="007063D6" w:rsidRDefault="007063D6" w:rsidP="007063D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신재욱: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400D9358" w14:textId="77777777" w:rsidR="00F73C8A" w:rsidRDefault="007063D6" w:rsidP="00877A02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 w:rsidRP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U</w:t>
            </w:r>
            <w:r w:rsidRP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>nity</w:t>
            </w:r>
            <w:r w:rsidRP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를 이용한 </w:t>
            </w:r>
            <w:r w:rsidRP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Level Editor(Object </w:t>
            </w:r>
            <w:r w:rsidRP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배치 및 위치 정보 출력)</w:t>
            </w:r>
          </w:p>
          <w:p w14:paraId="532F4EAE" w14:textId="6777FBF6" w:rsidR="007063D6" w:rsidRPr="007063D6" w:rsidRDefault="007063D6" w:rsidP="00877A02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기존 프로젝트의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Import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방식 수정</w:t>
            </w:r>
          </w:p>
        </w:tc>
      </w:tr>
    </w:tbl>
    <w:p w14:paraId="3A508360" w14:textId="5987787E" w:rsidR="002731D9" w:rsidRDefault="002731D9">
      <w:pPr>
        <w:widowControl/>
        <w:wordWrap/>
        <w:autoSpaceDE/>
        <w:autoSpaceDN/>
      </w:pPr>
    </w:p>
    <w:p w14:paraId="3D265B2E" w14:textId="60F9497E" w:rsidR="002731D9" w:rsidRDefault="002731D9">
      <w:pPr>
        <w:widowControl/>
        <w:wordWrap/>
        <w:autoSpaceDE/>
        <w:autoSpaceDN/>
      </w:pPr>
    </w:p>
    <w:p w14:paraId="43403332" w14:textId="77777777" w:rsidR="002731D9" w:rsidRPr="002731D9" w:rsidRDefault="002731D9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정리</w:t>
            </w:r>
          </w:p>
        </w:tc>
        <w:tc>
          <w:tcPr>
            <w:tcW w:w="3969" w:type="dxa"/>
            <w:vAlign w:val="center"/>
          </w:tcPr>
          <w:p w14:paraId="51D1F6D6" w14:textId="00811C2D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3969" w:type="dxa"/>
            <w:vAlign w:val="center"/>
          </w:tcPr>
          <w:p w14:paraId="45CEAB94" w14:textId="77777777" w:rsidR="00F73C8A" w:rsidRDefault="00877A02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5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주차</w:t>
            </w: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3373" w:type="dxa"/>
            <w:vAlign w:val="center"/>
          </w:tcPr>
          <w:p w14:paraId="22AA1723" w14:textId="77777777" w:rsidR="00F73C8A" w:rsidRDefault="00877A02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3</w:t>
            </w:r>
            <w:r>
              <w:rPr>
                <w:b/>
                <w:bCs/>
                <w:sz w:val="22"/>
              </w:rPr>
              <w:t>.29~2022.0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4</w:t>
            </w:r>
            <w:r>
              <w:rPr>
                <w:b/>
                <w:bCs/>
                <w:sz w:val="22"/>
              </w:rPr>
              <w:t>.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04</w:t>
            </w: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할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77777777" w:rsidR="00F73C8A" w:rsidRDefault="00F73C8A">
            <w:pPr>
              <w:pStyle w:val="a3"/>
              <w:ind w:leftChars="0" w:left="0"/>
              <w:jc w:val="left"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>
      <w:pPr>
        <w:rPr>
          <w:rFonts w:hint="eastAsia"/>
        </w:rPr>
      </w:pPr>
    </w:p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2731D9"/>
    <w:rsid w:val="004C364D"/>
    <w:rsid w:val="005660BB"/>
    <w:rsid w:val="007063D6"/>
    <w:rsid w:val="00877A02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신재욱(2015182017)</cp:lastModifiedBy>
  <cp:revision>4</cp:revision>
  <dcterms:created xsi:type="dcterms:W3CDTF">2022-04-13T01:27:00Z</dcterms:created>
  <dcterms:modified xsi:type="dcterms:W3CDTF">2022-04-13T05:16:00Z</dcterms:modified>
</cp:coreProperties>
</file>