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D837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婴儿可以看电视吗？</w:t>
      </w:r>
    </w:p>
    <w:p w14:paraId="6ED893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不可以，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32B349"/>
    <w:multiLevelType w:val="singleLevel"/>
    <w:tmpl w:val="C932B34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llYzI5N2RkYzEyODZkOTMzMzk3OGFhNDJlYzU1NzUifQ=="/>
  </w:docVars>
  <w:rsids>
    <w:rsidRoot w:val="00000000"/>
    <w:rsid w:val="6A6F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2024-11-08T01:35:43Z</dcterms:created>
  <dc:creator>A</dc:creator>
  <cp:lastModifiedBy>你好世界！</cp:lastModifiedBy>
  <dcterms:modified xsi:type="dcterms:W3CDTF">2024-11-08T01:36:21Z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B88376B03FB0408D9A9874EFEE214D1A_12</vt:lpwstr>
  </property>
</Properties>
</file>