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F6C6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66D4C007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0AD7ABE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7C7525BA" w14:textId="77777777">
        <w:tc>
          <w:tcPr>
            <w:tcW w:w="9639" w:type="dxa"/>
            <w:gridSpan w:val="18"/>
          </w:tcPr>
          <w:p w14:paraId="0EEB85B5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5612D429" w14:textId="77777777">
        <w:trPr>
          <w:trHeight w:hRule="exact" w:val="227"/>
        </w:trPr>
        <w:tc>
          <w:tcPr>
            <w:tcW w:w="9639" w:type="dxa"/>
            <w:gridSpan w:val="18"/>
          </w:tcPr>
          <w:p w14:paraId="35353A85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34406386" w14:textId="77777777">
        <w:tc>
          <w:tcPr>
            <w:tcW w:w="1843" w:type="dxa"/>
          </w:tcPr>
          <w:p w14:paraId="2B620C8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6B884706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6619AE2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23B33D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63AB1B00" w14:textId="77777777">
        <w:tc>
          <w:tcPr>
            <w:tcW w:w="1843" w:type="dxa"/>
          </w:tcPr>
          <w:p w14:paraId="2536C9C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1E877D8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0E4A600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653B09B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D6CE3">
              <w:rPr>
                <w:sz w:val="24"/>
              </w:rPr>
              <w:t>1</w:t>
            </w:r>
          </w:p>
        </w:tc>
      </w:tr>
      <w:tr w:rsidR="0024074C" w14:paraId="04FF8E31" w14:textId="77777777">
        <w:trPr>
          <w:trHeight w:val="473"/>
        </w:trPr>
        <w:tc>
          <w:tcPr>
            <w:tcW w:w="9639" w:type="dxa"/>
            <w:gridSpan w:val="18"/>
          </w:tcPr>
          <w:p w14:paraId="3637B008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169055D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63EC4438" w14:textId="77777777">
        <w:trPr>
          <w:trHeight w:val="403"/>
        </w:trPr>
        <w:tc>
          <w:tcPr>
            <w:tcW w:w="6379" w:type="dxa"/>
            <w:gridSpan w:val="9"/>
          </w:tcPr>
          <w:p w14:paraId="5AFE934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73646AA5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6E5C3F10" w14:textId="77777777"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 w14:paraId="61459A8C" w14:textId="77777777">
        <w:trPr>
          <w:trHeight w:val="279"/>
        </w:trPr>
        <w:tc>
          <w:tcPr>
            <w:tcW w:w="6379" w:type="dxa"/>
            <w:gridSpan w:val="9"/>
          </w:tcPr>
          <w:p w14:paraId="7A01F879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8A63BE2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5C5425B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2338BF4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0F6ED8" w14:textId="77777777"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121C4311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4560EF68" w14:textId="77777777">
        <w:trPr>
          <w:trHeight w:val="305"/>
        </w:trPr>
        <w:tc>
          <w:tcPr>
            <w:tcW w:w="9639" w:type="dxa"/>
            <w:gridSpan w:val="18"/>
          </w:tcPr>
          <w:p w14:paraId="4646CF9D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2597A350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06B2A8C0" w14:textId="77777777">
        <w:trPr>
          <w:trHeight w:val="475"/>
        </w:trPr>
        <w:tc>
          <w:tcPr>
            <w:tcW w:w="9639" w:type="dxa"/>
            <w:gridSpan w:val="18"/>
          </w:tcPr>
          <w:p w14:paraId="32CD3D3A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1FD2321C" w14:textId="77777777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F007697" w14:textId="3663D0CA" w:rsidR="0024074C" w:rsidRPr="000B3F2D" w:rsidRDefault="00223E33" w:rsidP="0024074C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Бакыт Мади</w:t>
            </w:r>
          </w:p>
        </w:tc>
      </w:tr>
      <w:tr w:rsidR="0024074C" w14:paraId="6C9E94F0" w14:textId="77777777">
        <w:trPr>
          <w:trHeight w:val="521"/>
        </w:trPr>
        <w:tc>
          <w:tcPr>
            <w:tcW w:w="9639" w:type="dxa"/>
            <w:gridSpan w:val="18"/>
          </w:tcPr>
          <w:p w14:paraId="5DD918F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218110D9" w14:textId="77777777">
        <w:tc>
          <w:tcPr>
            <w:tcW w:w="2127" w:type="dxa"/>
            <w:gridSpan w:val="2"/>
          </w:tcPr>
          <w:p w14:paraId="1AC4AEA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066D1310" w14:textId="46688799" w:rsidR="0024074C" w:rsidRDefault="00223E33" w:rsidP="0024074C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Веб-сервис генерации схемы алгоритма из исходного кода</w:t>
            </w:r>
            <w:r w:rsidR="0024074C">
              <w:rPr>
                <w:sz w:val="24"/>
              </w:rPr>
              <w:t xml:space="preserve"> </w:t>
            </w:r>
          </w:p>
        </w:tc>
      </w:tr>
      <w:tr w:rsidR="0024074C" w14:paraId="3D53D2D0" w14:textId="77777777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6F702BF9" w14:textId="6C3D4D73" w:rsidR="0024074C" w:rsidRPr="0024074C" w:rsidRDefault="0024074C" w:rsidP="0024074C">
            <w:pPr>
              <w:ind w:firstLine="0"/>
              <w:rPr>
                <w:b/>
                <w:sz w:val="24"/>
              </w:rPr>
            </w:pPr>
          </w:p>
        </w:tc>
      </w:tr>
      <w:tr w:rsidR="0024074C" w14:paraId="38E2FD67" w14:textId="77777777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53CB4A0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5F31E1E9" w14:textId="77777777">
        <w:trPr>
          <w:trHeight w:val="285"/>
        </w:trPr>
        <w:tc>
          <w:tcPr>
            <w:tcW w:w="4678" w:type="dxa"/>
            <w:gridSpan w:val="4"/>
          </w:tcPr>
          <w:p w14:paraId="7720279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279CB20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1660038" w14:textId="1A77D77A" w:rsidR="0024074C" w:rsidRPr="00465DD8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14:paraId="01234A1A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41DE6E2F" w14:textId="526EDAE1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14:paraId="0D35D765" w14:textId="7FE6D053"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6595063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211C8BF4" w14:textId="3D00C81A" w:rsidR="0024074C" w:rsidRDefault="0024074C" w:rsidP="0024074C">
            <w:pPr>
              <w:ind w:firstLine="0"/>
              <w:rPr>
                <w:sz w:val="24"/>
                <w:lang w:val="en-US"/>
              </w:rPr>
            </w:pPr>
          </w:p>
        </w:tc>
      </w:tr>
      <w:tr w:rsidR="0024074C" w14:paraId="02490A54" w14:textId="77777777">
        <w:trPr>
          <w:trHeight w:val="435"/>
        </w:trPr>
        <w:tc>
          <w:tcPr>
            <w:tcW w:w="4962" w:type="dxa"/>
            <w:gridSpan w:val="5"/>
          </w:tcPr>
          <w:p w14:paraId="17B4926C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0561E67F" w14:textId="16EC311D" w:rsidR="0024074C" w:rsidRDefault="00223E33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="0024074C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17D43E8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446F70D9" w14:textId="01173169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1DF2AE1A" w14:textId="77777777">
        <w:trPr>
          <w:trHeight w:val="416"/>
        </w:trPr>
        <w:tc>
          <w:tcPr>
            <w:tcW w:w="3544" w:type="dxa"/>
            <w:gridSpan w:val="3"/>
          </w:tcPr>
          <w:p w14:paraId="471DF5A8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366104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D8AD033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31622A04" w14:textId="353B6691" w:rsidR="0024074C" w:rsidRPr="004C16B8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4C16B8">
              <w:rPr>
                <w:sz w:val="24"/>
              </w:rPr>
              <w:t xml:space="preserve"> </w:t>
            </w:r>
            <w:r w:rsidR="00223E33">
              <w:rPr>
                <w:sz w:val="24"/>
              </w:rPr>
              <w:t>11</w:t>
            </w:r>
            <w:r w:rsidRPr="004C16B8">
              <w:rPr>
                <w:sz w:val="24"/>
              </w:rPr>
              <w:t>;</w:t>
            </w:r>
          </w:p>
        </w:tc>
      </w:tr>
      <w:tr w:rsidR="0024074C" w14:paraId="68CA8E41" w14:textId="77777777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20DDC56" w14:textId="0A22173C" w:rsidR="0024074C" w:rsidRPr="00F02984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Язык</w:t>
            </w:r>
            <w:r w:rsidR="00223E33">
              <w:rPr>
                <w:sz w:val="24"/>
              </w:rPr>
              <w:t>и</w:t>
            </w:r>
            <w:r>
              <w:rPr>
                <w:sz w:val="24"/>
              </w:rPr>
              <w:t xml:space="preserve"> программирования – </w:t>
            </w:r>
            <w:r w:rsidR="00223E33">
              <w:rPr>
                <w:sz w:val="24"/>
                <w:lang w:val="en-US"/>
              </w:rPr>
              <w:t>Kotlin</w:t>
            </w:r>
            <w:r w:rsidR="00223E33" w:rsidRPr="00223E33">
              <w:rPr>
                <w:sz w:val="24"/>
              </w:rPr>
              <w:t xml:space="preserve">, </w:t>
            </w:r>
            <w:r w:rsidR="00223E33">
              <w:rPr>
                <w:sz w:val="24"/>
                <w:lang w:val="en-US"/>
              </w:rPr>
              <w:t>TypeScript</w:t>
            </w:r>
          </w:p>
        </w:tc>
      </w:tr>
      <w:tr w:rsidR="0024074C" w14:paraId="14FAD183" w14:textId="77777777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DC04A9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56739A2D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54440B7" w14:textId="12FF219A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</w:t>
            </w:r>
            <w:r w:rsidR="00223E33">
              <w:rPr>
                <w:sz w:val="24"/>
              </w:rPr>
              <w:t>разработки: автоматизация</w:t>
            </w:r>
            <w:r w:rsidR="00F02984">
              <w:rPr>
                <w:sz w:val="24"/>
              </w:rPr>
              <w:t xml:space="preserve"> </w:t>
            </w:r>
            <w:r w:rsidR="00223E33">
              <w:rPr>
                <w:sz w:val="24"/>
              </w:rPr>
              <w:t>процесса построения схемы алгоритма из кода</w:t>
            </w:r>
          </w:p>
        </w:tc>
      </w:tr>
      <w:tr w:rsidR="0024074C" w14:paraId="78C52A47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BEE8731" w14:textId="58E1FEC9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2F6EE681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EF3F0EF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1963D0F6" w14:textId="77777777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C8DA8FF" w14:textId="77777777"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14:paraId="71991913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24074C" w14:paraId="28404759" w14:textId="77777777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55425F1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 w14:paraId="5CC7ED9B" w14:textId="77777777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FDEF08" w14:textId="1327FB0D" w:rsidR="0024074C" w:rsidRPr="00223E3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 xml:space="preserve">Анализ </w:t>
            </w:r>
            <w:r w:rsidR="00465DD8">
              <w:rPr>
                <w:sz w:val="24"/>
              </w:rPr>
              <w:t>литературных источников, аналогов и постановка задачи</w:t>
            </w:r>
          </w:p>
        </w:tc>
      </w:tr>
      <w:tr w:rsidR="0024074C" w14:paraId="1A56C29D" w14:textId="77777777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CF33C21" w14:textId="67A74A05" w:rsidR="0024074C" w:rsidRPr="008A2771" w:rsidRDefault="0024074C" w:rsidP="002407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465DD8">
              <w:rPr>
                <w:sz w:val="24"/>
                <w:szCs w:val="24"/>
              </w:rPr>
              <w:t>Разработка моделей и формирование функциональных требований</w:t>
            </w:r>
          </w:p>
        </w:tc>
      </w:tr>
      <w:tr w:rsidR="00F02984" w14:paraId="542935A3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74C7FF" w14:textId="049F1BED"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</w:t>
            </w:r>
            <w:r w:rsidR="00F02984">
              <w:rPr>
                <w:sz w:val="24"/>
              </w:rPr>
              <w:t xml:space="preserve"> </w:t>
            </w:r>
            <w:r w:rsidR="00465DD8">
              <w:rPr>
                <w:sz w:val="24"/>
              </w:rPr>
              <w:t>веб-сервиса</w:t>
            </w:r>
          </w:p>
        </w:tc>
      </w:tr>
      <w:tr w:rsidR="008A2771" w14:paraId="0BF58EE2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BFB8A4D" w14:textId="675E9FB9"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Создание </w:t>
            </w:r>
            <w:r w:rsidR="00465DD8">
              <w:rPr>
                <w:sz w:val="24"/>
              </w:rPr>
              <w:t>веб-сервиса</w:t>
            </w:r>
          </w:p>
        </w:tc>
      </w:tr>
      <w:tr w:rsidR="00F02984" w14:paraId="02DD39F6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6771E95" w14:textId="5B05D793"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Тестирование </w:t>
            </w:r>
            <w:r w:rsidR="00465DD8">
              <w:rPr>
                <w:sz w:val="24"/>
              </w:rPr>
              <w:t>веб-сервиса</w:t>
            </w:r>
          </w:p>
        </w:tc>
      </w:tr>
      <w:tr w:rsidR="00F02984" w14:paraId="70A30929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C054132" w14:textId="77777777"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Руководство по установке и использованию</w:t>
            </w:r>
          </w:p>
        </w:tc>
      </w:tr>
      <w:tr w:rsidR="00F02984" w14:paraId="48DA447D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A34D53" w14:textId="00E86564"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F02984">
              <w:rPr>
                <w:sz w:val="24"/>
              </w:rPr>
              <w:t xml:space="preserve"> </w:t>
            </w:r>
            <w:r w:rsidR="00465DD8">
              <w:rPr>
                <w:sz w:val="24"/>
              </w:rPr>
              <w:t>Экономическое обоснование разработки веб-сервиса</w:t>
            </w:r>
          </w:p>
        </w:tc>
      </w:tr>
      <w:tr w:rsidR="00465DD8" w14:paraId="3BAAF21E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82595B" w14:textId="68253C70" w:rsidR="00465DD8" w:rsidRDefault="00465DD8" w:rsidP="00465DD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65DD8" w14:paraId="1ECCE551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173EB1" w14:textId="778C7185" w:rsidR="00465DD8" w:rsidRDefault="00465DD8" w:rsidP="00465DD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65DD8" w14:paraId="76734657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586262C" w14:textId="61EBFD8A" w:rsidR="00465DD8" w:rsidRDefault="00465DD8" w:rsidP="00465DD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А. Исходный код веб-сервиса</w:t>
            </w:r>
          </w:p>
        </w:tc>
      </w:tr>
      <w:tr w:rsidR="00465DD8" w14:paraId="23CB6D1B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F5E6813" w14:textId="4438C4B2" w:rsidR="00465DD8" w:rsidRDefault="00465DD8" w:rsidP="00465DD8">
            <w:pPr>
              <w:ind w:firstLine="0"/>
              <w:rPr>
                <w:sz w:val="24"/>
              </w:rPr>
            </w:pPr>
          </w:p>
        </w:tc>
      </w:tr>
      <w:tr w:rsidR="00465DD8" w14:paraId="0DE8E9F5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E25743B" w14:textId="029210F5" w:rsidR="00465DD8" w:rsidRDefault="00465DD8" w:rsidP="00465DD8">
            <w:pPr>
              <w:ind w:firstLine="0"/>
              <w:rPr>
                <w:sz w:val="24"/>
              </w:rPr>
            </w:pPr>
          </w:p>
        </w:tc>
      </w:tr>
    </w:tbl>
    <w:p w14:paraId="3B640C68" w14:textId="77777777" w:rsidR="001A7763" w:rsidRDefault="001A7763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3CD8A9" w14:textId="77777777" w:rsidR="002765BB" w:rsidRDefault="002765BB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2A61C8B1" w14:textId="77777777" w:rsidR="00F02984" w:rsidRDefault="00F02984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45CF0FE" w14:textId="77777777" w:rsidR="00F02984" w:rsidRDefault="00F02984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7C95E6B5" w14:textId="77777777" w:rsidR="002765BB" w:rsidRDefault="002765BB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 w14:paraId="04E9B5A7" w14:textId="77777777">
        <w:trPr>
          <w:trHeight w:val="269"/>
        </w:trPr>
        <w:tc>
          <w:tcPr>
            <w:tcW w:w="9356" w:type="dxa"/>
            <w:gridSpan w:val="4"/>
          </w:tcPr>
          <w:p w14:paraId="1DC0B4E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 w14:paraId="0A2E240A" w14:textId="77777777">
        <w:trPr>
          <w:trHeight w:val="303"/>
        </w:trPr>
        <w:tc>
          <w:tcPr>
            <w:tcW w:w="3261" w:type="dxa"/>
            <w:gridSpan w:val="2"/>
          </w:tcPr>
          <w:p w14:paraId="14EA7B1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02802C3F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73CDFA87" w14:textId="77777777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27293B20" w14:textId="6DD73861" w:rsidR="008F28C1" w:rsidRDefault="00465DD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Генерация схемы алгоритма. Схема алгоритма – формат А1, лист 1.</w:t>
            </w:r>
          </w:p>
        </w:tc>
      </w:tr>
      <w:tr w:rsidR="008F28C1" w14:paraId="6693E9FF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10FBAD" w14:textId="341F4456" w:rsidR="008F28C1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Взаимодействие с пользователем. Схема алгоритма – формат А1, лист 1.</w:t>
            </w:r>
          </w:p>
        </w:tc>
      </w:tr>
      <w:tr w:rsidR="008F28C1" w14:paraId="27CADD1F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84C6C9" w14:textId="56ECA67A" w:rsidR="008F28C1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Обработка операторов перехода. Схема алгоритма – формат А1, лист 1.</w:t>
            </w:r>
          </w:p>
        </w:tc>
      </w:tr>
      <w:tr w:rsidR="008F28C1" w14:paraId="6AF675D2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91A868" w14:textId="12D3A74E" w:rsidR="008F28C1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использования. Плакат – формат А1, лист 1.</w:t>
            </w:r>
          </w:p>
        </w:tc>
      </w:tr>
      <w:tr w:rsidR="008F28C1" w14:paraId="4BAFEE7D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12E38A" w14:textId="5F81532C" w:rsidR="008F28C1" w:rsidRPr="00465DD8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классов </w:t>
            </w:r>
            <w:r>
              <w:rPr>
                <w:sz w:val="24"/>
                <w:lang w:val="en-US"/>
              </w:rPr>
              <w:t>AST</w:t>
            </w:r>
            <w:r w:rsidRPr="00465DD8">
              <w:rPr>
                <w:sz w:val="24"/>
              </w:rPr>
              <w:t xml:space="preserve">. </w:t>
            </w:r>
            <w:r>
              <w:rPr>
                <w:sz w:val="24"/>
              </w:rPr>
              <w:t>Плакат – формат А1, лист 1.</w:t>
            </w:r>
          </w:p>
        </w:tc>
      </w:tr>
      <w:tr w:rsidR="008F28C1" w14:paraId="06859370" w14:textId="77777777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75D0495" w14:textId="12583BC4" w:rsidR="008F28C1" w:rsidRPr="00465DD8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Пример работы веб-сервиса. Оператор </w:t>
            </w:r>
            <w:r>
              <w:rPr>
                <w:sz w:val="24"/>
                <w:lang w:val="en-US"/>
              </w:rPr>
              <w:t>for</w:t>
            </w:r>
            <w:r w:rsidRPr="00465DD8">
              <w:rPr>
                <w:sz w:val="24"/>
              </w:rPr>
              <w:t xml:space="preserve">. </w:t>
            </w:r>
            <w:r>
              <w:rPr>
                <w:sz w:val="24"/>
              </w:rPr>
              <w:t>Плакат – формат А1, лист 1.</w:t>
            </w:r>
          </w:p>
        </w:tc>
      </w:tr>
      <w:tr w:rsidR="008F28C1" w14:paraId="3C0091CE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75D1DB" w14:textId="347468C5" w:rsidR="008F28C1" w:rsidRPr="00465DD8" w:rsidRDefault="00465DD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Пример работы веб-сервиса. Оператор </w:t>
            </w:r>
            <w:r>
              <w:rPr>
                <w:sz w:val="24"/>
                <w:lang w:val="en-US"/>
              </w:rPr>
              <w:t>switch</w:t>
            </w:r>
            <w:r w:rsidRPr="00465DD8">
              <w:rPr>
                <w:sz w:val="24"/>
              </w:rPr>
              <w:t xml:space="preserve">. </w:t>
            </w:r>
            <w:r>
              <w:rPr>
                <w:sz w:val="24"/>
              </w:rPr>
              <w:t>Плакат – формат А1, лист 1.</w:t>
            </w:r>
          </w:p>
        </w:tc>
      </w:tr>
      <w:tr w:rsidR="008F28C1" w14:paraId="2CB51C95" w14:textId="77777777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7CE65E1B" w14:textId="77777777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 w14:paraId="629A9B5E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1653D3" w14:textId="77777777"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proofErr w:type="spellStart"/>
            <w:r>
              <w:rPr>
                <w:sz w:val="24"/>
              </w:rPr>
              <w:t>технико</w:t>
            </w:r>
            <w:proofErr w:type="spellEnd"/>
            <w:r>
              <w:rPr>
                <w:sz w:val="24"/>
              </w:rPr>
              <w:t>–экономическому обоснованию</w:t>
            </w:r>
          </w:p>
        </w:tc>
      </w:tr>
      <w:tr w:rsidR="00757AF1" w14:paraId="2CDD0CD2" w14:textId="7777777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0475D8E" w14:textId="3FF29D45" w:rsidR="00757AF1" w:rsidRPr="000C0EC9" w:rsidRDefault="00223E33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разработанного по индивидуальному заказу веб-сервиса</w:t>
            </w:r>
          </w:p>
        </w:tc>
      </w:tr>
      <w:tr w:rsidR="00223E33" w14:paraId="76F289C1" w14:textId="7777777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B28704" w14:textId="1EF6AB5C" w:rsid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Расчет затрат на разработку и цена веб-сервиса, созданного по индивидуальному заказу</w:t>
            </w:r>
          </w:p>
        </w:tc>
      </w:tr>
      <w:tr w:rsidR="00223E33" w14:paraId="59A8165D" w14:textId="7777777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6389BD" w14:textId="27CD8D3B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Расчет результата от разработки веб-сервиса, созданного по индивидуальному заказу</w:t>
            </w:r>
          </w:p>
        </w:tc>
      </w:tr>
      <w:tr w:rsidR="00223E33" w14:paraId="49A0B784" w14:textId="7777777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B5E861" w14:textId="10A94067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 xml:space="preserve">Расчёт показателей экономической эффективности разработки веб-сервиса, созданного </w:t>
            </w:r>
          </w:p>
        </w:tc>
      </w:tr>
      <w:tr w:rsidR="00223E33" w14:paraId="19327CD0" w14:textId="7777777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9AF67EB" w14:textId="48185A47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по индивидуальному заказу</w:t>
            </w:r>
          </w:p>
        </w:tc>
      </w:tr>
      <w:tr w:rsidR="00757AF1" w14:paraId="7502170C" w14:textId="77777777">
        <w:trPr>
          <w:trHeight w:val="265"/>
        </w:trPr>
        <w:tc>
          <w:tcPr>
            <w:tcW w:w="1985" w:type="dxa"/>
          </w:tcPr>
          <w:p w14:paraId="37418DE9" w14:textId="77777777" w:rsidR="007D5FC5" w:rsidRPr="007D5FC5" w:rsidRDefault="007D5FC5" w:rsidP="0017600A">
            <w:pPr>
              <w:rPr>
                <w:sz w:val="24"/>
              </w:rPr>
            </w:pPr>
          </w:p>
          <w:p w14:paraId="68EDF145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0B4DC4CD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4183B30E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14:paraId="7478FDF8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0B403C9" w14:textId="22BF1EEB" w:rsidR="00757AF1" w:rsidRDefault="00223E33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465DD8">
              <w:rPr>
                <w:sz w:val="24"/>
              </w:rPr>
              <w:t>Наркевич С.В. /</w:t>
            </w:r>
          </w:p>
        </w:tc>
      </w:tr>
      <w:tr w:rsidR="00757AF1" w14:paraId="35B42243" w14:textId="77777777">
        <w:tc>
          <w:tcPr>
            <w:tcW w:w="9356" w:type="dxa"/>
            <w:gridSpan w:val="4"/>
          </w:tcPr>
          <w:p w14:paraId="6C3B302D" w14:textId="77777777" w:rsidR="00757AF1" w:rsidRDefault="00757AF1" w:rsidP="0017600A">
            <w:pPr>
              <w:rPr>
                <w:sz w:val="24"/>
              </w:rPr>
            </w:pPr>
          </w:p>
        </w:tc>
      </w:tr>
      <w:tr w:rsidR="00757AF1" w14:paraId="5DC53C62" w14:textId="77777777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A933E2D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 w14:paraId="0B8B6281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AA54FD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 w14:paraId="4A9A4D97" w14:textId="77777777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4E9440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</w:tbl>
    <w:p w14:paraId="1C9F7AE4" w14:textId="77777777" w:rsidR="0024074C" w:rsidRDefault="0024074C" w:rsidP="0024074C">
      <w:pPr>
        <w:ind w:firstLine="0"/>
        <w:rPr>
          <w:sz w:val="38"/>
        </w:rPr>
      </w:pPr>
    </w:p>
    <w:p w14:paraId="2D3A38EC" w14:textId="77777777" w:rsidR="00C42EF8" w:rsidRDefault="00C42EF8" w:rsidP="0024074C">
      <w:pPr>
        <w:ind w:firstLine="0"/>
        <w:rPr>
          <w:sz w:val="38"/>
        </w:rPr>
      </w:pPr>
    </w:p>
    <w:p w14:paraId="2DA68323" w14:textId="77777777" w:rsidR="0024074C" w:rsidRDefault="0024074C" w:rsidP="0024074C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6801A18A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61ABC3D5" w14:textId="77777777">
        <w:trPr>
          <w:cantSplit/>
        </w:trPr>
        <w:tc>
          <w:tcPr>
            <w:tcW w:w="5387" w:type="dxa"/>
          </w:tcPr>
          <w:p w14:paraId="219F247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7145DFC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20A8037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689971B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35DAD216" w14:textId="77777777">
        <w:trPr>
          <w:cantSplit/>
        </w:trPr>
        <w:tc>
          <w:tcPr>
            <w:tcW w:w="5387" w:type="dxa"/>
          </w:tcPr>
          <w:p w14:paraId="15849A1F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1B1965A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85CF7E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19F430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8FD7EB5" w14:textId="77777777">
        <w:trPr>
          <w:cantSplit/>
        </w:trPr>
        <w:tc>
          <w:tcPr>
            <w:tcW w:w="5387" w:type="dxa"/>
          </w:tcPr>
          <w:p w14:paraId="26BA6378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5786C56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84F5C27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23.03</w:t>
            </w:r>
            <w:r w:rsidR="005D6CE3">
              <w:rPr>
                <w:sz w:val="24"/>
              </w:rPr>
              <w:t>–</w:t>
            </w:r>
            <w:r>
              <w:rPr>
                <w:sz w:val="24"/>
              </w:rPr>
              <w:t>0</w:t>
            </w:r>
            <w:r w:rsidR="005D6CE3">
              <w:rPr>
                <w:sz w:val="24"/>
              </w:rPr>
              <w:t>1.04</w:t>
            </w:r>
          </w:p>
        </w:tc>
        <w:tc>
          <w:tcPr>
            <w:tcW w:w="1276" w:type="dxa"/>
          </w:tcPr>
          <w:p w14:paraId="478F214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7CC7D1C" w14:textId="77777777">
        <w:trPr>
          <w:cantSplit/>
        </w:trPr>
        <w:tc>
          <w:tcPr>
            <w:tcW w:w="5387" w:type="dxa"/>
          </w:tcPr>
          <w:p w14:paraId="0FF2C9A3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702E2A8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623A09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FD3B4D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F11E9C2" w14:textId="77777777">
        <w:trPr>
          <w:cantSplit/>
        </w:trPr>
        <w:tc>
          <w:tcPr>
            <w:tcW w:w="5387" w:type="dxa"/>
          </w:tcPr>
          <w:p w14:paraId="0AE86415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105422F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06CF27F1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5D6CE3">
              <w:rPr>
                <w:sz w:val="24"/>
              </w:rPr>
              <w:t>.04</w:t>
            </w:r>
            <w:r>
              <w:rPr>
                <w:sz w:val="24"/>
              </w:rPr>
              <w:t>–08.04</w:t>
            </w:r>
          </w:p>
        </w:tc>
        <w:tc>
          <w:tcPr>
            <w:tcW w:w="1276" w:type="dxa"/>
          </w:tcPr>
          <w:p w14:paraId="543C0ED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36FBBB2" w14:textId="77777777">
        <w:trPr>
          <w:cantSplit/>
        </w:trPr>
        <w:tc>
          <w:tcPr>
            <w:tcW w:w="5387" w:type="dxa"/>
          </w:tcPr>
          <w:p w14:paraId="0D416BEE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14:paraId="21D642A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3C70B0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5FF050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5ED9C48" w14:textId="77777777">
        <w:trPr>
          <w:cantSplit/>
        </w:trPr>
        <w:tc>
          <w:tcPr>
            <w:tcW w:w="5387" w:type="dxa"/>
          </w:tcPr>
          <w:p w14:paraId="00808E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5EEE7C1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7E1B076B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09.04–15</w:t>
            </w:r>
            <w:r w:rsidR="00EE4554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6DF89EB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B1DEE84" w14:textId="77777777">
        <w:trPr>
          <w:cantSplit/>
        </w:trPr>
        <w:tc>
          <w:tcPr>
            <w:tcW w:w="5387" w:type="dxa"/>
          </w:tcPr>
          <w:p w14:paraId="37917336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61FDBE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5E85E792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16.04–29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14:paraId="5211ACC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BAD196E" w14:textId="77777777">
        <w:trPr>
          <w:cantSplit/>
        </w:trPr>
        <w:tc>
          <w:tcPr>
            <w:tcW w:w="5387" w:type="dxa"/>
          </w:tcPr>
          <w:p w14:paraId="1653F57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DFD13A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60E7A856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30.04–13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3231CDB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5212F3" w14:textId="77777777">
        <w:trPr>
          <w:cantSplit/>
        </w:trPr>
        <w:tc>
          <w:tcPr>
            <w:tcW w:w="5387" w:type="dxa"/>
          </w:tcPr>
          <w:p w14:paraId="7AB55CC9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1AB5845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0A267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163C38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2D73ECB0" w14:textId="77777777">
        <w:trPr>
          <w:cantSplit/>
        </w:trPr>
        <w:tc>
          <w:tcPr>
            <w:tcW w:w="5387" w:type="dxa"/>
          </w:tcPr>
          <w:p w14:paraId="76ADD17C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054A80C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163A2596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8303C1">
              <w:rPr>
                <w:sz w:val="24"/>
              </w:rPr>
              <w:t>.05–</w:t>
            </w:r>
            <w:r w:rsidR="00EE4554"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14:paraId="4FC0AB2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534BE1C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2121277F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134"/>
        <w:gridCol w:w="142"/>
        <w:gridCol w:w="2126"/>
      </w:tblGrid>
      <w:tr w:rsidR="0024074C" w14:paraId="192A6544" w14:textId="77777777" w:rsidTr="00A423DC">
        <w:trPr>
          <w:cantSplit/>
          <w:trHeight w:val="342"/>
        </w:trPr>
        <w:tc>
          <w:tcPr>
            <w:tcW w:w="2552" w:type="dxa"/>
          </w:tcPr>
          <w:p w14:paraId="0FF5005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519DA59" w14:textId="2E02C46D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1" w:type="dxa"/>
            <w:gridSpan w:val="2"/>
          </w:tcPr>
          <w:p w14:paraId="0BDA67A5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4C6DA37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14:paraId="6BAE4F70" w14:textId="09FC52A2" w:rsidR="0024074C" w:rsidRDefault="00B0752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423DC">
              <w:rPr>
                <w:sz w:val="24"/>
              </w:rPr>
              <w:t xml:space="preserve"> В.В. Петровская</w:t>
            </w:r>
            <w:r w:rsidR="0024074C">
              <w:rPr>
                <w:sz w:val="24"/>
              </w:rPr>
              <w:t>/</w:t>
            </w:r>
          </w:p>
        </w:tc>
      </w:tr>
      <w:tr w:rsidR="0024074C" w14:paraId="6B3E747C" w14:textId="77777777" w:rsidTr="00A423DC">
        <w:trPr>
          <w:gridAfter w:val="2"/>
          <w:wAfter w:w="2268" w:type="dxa"/>
          <w:cantSplit/>
          <w:trHeight w:val="275"/>
        </w:trPr>
        <w:tc>
          <w:tcPr>
            <w:tcW w:w="3544" w:type="dxa"/>
            <w:gridSpan w:val="2"/>
          </w:tcPr>
          <w:p w14:paraId="0A7B92A3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41B51BC8" w14:textId="125F05C4" w:rsidR="0024074C" w:rsidRDefault="00960A2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BF793B5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43EA6E9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13A200B6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4901F5C5" w14:textId="493FC4D3" w:rsidR="0024074C" w:rsidRDefault="00757AF1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A423DC">
              <w:rPr>
                <w:sz w:val="24"/>
              </w:rPr>
              <w:t>Бакыт Мади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14:paraId="14F9266E" w14:textId="77777777" w:rsidR="00EA3208" w:rsidRDefault="00EA3208" w:rsidP="00223E33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223E33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1691" w14:textId="77777777" w:rsidR="00E05C55" w:rsidRDefault="00E05C55">
      <w:r>
        <w:separator/>
      </w:r>
    </w:p>
  </w:endnote>
  <w:endnote w:type="continuationSeparator" w:id="0">
    <w:p w14:paraId="6BF9BD7D" w14:textId="77777777" w:rsidR="00E05C55" w:rsidRDefault="00E0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8FC6" w14:textId="5EB95D5D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3E33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F38762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793A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C02B" w14:textId="77777777" w:rsidR="00E05C55" w:rsidRDefault="00E05C55">
      <w:r>
        <w:separator/>
      </w:r>
    </w:p>
  </w:footnote>
  <w:footnote w:type="continuationSeparator" w:id="0">
    <w:p w14:paraId="4B0AD56A" w14:textId="77777777" w:rsidR="00E05C55" w:rsidRDefault="00E0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94637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A5D33"/>
    <w:rsid w:val="000B31FA"/>
    <w:rsid w:val="000B3F2D"/>
    <w:rsid w:val="000C2A06"/>
    <w:rsid w:val="0010457C"/>
    <w:rsid w:val="00124B08"/>
    <w:rsid w:val="00126C52"/>
    <w:rsid w:val="0015306E"/>
    <w:rsid w:val="00174652"/>
    <w:rsid w:val="0017600A"/>
    <w:rsid w:val="001A2F42"/>
    <w:rsid w:val="001A7763"/>
    <w:rsid w:val="001E63E6"/>
    <w:rsid w:val="001E6BF1"/>
    <w:rsid w:val="00222893"/>
    <w:rsid w:val="00223E33"/>
    <w:rsid w:val="0024074C"/>
    <w:rsid w:val="002423D3"/>
    <w:rsid w:val="00262C3B"/>
    <w:rsid w:val="00264274"/>
    <w:rsid w:val="002700D7"/>
    <w:rsid w:val="002765BB"/>
    <w:rsid w:val="00277EAE"/>
    <w:rsid w:val="00321E9A"/>
    <w:rsid w:val="00353D4A"/>
    <w:rsid w:val="003C6067"/>
    <w:rsid w:val="0043542C"/>
    <w:rsid w:val="00437DDA"/>
    <w:rsid w:val="00465DD8"/>
    <w:rsid w:val="00476C6E"/>
    <w:rsid w:val="0048617E"/>
    <w:rsid w:val="00491D2D"/>
    <w:rsid w:val="004A1D0E"/>
    <w:rsid w:val="004C16B8"/>
    <w:rsid w:val="004C1ECD"/>
    <w:rsid w:val="0051536F"/>
    <w:rsid w:val="0054275D"/>
    <w:rsid w:val="005A0437"/>
    <w:rsid w:val="005D6CE3"/>
    <w:rsid w:val="00614C67"/>
    <w:rsid w:val="00635014"/>
    <w:rsid w:val="00635197"/>
    <w:rsid w:val="00672C7C"/>
    <w:rsid w:val="00720EB1"/>
    <w:rsid w:val="00727094"/>
    <w:rsid w:val="0073438C"/>
    <w:rsid w:val="0074121B"/>
    <w:rsid w:val="007426FE"/>
    <w:rsid w:val="00757AF1"/>
    <w:rsid w:val="00765F12"/>
    <w:rsid w:val="007A6ADA"/>
    <w:rsid w:val="007D5FC5"/>
    <w:rsid w:val="008261B5"/>
    <w:rsid w:val="008303C1"/>
    <w:rsid w:val="008A2771"/>
    <w:rsid w:val="008C0534"/>
    <w:rsid w:val="008F28C1"/>
    <w:rsid w:val="00917CF9"/>
    <w:rsid w:val="00960A28"/>
    <w:rsid w:val="00972F15"/>
    <w:rsid w:val="009D597F"/>
    <w:rsid w:val="009D63ED"/>
    <w:rsid w:val="009E02A8"/>
    <w:rsid w:val="00A13CE6"/>
    <w:rsid w:val="00A423DC"/>
    <w:rsid w:val="00AA23E2"/>
    <w:rsid w:val="00AB5AA7"/>
    <w:rsid w:val="00B0752C"/>
    <w:rsid w:val="00B1558F"/>
    <w:rsid w:val="00B17C0F"/>
    <w:rsid w:val="00B3078C"/>
    <w:rsid w:val="00B6641F"/>
    <w:rsid w:val="00BA3067"/>
    <w:rsid w:val="00BD294A"/>
    <w:rsid w:val="00BF0B97"/>
    <w:rsid w:val="00BF5749"/>
    <w:rsid w:val="00C319AF"/>
    <w:rsid w:val="00C42616"/>
    <w:rsid w:val="00C42EF8"/>
    <w:rsid w:val="00C440F1"/>
    <w:rsid w:val="00C506C0"/>
    <w:rsid w:val="00C95AFB"/>
    <w:rsid w:val="00CC2869"/>
    <w:rsid w:val="00CC2C09"/>
    <w:rsid w:val="00CF515F"/>
    <w:rsid w:val="00CF57E6"/>
    <w:rsid w:val="00CF64DA"/>
    <w:rsid w:val="00D2735B"/>
    <w:rsid w:val="00D361EF"/>
    <w:rsid w:val="00D601B4"/>
    <w:rsid w:val="00D8674F"/>
    <w:rsid w:val="00DC7A27"/>
    <w:rsid w:val="00DD0513"/>
    <w:rsid w:val="00DD4660"/>
    <w:rsid w:val="00DD4F90"/>
    <w:rsid w:val="00DD6953"/>
    <w:rsid w:val="00DF2C7D"/>
    <w:rsid w:val="00E05C55"/>
    <w:rsid w:val="00E131BA"/>
    <w:rsid w:val="00E14BF9"/>
    <w:rsid w:val="00E34786"/>
    <w:rsid w:val="00E57017"/>
    <w:rsid w:val="00EA3208"/>
    <w:rsid w:val="00EC2D11"/>
    <w:rsid w:val="00EE4554"/>
    <w:rsid w:val="00F02984"/>
    <w:rsid w:val="00F15EDB"/>
    <w:rsid w:val="00F25164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555D9"/>
  <w15:chartTrackingRefBased/>
  <w15:docId w15:val="{701B5B36-0F40-4870-AC8A-82B5004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basedOn w:val="DefaultParagraphFont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basedOn w:val="DefaultParagraphFont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basedOn w:val="DefaultParagraphFont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Madi Bakyt</cp:lastModifiedBy>
  <cp:revision>4</cp:revision>
  <dcterms:created xsi:type="dcterms:W3CDTF">2023-04-13T07:51:00Z</dcterms:created>
  <dcterms:modified xsi:type="dcterms:W3CDTF">2023-05-02T19:16:00Z</dcterms:modified>
</cp:coreProperties>
</file>