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85E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9A602E">
        <w:rPr>
          <w:rFonts w:ascii="Arial" w:hAnsi="Arial" w:cs="Arial"/>
          <w:b/>
          <w:bCs/>
          <w:sz w:val="28"/>
          <w:szCs w:val="28"/>
          <w:lang w:val="ru-RU"/>
        </w:rPr>
        <w:t xml:space="preserve">ПРОГРАММНОЕ СРЕДСТВО ОБУЧЕНИЯ </w:t>
      </w:r>
    </w:p>
    <w:p w14:paraId="78D94D29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9A602E">
        <w:rPr>
          <w:rFonts w:ascii="Arial" w:hAnsi="Arial" w:cs="Arial"/>
          <w:b/>
          <w:bCs/>
          <w:sz w:val="28"/>
          <w:szCs w:val="28"/>
          <w:lang w:val="ru-RU"/>
        </w:rPr>
        <w:t>ОСНОВАМ АЛГОРИТМИЗАЦИИ И ПРОГРАММИРОВАНИЯ</w:t>
      </w:r>
    </w:p>
    <w:p w14:paraId="437214E1" w14:textId="77777777" w:rsidR="005C0AEA" w:rsidRPr="009A602E" w:rsidRDefault="005C0AEA">
      <w:pPr>
        <w:spacing w:after="0" w:line="240" w:lineRule="auto"/>
        <w:jc w:val="center"/>
        <w:rPr>
          <w:rFonts w:ascii="Arial" w:hAnsi="Arial" w:cs="Arial"/>
          <w:i/>
          <w:iCs/>
          <w:lang w:val="ru-RU"/>
        </w:rPr>
      </w:pPr>
    </w:p>
    <w:p w14:paraId="0A97E6AA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i/>
          <w:iCs/>
          <w:lang w:val="ru-RU"/>
        </w:rPr>
      </w:pPr>
      <w:r w:rsidRPr="009A602E">
        <w:rPr>
          <w:rFonts w:ascii="Arial" w:hAnsi="Arial" w:cs="Arial"/>
          <w:i/>
          <w:iCs/>
          <w:lang w:val="ru-RU"/>
        </w:rPr>
        <w:t>Бакыт М. студент, Петровская В.В. аспирант</w:t>
      </w:r>
    </w:p>
    <w:p w14:paraId="0078C2F5" w14:textId="77777777" w:rsidR="005C0AEA" w:rsidRPr="009A602E" w:rsidRDefault="005C0AEA">
      <w:pPr>
        <w:spacing w:after="0" w:line="240" w:lineRule="auto"/>
        <w:jc w:val="center"/>
        <w:rPr>
          <w:rFonts w:ascii="Arial" w:hAnsi="Arial" w:cs="Arial"/>
          <w:i/>
          <w:iCs/>
          <w:lang w:val="ru-RU"/>
        </w:rPr>
      </w:pPr>
    </w:p>
    <w:p w14:paraId="33DBD126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  <w:lang w:val="ru-RU"/>
        </w:rPr>
      </w:pPr>
      <w:r w:rsidRPr="009A602E">
        <w:rPr>
          <w:rFonts w:ascii="Arial" w:hAnsi="Arial" w:cs="Arial"/>
          <w:i/>
          <w:iCs/>
          <w:sz w:val="20"/>
          <w:szCs w:val="20"/>
          <w:lang w:val="ru-RU"/>
        </w:rPr>
        <w:t>Белорусский государственный университет информатики и радиоэлектроники,</w:t>
      </w:r>
    </w:p>
    <w:p w14:paraId="12F375BA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  <w:lang w:val="ru-RU"/>
        </w:rPr>
      </w:pPr>
      <w:r w:rsidRPr="009A602E">
        <w:rPr>
          <w:rFonts w:ascii="Arial" w:hAnsi="Arial" w:cs="Arial"/>
          <w:i/>
          <w:iCs/>
          <w:sz w:val="20"/>
          <w:szCs w:val="20"/>
          <w:lang w:val="ru-RU"/>
        </w:rPr>
        <w:t>г. Минск, Республика Беларусь.</w:t>
      </w:r>
    </w:p>
    <w:p w14:paraId="20F81429" w14:textId="77777777" w:rsidR="005C0AEA" w:rsidRPr="009A602E" w:rsidRDefault="005C0AEA">
      <w:pPr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  <w:lang w:val="ru-RU"/>
        </w:rPr>
      </w:pPr>
    </w:p>
    <w:p w14:paraId="682A31D6" w14:textId="77777777" w:rsidR="005C0AEA" w:rsidRPr="009A602E" w:rsidRDefault="00000000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ru-RU"/>
        </w:rPr>
      </w:pPr>
      <w:r w:rsidRPr="009A602E">
        <w:rPr>
          <w:rFonts w:ascii="Arial" w:hAnsi="Arial" w:cs="Arial"/>
          <w:i/>
          <w:iCs/>
          <w:sz w:val="20"/>
          <w:szCs w:val="20"/>
          <w:lang w:val="ru-RU"/>
        </w:rPr>
        <w:t>Деменковец Д.В. – ст. преподаватель</w:t>
      </w:r>
    </w:p>
    <w:p w14:paraId="35C6C522" w14:textId="77777777" w:rsidR="005C0AEA" w:rsidRPr="009A602E" w:rsidRDefault="005C0AEA">
      <w:pPr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  <w:lang w:val="ru-RU"/>
        </w:rPr>
      </w:pPr>
    </w:p>
    <w:p w14:paraId="2585782E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16"/>
          <w:szCs w:val="16"/>
          <w:lang w:val="ru-RU"/>
        </w:rPr>
      </w:pPr>
      <w:r w:rsidRPr="009A602E">
        <w:rPr>
          <w:rFonts w:ascii="Arial" w:hAnsi="Arial" w:cs="Arial"/>
          <w:sz w:val="16"/>
          <w:szCs w:val="16"/>
          <w:lang w:val="ru-RU"/>
        </w:rPr>
        <w:t>В тезисе рассматриваются проблемы визуальности и удобства при обучении основам алгоритмизации и программирования начинающих слушателей. Представлено решение проблемы с использованием программного средства генерации схемы алгоритма и примеры его работы.</w:t>
      </w:r>
    </w:p>
    <w:p w14:paraId="0C60337D" w14:textId="77777777" w:rsidR="005C0AEA" w:rsidRPr="009A602E" w:rsidRDefault="005C0AEA">
      <w:pPr>
        <w:spacing w:after="0" w:line="240" w:lineRule="auto"/>
        <w:ind w:firstLine="714"/>
        <w:jc w:val="both"/>
        <w:rPr>
          <w:rFonts w:ascii="Arial" w:hAnsi="Arial" w:cs="Arial"/>
          <w:sz w:val="16"/>
          <w:szCs w:val="16"/>
          <w:lang w:val="ru-RU"/>
        </w:rPr>
      </w:pPr>
    </w:p>
    <w:p w14:paraId="61A3ED6B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Проблема визуальности и удобства при обучении основам алгоритмизации и программирования является актуальной в современном образовании. Она связана с тем, что при изучении программирования начинающими слушателями часто возникает трудность в понимании кода и его структуры. Сложность изучения программирования обусловлена техническими аспектами языков программирования и синтаксиса, а также недостаточной визуализацией процесса создания и отладки кода [1]. Существует необходимость создания визуального обучающего окружения, которое бы упрощало процесс обучения и позволяло бы новичкам в программировании быстрее и эффективнее освоить основы алгоритмизации и программирования [2].</w:t>
      </w:r>
    </w:p>
    <w:p w14:paraId="68D805C0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Таким образом, проблема визуальности и удобства при обучении слушателей основам алгоритмизации и программирования актуальна и ее решение может значительно повысить эффективность обучения в этой области.</w:t>
      </w:r>
    </w:p>
    <w:p w14:paraId="42617576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Создание языка программирования, облегчающего читаемость кода, а также программного средства, которое может генерировать из этого языка схему алгоритма, может значительно улучшить понимание программирования и решить проблему визуальности и удобства при обучении слушателей.</w:t>
      </w:r>
    </w:p>
    <w:p w14:paraId="2FE3FA1F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Язык программирования с простым и легкочитаемым синтаксисом позволяет начинающим программистам легче понимать код и быстрее осваивать язык. Кроме того, простой и понятный синтаксис делает код более читаемым для других программистов, что существенно улучшает совместную работу и процесс обучения основам алгоритмизации.</w:t>
      </w:r>
    </w:p>
    <w:p w14:paraId="57FF5153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Программное средство, которое может генерировать из кода на этом языке схему алгоритма, позволяет начинающим программистам лучше понимать логику программы и улучшает их способность анализировать код. Генерация схемы алгоритма из кода также облегчает визуализацию процесса создания программы, что упрощает понимание и отладку программного кода.</w:t>
      </w:r>
    </w:p>
    <w:p w14:paraId="78DFC3BA" w14:textId="48721E12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 xml:space="preserve">В данном докладе, в качестве программного средства обучения основам алгоритмизации и программирования приводится веб-сервис по генерации схемы алгоритма из исходного кода [3]. Для этого был спроектирован синтаксис языка программирования общего назначения, основанный на синтаксисе языка </w:t>
      </w:r>
      <w:r w:rsidRPr="009A602E">
        <w:rPr>
          <w:rFonts w:ascii="Arial" w:hAnsi="Arial" w:cs="Arial"/>
          <w:sz w:val="20"/>
          <w:szCs w:val="20"/>
        </w:rPr>
        <w:t>C</w:t>
      </w:r>
      <w:r w:rsidRPr="009A602E">
        <w:rPr>
          <w:rFonts w:ascii="Arial" w:hAnsi="Arial" w:cs="Arial"/>
          <w:sz w:val="20"/>
          <w:szCs w:val="20"/>
          <w:lang w:val="ru-RU"/>
        </w:rPr>
        <w:t>.</w:t>
      </w:r>
    </w:p>
    <w:p w14:paraId="3B64A9F6" w14:textId="641177BE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Синтаксические правила нового языка повышают читабельность кода, а также позволяют построить схему алгоритма, основываясь только на синтаксическом анализе. Программное средство анализирует код в два этапа. Вначале производится разбиение текста на лексические единицы и сворачивание их по определенным синтаксическим правилам. Результатом такого анализа является дерево синтаксического разбора, листьями которого являются лексические единицы, а внутренние вершины – правила. Далее</w:t>
      </w:r>
      <w:r w:rsidR="009A602E" w:rsidRPr="009A602E">
        <w:rPr>
          <w:rFonts w:ascii="Arial" w:hAnsi="Arial" w:cs="Arial"/>
          <w:sz w:val="20"/>
          <w:szCs w:val="20"/>
          <w:lang w:val="ru-RU"/>
        </w:rPr>
        <w:t xml:space="preserve"> </w:t>
      </w:r>
      <w:r w:rsidRPr="009A602E">
        <w:rPr>
          <w:rFonts w:ascii="Arial" w:hAnsi="Arial" w:cs="Arial"/>
          <w:sz w:val="20"/>
          <w:szCs w:val="20"/>
          <w:lang w:val="ru-RU"/>
        </w:rPr>
        <w:t>производится обход синтаксического дерева с использованием шаблона программирования «Посетитель», благодаря чему дерево приводится к абстрактно-синтаксическому виду, в котором листьями выступают операнды языка, а вершинами соответствующие операторы. Следующий обход такого дерева уже приводит его к графу, описывающему структуру программного кода, в виде схемы алгоритма.</w:t>
      </w:r>
    </w:p>
    <w:p w14:paraId="1FD911B8" w14:textId="4BF41605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 xml:space="preserve">Благодаря использованию шаблона «Посетитель» анализатор является рекурсивным, что позволяет его использовать для исходного кода, имеющего любой возможный уровень вложенности. Спроектированный </w:t>
      </w:r>
      <w:r w:rsidR="009A602E">
        <w:rPr>
          <w:rFonts w:ascii="Arial" w:hAnsi="Arial" w:cs="Arial"/>
          <w:sz w:val="20"/>
          <w:szCs w:val="20"/>
          <w:lang w:val="ru-RU"/>
        </w:rPr>
        <w:t>я</w:t>
      </w:r>
      <w:r w:rsidRPr="009A602E">
        <w:rPr>
          <w:rFonts w:ascii="Arial" w:hAnsi="Arial" w:cs="Arial"/>
          <w:sz w:val="20"/>
          <w:szCs w:val="20"/>
          <w:lang w:val="ru-RU"/>
        </w:rPr>
        <w:t>зык и анализатор поддерживает циклические операторы «</w:t>
      </w:r>
      <w:r w:rsidRPr="009A602E">
        <w:rPr>
          <w:rFonts w:ascii="Arial" w:hAnsi="Arial" w:cs="Arial"/>
          <w:sz w:val="20"/>
          <w:szCs w:val="20"/>
        </w:rPr>
        <w:t>while</w:t>
      </w:r>
      <w:r w:rsidRPr="009A602E">
        <w:rPr>
          <w:rFonts w:ascii="Arial" w:hAnsi="Arial" w:cs="Arial"/>
          <w:sz w:val="20"/>
          <w:szCs w:val="20"/>
          <w:lang w:val="ru-RU"/>
        </w:rPr>
        <w:t>», «</w:t>
      </w:r>
      <w:r w:rsidRPr="009A602E">
        <w:rPr>
          <w:rFonts w:ascii="Arial" w:hAnsi="Arial" w:cs="Arial"/>
          <w:sz w:val="20"/>
          <w:szCs w:val="20"/>
        </w:rPr>
        <w:t>do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</w:t>
      </w:r>
      <w:r w:rsidRPr="009A602E">
        <w:rPr>
          <w:rFonts w:ascii="Arial" w:hAnsi="Arial" w:cs="Arial"/>
          <w:sz w:val="20"/>
          <w:szCs w:val="20"/>
        </w:rPr>
        <w:t>while</w:t>
      </w:r>
      <w:r w:rsidRPr="009A602E">
        <w:rPr>
          <w:rFonts w:ascii="Arial" w:hAnsi="Arial" w:cs="Arial"/>
          <w:sz w:val="20"/>
          <w:szCs w:val="20"/>
          <w:lang w:val="ru-RU"/>
        </w:rPr>
        <w:t>» и «</w:t>
      </w:r>
      <w:r w:rsidRPr="009A602E">
        <w:rPr>
          <w:rFonts w:ascii="Arial" w:hAnsi="Arial" w:cs="Arial"/>
          <w:sz w:val="20"/>
          <w:szCs w:val="20"/>
        </w:rPr>
        <w:t>for</w:t>
      </w:r>
      <w:r w:rsidRPr="009A602E">
        <w:rPr>
          <w:rFonts w:ascii="Arial" w:hAnsi="Arial" w:cs="Arial"/>
          <w:sz w:val="20"/>
          <w:szCs w:val="20"/>
          <w:lang w:val="ru-RU"/>
        </w:rPr>
        <w:t>», условные операторы «</w:t>
      </w:r>
      <w:r w:rsidRPr="009A602E">
        <w:rPr>
          <w:rFonts w:ascii="Arial" w:hAnsi="Arial" w:cs="Arial"/>
          <w:sz w:val="20"/>
          <w:szCs w:val="20"/>
        </w:rPr>
        <w:t>if</w:t>
      </w:r>
      <w:r w:rsidRPr="009A602E">
        <w:rPr>
          <w:rFonts w:ascii="Arial" w:hAnsi="Arial" w:cs="Arial"/>
          <w:sz w:val="20"/>
          <w:szCs w:val="20"/>
          <w:lang w:val="ru-RU"/>
        </w:rPr>
        <w:t>», «</w:t>
      </w:r>
      <w:r w:rsidRPr="009A602E">
        <w:rPr>
          <w:rFonts w:ascii="Arial" w:hAnsi="Arial" w:cs="Arial"/>
          <w:sz w:val="20"/>
          <w:szCs w:val="20"/>
        </w:rPr>
        <w:t>if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</w:t>
      </w:r>
      <w:r w:rsidRPr="009A602E">
        <w:rPr>
          <w:rFonts w:ascii="Arial" w:hAnsi="Arial" w:cs="Arial"/>
          <w:sz w:val="20"/>
          <w:szCs w:val="20"/>
        </w:rPr>
        <w:t>else</w:t>
      </w:r>
      <w:r w:rsidRPr="009A602E">
        <w:rPr>
          <w:rFonts w:ascii="Arial" w:hAnsi="Arial" w:cs="Arial"/>
          <w:sz w:val="20"/>
          <w:szCs w:val="20"/>
          <w:lang w:val="ru-RU"/>
        </w:rPr>
        <w:t>», «</w:t>
      </w:r>
      <w:r w:rsidRPr="009A602E">
        <w:rPr>
          <w:rFonts w:ascii="Arial" w:hAnsi="Arial" w:cs="Arial"/>
          <w:sz w:val="20"/>
          <w:szCs w:val="20"/>
        </w:rPr>
        <w:t>switch</w:t>
      </w:r>
      <w:r w:rsidRPr="009A602E">
        <w:rPr>
          <w:rFonts w:ascii="Arial" w:hAnsi="Arial" w:cs="Arial"/>
          <w:sz w:val="20"/>
          <w:szCs w:val="20"/>
          <w:lang w:val="ru-RU"/>
        </w:rPr>
        <w:t>», а также пользовательские типы данных</w:t>
      </w:r>
      <w:r w:rsidR="009A602E">
        <w:rPr>
          <w:rFonts w:ascii="Arial" w:hAnsi="Arial" w:cs="Arial"/>
          <w:sz w:val="20"/>
          <w:szCs w:val="20"/>
          <w:lang w:val="ru-RU"/>
        </w:rPr>
        <w:t>.</w:t>
      </w:r>
    </w:p>
    <w:p w14:paraId="65898108" w14:textId="4B901F55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Язык программирования и анализатор был реализован в виде программного средства</w:t>
      </w:r>
      <w:r w:rsidR="009A602E">
        <w:rPr>
          <w:rFonts w:ascii="Arial" w:hAnsi="Arial" w:cs="Arial"/>
          <w:sz w:val="20"/>
          <w:szCs w:val="20"/>
          <w:lang w:val="ru-RU"/>
        </w:rPr>
        <w:t xml:space="preserve">, которое 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было спроектировано с использованием технологий </w:t>
      </w:r>
      <w:r w:rsidRPr="009A602E">
        <w:rPr>
          <w:rFonts w:ascii="Arial" w:hAnsi="Arial" w:cs="Arial"/>
          <w:sz w:val="20"/>
          <w:szCs w:val="20"/>
        </w:rPr>
        <w:t>Spring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</w:t>
      </w:r>
      <w:r w:rsidRPr="009A602E">
        <w:rPr>
          <w:rFonts w:ascii="Arial" w:hAnsi="Arial" w:cs="Arial"/>
          <w:sz w:val="20"/>
          <w:szCs w:val="20"/>
        </w:rPr>
        <w:t>Boot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и </w:t>
      </w:r>
      <w:r w:rsidRPr="009A602E">
        <w:rPr>
          <w:rFonts w:ascii="Arial" w:hAnsi="Arial" w:cs="Arial"/>
          <w:sz w:val="20"/>
          <w:szCs w:val="20"/>
        </w:rPr>
        <w:t>Angular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, синтаксис языка и первичный анализатор описаны с помощью библиотеки </w:t>
      </w:r>
      <w:r w:rsidRPr="009A602E">
        <w:rPr>
          <w:rFonts w:ascii="Arial" w:hAnsi="Arial" w:cs="Arial"/>
          <w:sz w:val="20"/>
          <w:szCs w:val="20"/>
        </w:rPr>
        <w:t>Antlr</w:t>
      </w:r>
      <w:r w:rsidRPr="009A602E">
        <w:rPr>
          <w:rFonts w:ascii="Arial" w:hAnsi="Arial" w:cs="Arial"/>
          <w:sz w:val="20"/>
          <w:szCs w:val="20"/>
          <w:lang w:val="ru-RU"/>
        </w:rPr>
        <w:t>.</w:t>
      </w:r>
    </w:p>
    <w:p w14:paraId="6727EACB" w14:textId="4109FC3C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szCs w:val="20"/>
          <w:lang w:val="ru-RU"/>
        </w:rPr>
      </w:pPr>
      <w:r w:rsidRPr="009A602E">
        <w:rPr>
          <w:rFonts w:ascii="Arial" w:hAnsi="Arial" w:cs="Arial"/>
          <w:sz w:val="20"/>
          <w:szCs w:val="18"/>
          <w:lang w:val="ru-RU"/>
        </w:rPr>
        <w:t xml:space="preserve">На рисунке 1 отображен пример минимальной программы. Это объявление точки входа – функции </w:t>
      </w:r>
      <w:r w:rsidRPr="009A602E">
        <w:rPr>
          <w:rFonts w:ascii="Arial" w:hAnsi="Arial" w:cs="Arial"/>
          <w:sz w:val="20"/>
          <w:szCs w:val="18"/>
        </w:rPr>
        <w:t>main</w:t>
      </w:r>
      <w:r w:rsidRPr="009A602E">
        <w:rPr>
          <w:rFonts w:ascii="Arial" w:hAnsi="Arial" w:cs="Arial"/>
          <w:sz w:val="20"/>
          <w:szCs w:val="18"/>
          <w:lang w:val="ru-RU"/>
        </w:rPr>
        <w:t>, а также пример зарезервированной функции print, которая отображается как блок вывода. Также имеется возможность сконфигурировать другие названия для функций ввода-вывода.</w:t>
      </w:r>
    </w:p>
    <w:p w14:paraId="7417E14E" w14:textId="77777777" w:rsidR="005C0AEA" w:rsidRPr="009A602E" w:rsidRDefault="00000000">
      <w:pPr>
        <w:spacing w:after="0" w:line="240" w:lineRule="auto"/>
        <w:ind w:firstLine="714"/>
        <w:jc w:val="center"/>
        <w:rPr>
          <w:rFonts w:ascii="Arial" w:hAnsi="Arial" w:cs="Arial"/>
          <w:sz w:val="20"/>
          <w:szCs w:val="20"/>
        </w:rPr>
      </w:pPr>
      <w:r w:rsidRPr="009A602E">
        <w:rPr>
          <w:rFonts w:ascii="Arial" w:hAnsi="Arial" w:cs="Arial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063300B2" wp14:editId="6DAE6921">
            <wp:extent cx="4040700" cy="2326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968" cy="23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672B" w14:textId="77777777" w:rsidR="005C0AEA" w:rsidRPr="009A602E" w:rsidRDefault="00000000">
      <w:pPr>
        <w:spacing w:before="240" w:after="0" w:line="240" w:lineRule="auto"/>
        <w:ind w:firstLine="714"/>
        <w:jc w:val="center"/>
        <w:rPr>
          <w:rFonts w:ascii="Arial" w:hAnsi="Arial" w:cs="Arial"/>
          <w:sz w:val="18"/>
          <w:szCs w:val="18"/>
          <w:lang w:val="ru-RU"/>
        </w:rPr>
      </w:pPr>
      <w:r w:rsidRPr="009A602E">
        <w:rPr>
          <w:rFonts w:ascii="Arial" w:hAnsi="Arial" w:cs="Arial"/>
          <w:sz w:val="18"/>
          <w:szCs w:val="18"/>
          <w:lang w:val="ru-RU"/>
        </w:rPr>
        <w:t>Рисунок 1 – Пример минимальной программы</w:t>
      </w:r>
    </w:p>
    <w:p w14:paraId="4321CF56" w14:textId="77777777" w:rsidR="005C0AEA" w:rsidRPr="009A602E" w:rsidRDefault="00000000">
      <w:pPr>
        <w:spacing w:before="240" w:after="0" w:line="240" w:lineRule="auto"/>
        <w:ind w:firstLine="714"/>
        <w:jc w:val="both"/>
        <w:rPr>
          <w:rFonts w:ascii="Arial" w:hAnsi="Arial" w:cs="Arial"/>
          <w:sz w:val="20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На рисунке 2 отображен пример условного оператора «</w:t>
      </w:r>
      <w:r w:rsidRPr="009A602E">
        <w:rPr>
          <w:rFonts w:ascii="Arial" w:hAnsi="Arial" w:cs="Arial"/>
          <w:sz w:val="20"/>
          <w:szCs w:val="20"/>
        </w:rPr>
        <w:t>if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</w:t>
      </w:r>
      <w:r w:rsidRPr="009A602E">
        <w:rPr>
          <w:rFonts w:ascii="Arial" w:hAnsi="Arial" w:cs="Arial"/>
          <w:sz w:val="20"/>
          <w:szCs w:val="20"/>
        </w:rPr>
        <w:t>else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», а также вызов предопределенного процесса </w:t>
      </w:r>
      <w:r w:rsidRPr="009A602E">
        <w:rPr>
          <w:rFonts w:ascii="Arial" w:hAnsi="Arial" w:cs="Arial"/>
          <w:sz w:val="20"/>
          <w:szCs w:val="20"/>
        </w:rPr>
        <w:t>findGcd</w:t>
      </w:r>
      <w:r w:rsidRPr="009A602E">
        <w:rPr>
          <w:rFonts w:ascii="Arial" w:hAnsi="Arial" w:cs="Arial"/>
          <w:sz w:val="20"/>
          <w:szCs w:val="20"/>
          <w:lang w:val="ru-RU"/>
        </w:rPr>
        <w:t>, который отображается в виде прямоугольника с удвоенными границами. Помимо этого, на 5 строчке кода видно явное указание типа возвращаемого значения подпрограммы.</w:t>
      </w:r>
    </w:p>
    <w:p w14:paraId="031BF39B" w14:textId="77777777" w:rsidR="005C0AEA" w:rsidRPr="009A602E" w:rsidRDefault="005C0AEA">
      <w:pPr>
        <w:spacing w:after="0" w:line="240" w:lineRule="auto"/>
        <w:ind w:firstLine="714"/>
        <w:jc w:val="center"/>
        <w:rPr>
          <w:rFonts w:ascii="Arial" w:hAnsi="Arial" w:cs="Arial"/>
          <w:sz w:val="20"/>
          <w:szCs w:val="20"/>
          <w:lang w:val="ru-RU"/>
        </w:rPr>
      </w:pPr>
    </w:p>
    <w:p w14:paraId="625D4138" w14:textId="77777777" w:rsidR="005C0AEA" w:rsidRPr="009A602E" w:rsidRDefault="0000000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A602E">
        <w:rPr>
          <w:rFonts w:ascii="Arial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5704073B" wp14:editId="5096402B">
            <wp:extent cx="5390148" cy="280454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511" cy="28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F3A" w14:textId="77777777" w:rsidR="005C0AEA" w:rsidRPr="009A602E" w:rsidRDefault="00000000">
      <w:pPr>
        <w:spacing w:before="240" w:after="0" w:line="240" w:lineRule="auto"/>
        <w:ind w:firstLine="714"/>
        <w:jc w:val="center"/>
        <w:rPr>
          <w:rFonts w:ascii="Arial" w:hAnsi="Arial" w:cs="Arial"/>
          <w:sz w:val="18"/>
          <w:szCs w:val="20"/>
          <w:lang w:val="ru-RU"/>
        </w:rPr>
      </w:pPr>
      <w:r w:rsidRPr="009A602E">
        <w:rPr>
          <w:rFonts w:ascii="Arial" w:hAnsi="Arial" w:cs="Arial"/>
          <w:sz w:val="18"/>
          <w:szCs w:val="20"/>
          <w:lang w:val="ru-RU"/>
        </w:rPr>
        <w:t>Рисунок 2 – Алгоритм НОД</w:t>
      </w:r>
    </w:p>
    <w:p w14:paraId="319B248B" w14:textId="62B4046F" w:rsidR="005C0AEA" w:rsidRPr="009A602E" w:rsidRDefault="00000000">
      <w:pPr>
        <w:spacing w:before="240" w:after="0" w:line="240" w:lineRule="auto"/>
        <w:ind w:firstLine="714"/>
        <w:jc w:val="both"/>
        <w:rPr>
          <w:rFonts w:ascii="Arial" w:hAnsi="Arial" w:cs="Arial"/>
          <w:sz w:val="18"/>
          <w:szCs w:val="20"/>
          <w:lang w:val="ru-RU"/>
        </w:rPr>
      </w:pPr>
      <w:r w:rsidRPr="009A602E">
        <w:rPr>
          <w:rFonts w:ascii="Arial" w:hAnsi="Arial" w:cs="Arial"/>
          <w:sz w:val="20"/>
          <w:szCs w:val="20"/>
          <w:lang w:val="ru-RU"/>
        </w:rPr>
        <w:t>В результате был разработан сервис</w:t>
      </w:r>
      <w:r w:rsidR="009A602E">
        <w:rPr>
          <w:rFonts w:ascii="Arial" w:hAnsi="Arial" w:cs="Arial"/>
          <w:sz w:val="20"/>
          <w:szCs w:val="20"/>
          <w:lang w:val="ru-RU"/>
        </w:rPr>
        <w:t>,</w:t>
      </w:r>
      <w:r w:rsidRPr="009A602E">
        <w:rPr>
          <w:rFonts w:ascii="Arial" w:hAnsi="Arial" w:cs="Arial"/>
          <w:sz w:val="20"/>
          <w:szCs w:val="20"/>
          <w:lang w:val="ru-RU"/>
        </w:rPr>
        <w:t xml:space="preserve"> позволяющий </w:t>
      </w:r>
      <w:r w:rsidR="009A602E">
        <w:rPr>
          <w:rFonts w:ascii="Arial" w:hAnsi="Arial" w:cs="Arial"/>
          <w:sz w:val="20"/>
          <w:szCs w:val="20"/>
          <w:lang w:val="ru-RU"/>
        </w:rPr>
        <w:t>сгенерировать схему алгоритма из исходного кода</w:t>
      </w:r>
      <w:r w:rsidR="00844125">
        <w:rPr>
          <w:rFonts w:ascii="Arial" w:hAnsi="Arial" w:cs="Arial"/>
          <w:sz w:val="20"/>
          <w:szCs w:val="20"/>
          <w:lang w:val="ru-RU"/>
        </w:rPr>
        <w:t xml:space="preserve"> на спроектированном языке программирования.</w:t>
      </w:r>
      <w:r w:rsidR="00E63608">
        <w:rPr>
          <w:rFonts w:ascii="Arial" w:hAnsi="Arial" w:cs="Arial"/>
          <w:sz w:val="20"/>
          <w:szCs w:val="20"/>
          <w:lang w:val="ru-RU"/>
        </w:rPr>
        <w:t xml:space="preserve"> Сервис состоит из двух частей: серверной и клиентской. Серверная часть принимает запрос с исходным кодом в виде текста и отправляет схему-алгоритма в виде ориентированного графа, представленного списком смежности. Клиентская часть отображает исходный код и граф, а также позволяет их </w:t>
      </w:r>
      <w:r w:rsidR="001702A6">
        <w:rPr>
          <w:rFonts w:ascii="Arial" w:hAnsi="Arial" w:cs="Arial"/>
          <w:sz w:val="20"/>
          <w:szCs w:val="20"/>
          <w:lang w:val="ru-RU"/>
        </w:rPr>
        <w:t>модифицировать</w:t>
      </w:r>
      <w:r w:rsidR="00E63608">
        <w:rPr>
          <w:rFonts w:ascii="Arial" w:hAnsi="Arial" w:cs="Arial"/>
          <w:sz w:val="20"/>
          <w:szCs w:val="20"/>
          <w:lang w:val="ru-RU"/>
        </w:rPr>
        <w:t>.</w:t>
      </w:r>
    </w:p>
    <w:p w14:paraId="27D5C57C" w14:textId="77777777" w:rsidR="005C0AEA" w:rsidRPr="009A602E" w:rsidRDefault="005C0AEA">
      <w:pPr>
        <w:spacing w:after="0" w:line="240" w:lineRule="auto"/>
        <w:ind w:firstLine="714"/>
        <w:jc w:val="center"/>
        <w:rPr>
          <w:rFonts w:ascii="Arial" w:hAnsi="Arial" w:cs="Arial"/>
          <w:sz w:val="20"/>
          <w:szCs w:val="20"/>
          <w:lang w:val="ru-RU"/>
        </w:rPr>
      </w:pPr>
    </w:p>
    <w:p w14:paraId="4F05E97B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b/>
          <w:bCs/>
          <w:i/>
          <w:iCs/>
          <w:sz w:val="16"/>
          <w:szCs w:val="16"/>
          <w:lang w:val="ru-RU"/>
        </w:rPr>
      </w:pPr>
      <w:r w:rsidRPr="009A602E">
        <w:rPr>
          <w:rFonts w:ascii="Arial" w:hAnsi="Arial" w:cs="Arial"/>
          <w:b/>
          <w:bCs/>
          <w:i/>
          <w:iCs/>
          <w:sz w:val="16"/>
          <w:szCs w:val="16"/>
          <w:lang w:val="ru-RU"/>
        </w:rPr>
        <w:t>Список использованных источников:</w:t>
      </w:r>
    </w:p>
    <w:p w14:paraId="30DAFFCE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i/>
          <w:iCs/>
          <w:sz w:val="16"/>
          <w:szCs w:val="16"/>
          <w:lang w:val="ru-RU"/>
        </w:rPr>
      </w:pPr>
      <w:r w:rsidRPr="009A602E">
        <w:rPr>
          <w:rFonts w:ascii="Arial" w:hAnsi="Arial" w:cs="Arial"/>
          <w:i/>
          <w:iCs/>
          <w:sz w:val="16"/>
          <w:szCs w:val="16"/>
          <w:lang w:val="ru-RU"/>
        </w:rPr>
        <w:t>1. Цветкова О. А., Баранов А. А. Проблемы обучения программированию: анализ, поиск решений // Информатизация образования и науки, 2017 – С. 84-92.</w:t>
      </w:r>
    </w:p>
    <w:p w14:paraId="5C945FCB" w14:textId="77777777" w:rsidR="005C0AEA" w:rsidRPr="009A602E" w:rsidRDefault="00000000">
      <w:pPr>
        <w:spacing w:after="0" w:line="240" w:lineRule="auto"/>
        <w:ind w:firstLine="714"/>
        <w:jc w:val="both"/>
        <w:rPr>
          <w:rFonts w:ascii="Arial" w:hAnsi="Arial" w:cs="Arial"/>
          <w:i/>
          <w:iCs/>
          <w:sz w:val="16"/>
          <w:szCs w:val="16"/>
        </w:rPr>
      </w:pPr>
      <w:r w:rsidRPr="009A602E">
        <w:rPr>
          <w:rFonts w:ascii="Arial" w:hAnsi="Arial" w:cs="Arial"/>
          <w:i/>
          <w:iCs/>
          <w:sz w:val="16"/>
          <w:szCs w:val="16"/>
        </w:rPr>
        <w:t xml:space="preserve">2. Kramarski, B., Michalsky, P. Towards a Visual Learning Environment for Learning Algorithms // Journal of Educational Technology &amp; Society, 2017 – </w:t>
      </w:r>
      <w:r w:rsidRPr="009A602E">
        <w:rPr>
          <w:rFonts w:ascii="Arial" w:hAnsi="Arial" w:cs="Arial"/>
          <w:i/>
          <w:iCs/>
          <w:sz w:val="16"/>
          <w:szCs w:val="16"/>
          <w:lang w:val="ru-RU"/>
        </w:rPr>
        <w:t>С</w:t>
      </w:r>
      <w:r w:rsidRPr="009A602E">
        <w:rPr>
          <w:rFonts w:ascii="Arial" w:hAnsi="Arial" w:cs="Arial"/>
          <w:i/>
          <w:iCs/>
          <w:sz w:val="16"/>
          <w:szCs w:val="16"/>
        </w:rPr>
        <w:t>. 146-160.</w:t>
      </w:r>
    </w:p>
    <w:p w14:paraId="432BE668" w14:textId="6367BA67" w:rsidR="005C0AEA" w:rsidRPr="00840563" w:rsidRDefault="00000000">
      <w:pPr>
        <w:spacing w:after="0" w:line="240" w:lineRule="auto"/>
        <w:ind w:firstLine="714"/>
        <w:jc w:val="both"/>
        <w:rPr>
          <w:rFonts w:ascii="Arial" w:hAnsi="Arial" w:cs="Arial"/>
          <w:i/>
          <w:iCs/>
          <w:sz w:val="16"/>
          <w:szCs w:val="16"/>
          <w:lang w:val="ru-RU"/>
        </w:rPr>
      </w:pPr>
      <w:r w:rsidRPr="009A602E">
        <w:rPr>
          <w:rFonts w:ascii="Arial" w:hAnsi="Arial" w:cs="Arial"/>
          <w:i/>
          <w:iCs/>
          <w:sz w:val="16"/>
          <w:szCs w:val="16"/>
          <w:lang w:val="ru-RU"/>
        </w:rPr>
        <w:t xml:space="preserve">3. Бакыт М. Веб-сервис генерации схемы алгоритма из исходного кода [Электронный ресурс] / </w:t>
      </w:r>
      <w:hyperlink r:id="rId8" w:history="1">
        <w:r w:rsidR="00840563" w:rsidRPr="00F813E4">
          <w:rPr>
            <w:rStyle w:val="Hyperlink"/>
            <w:rFonts w:ascii="Arial" w:hAnsi="Arial" w:cs="Arial"/>
            <w:i/>
            <w:iCs/>
            <w:sz w:val="16"/>
            <w:szCs w:val="16"/>
            <w:lang w:val="ru-RU"/>
          </w:rPr>
          <w:t>https://github.com/</w:t>
        </w:r>
        <w:r w:rsidR="00840563" w:rsidRPr="00F813E4">
          <w:rPr>
            <w:rStyle w:val="Hyperlink"/>
            <w:rFonts w:ascii="Arial" w:hAnsi="Arial" w:cs="Arial"/>
            <w:i/>
            <w:iCs/>
            <w:sz w:val="16"/>
            <w:szCs w:val="16"/>
          </w:rPr>
          <w:t>madopew</w:t>
        </w:r>
        <w:r w:rsidR="00840563" w:rsidRPr="00F813E4">
          <w:rPr>
            <w:rStyle w:val="Hyperlink"/>
            <w:rFonts w:ascii="Arial" w:hAnsi="Arial" w:cs="Arial"/>
            <w:i/>
            <w:iCs/>
            <w:sz w:val="16"/>
            <w:szCs w:val="16"/>
            <w:lang w:val="ru-RU"/>
          </w:rPr>
          <w:t>/</w:t>
        </w:r>
        <w:r w:rsidR="00840563" w:rsidRPr="00F813E4">
          <w:rPr>
            <w:rStyle w:val="Hyperlink"/>
            <w:rFonts w:ascii="Arial" w:hAnsi="Arial" w:cs="Arial"/>
            <w:i/>
            <w:iCs/>
            <w:sz w:val="16"/>
            <w:szCs w:val="16"/>
          </w:rPr>
          <w:t>ctog</w:t>
        </w:r>
      </w:hyperlink>
      <w:r w:rsidRPr="009A602E">
        <w:rPr>
          <w:rFonts w:ascii="Arial" w:hAnsi="Arial" w:cs="Arial"/>
          <w:i/>
          <w:iCs/>
          <w:sz w:val="16"/>
          <w:szCs w:val="16"/>
          <w:lang w:val="ru-RU"/>
        </w:rPr>
        <w:t>.</w:t>
      </w:r>
      <w:r w:rsidR="00840563">
        <w:rPr>
          <w:rFonts w:ascii="Arial" w:hAnsi="Arial" w:cs="Arial"/>
          <w:i/>
          <w:iCs/>
          <w:sz w:val="16"/>
          <w:szCs w:val="16"/>
          <w:lang w:val="ru-RU"/>
        </w:rPr>
        <w:t xml:space="preserve"> Дата доступа: 05.04.2023.</w:t>
      </w:r>
    </w:p>
    <w:sectPr w:rsidR="005C0AEA" w:rsidRPr="00840563">
      <w:headerReference w:type="default" r:id="rId9"/>
      <w:pgSz w:w="12240" w:h="15840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C2DF" w14:textId="77777777" w:rsidR="007D26EA" w:rsidRDefault="007D26EA">
      <w:pPr>
        <w:spacing w:after="0" w:line="240" w:lineRule="auto"/>
      </w:pPr>
      <w:r>
        <w:separator/>
      </w:r>
    </w:p>
  </w:endnote>
  <w:endnote w:type="continuationSeparator" w:id="0">
    <w:p w14:paraId="78D03C49" w14:textId="77777777" w:rsidR="007D26EA" w:rsidRDefault="007D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79C6" w14:textId="77777777" w:rsidR="007D26EA" w:rsidRDefault="007D26EA">
      <w:pPr>
        <w:spacing w:after="0" w:line="240" w:lineRule="auto"/>
      </w:pPr>
      <w:r>
        <w:separator/>
      </w:r>
    </w:p>
  </w:footnote>
  <w:footnote w:type="continuationSeparator" w:id="0">
    <w:p w14:paraId="00EF4077" w14:textId="77777777" w:rsidR="007D26EA" w:rsidRDefault="007D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7C0E" w14:textId="77777777" w:rsidR="005C0AEA" w:rsidRDefault="00000000">
    <w:pPr>
      <w:pStyle w:val="Header"/>
      <w:jc w:val="right"/>
      <w:rPr>
        <w:rFonts w:ascii="Arial" w:hAnsi="Arial" w:cs="Arial"/>
        <w:i/>
        <w:sz w:val="20"/>
        <w:szCs w:val="20"/>
        <w:lang w:val="ru-RU"/>
      </w:rPr>
    </w:pPr>
    <w:r>
      <w:rPr>
        <w:rFonts w:ascii="Arial" w:hAnsi="Arial" w:cs="Arial"/>
        <w:i/>
        <w:sz w:val="20"/>
        <w:szCs w:val="20"/>
        <w:lang w:val="ru-RU"/>
      </w:rPr>
      <w:t>59-я Научная Конференция Аспирантов, Магистрантов и Студентов БГУИР, Минск,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EA"/>
    <w:rsid w:val="001702A6"/>
    <w:rsid w:val="00202DA8"/>
    <w:rsid w:val="004A5AD9"/>
    <w:rsid w:val="005C0AEA"/>
    <w:rsid w:val="007D26EA"/>
    <w:rsid w:val="00840563"/>
    <w:rsid w:val="00844125"/>
    <w:rsid w:val="009A602E"/>
    <w:rsid w:val="00E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335F"/>
  <w15:chartTrackingRefBased/>
  <w15:docId w15:val="{728DBE7D-208C-466F-BA56-EC63B2D6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840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opew/cto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Bakyt</dc:creator>
  <cp:keywords/>
  <dc:description/>
  <cp:lastModifiedBy>Madi Bakyt</cp:lastModifiedBy>
  <cp:revision>4</cp:revision>
  <dcterms:created xsi:type="dcterms:W3CDTF">2023-04-05T16:11:00Z</dcterms:created>
  <dcterms:modified xsi:type="dcterms:W3CDTF">2023-04-07T14:53:00Z</dcterms:modified>
</cp:coreProperties>
</file>