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06B3" w14:textId="77777777" w:rsidR="00545510" w:rsidRPr="005461F6" w:rsidRDefault="00545510" w:rsidP="00545510">
      <w:pPr>
        <w:bidi/>
        <w:jc w:val="center"/>
        <w:rPr>
          <w:sz w:val="40"/>
          <w:szCs w:val="40"/>
        </w:rPr>
      </w:pPr>
      <w:r>
        <w:rPr>
          <w:rFonts w:hint="cs"/>
          <w:b/>
          <w:bCs/>
          <w:sz w:val="40"/>
          <w:szCs w:val="40"/>
          <w:u w:val="single"/>
          <w:rtl/>
        </w:rPr>
        <w:t>שאלות תקן 15 מערכת הנשימה</w:t>
      </w:r>
    </w:p>
    <w:p w14:paraId="6A84EA13" w14:textId="41F42BC2" w:rsidR="00B2664F" w:rsidRPr="00B2664F" w:rsidRDefault="008B3862" w:rsidP="00B2664F">
      <w:pPr>
        <w:pStyle w:val="ListParagraph"/>
        <w:numPr>
          <w:ilvl w:val="0"/>
          <w:numId w:val="6"/>
        </w:numPr>
        <w:bidi/>
        <w:rPr>
          <w:sz w:val="40"/>
          <w:szCs w:val="40"/>
        </w:rPr>
      </w:pPr>
      <w:r w:rsidRPr="005461F6">
        <w:rPr>
          <w:rFonts w:hint="cs"/>
          <w:sz w:val="24"/>
          <w:szCs w:val="24"/>
          <w:rtl/>
        </w:rPr>
        <w:t xml:space="preserve">השם </w:t>
      </w:r>
      <w:r>
        <w:rPr>
          <w:rFonts w:hint="cs"/>
          <w:sz w:val="24"/>
          <w:szCs w:val="24"/>
          <w:rtl/>
        </w:rPr>
        <w:t>המסחרי</w:t>
      </w:r>
      <w:r w:rsidRPr="005461F6">
        <w:rPr>
          <w:rFonts w:hint="cs"/>
          <w:sz w:val="24"/>
          <w:szCs w:val="24"/>
          <w:rtl/>
        </w:rPr>
        <w:t xml:space="preserve"> של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albutamol</w:t>
      </w:r>
      <w:r w:rsidRPr="005461F6">
        <w:rPr>
          <w:rFonts w:hint="cs"/>
          <w:sz w:val="24"/>
          <w:szCs w:val="24"/>
          <w:rtl/>
        </w:rPr>
        <w:t xml:space="preserve"> הוא:</w:t>
      </w:r>
    </w:p>
    <w:p w14:paraId="5D6B5FE6" w14:textId="2BCC544D" w:rsidR="00B2664F" w:rsidRPr="00B2664F" w:rsidRDefault="00B2664F" w:rsidP="00B2664F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proofErr w:type="spellStart"/>
      <w:r>
        <w:rPr>
          <w:sz w:val="24"/>
          <w:szCs w:val="24"/>
        </w:rPr>
        <w:t>Penicilin</w:t>
      </w:r>
      <w:proofErr w:type="spellEnd"/>
    </w:p>
    <w:p w14:paraId="58CACF9C" w14:textId="3A309F32" w:rsidR="00B2664F" w:rsidRPr="00B2664F" w:rsidRDefault="00B2664F" w:rsidP="00B2664F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proofErr w:type="spellStart"/>
      <w:r>
        <w:rPr>
          <w:sz w:val="24"/>
          <w:szCs w:val="24"/>
        </w:rPr>
        <w:t>Ibuprofin</w:t>
      </w:r>
      <w:proofErr w:type="spellEnd"/>
    </w:p>
    <w:p w14:paraId="56517742" w14:textId="1FA761FA" w:rsidR="00B2664F" w:rsidRPr="00B2664F" w:rsidRDefault="00B2664F" w:rsidP="00B2664F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proofErr w:type="spellStart"/>
      <w:r>
        <w:rPr>
          <w:sz w:val="24"/>
          <w:szCs w:val="24"/>
        </w:rPr>
        <w:t>Dactarin</w:t>
      </w:r>
      <w:proofErr w:type="spellEnd"/>
    </w:p>
    <w:p w14:paraId="2C90A1D1" w14:textId="7EF4FC5C" w:rsidR="00B2664F" w:rsidRPr="00D7772A" w:rsidRDefault="00B2664F" w:rsidP="002A49B1">
      <w:pPr>
        <w:pStyle w:val="ListParagraph"/>
        <w:numPr>
          <w:ilvl w:val="1"/>
          <w:numId w:val="7"/>
        </w:numPr>
        <w:bidi/>
        <w:rPr>
          <w:sz w:val="40"/>
          <w:szCs w:val="40"/>
          <w:highlight w:val="yellow"/>
        </w:rPr>
      </w:pPr>
      <w:r w:rsidRPr="00D7772A">
        <w:rPr>
          <w:sz w:val="24"/>
          <w:szCs w:val="24"/>
          <w:highlight w:val="yellow"/>
        </w:rPr>
        <w:t>Ventolin</w:t>
      </w:r>
    </w:p>
    <w:p w14:paraId="3583E3E6" w14:textId="30F317CD" w:rsidR="00B2664F" w:rsidRPr="00B2664F" w:rsidRDefault="00B2664F" w:rsidP="00B2664F">
      <w:pPr>
        <w:pStyle w:val="ListParagraph"/>
        <w:numPr>
          <w:ilvl w:val="0"/>
          <w:numId w:val="7"/>
        </w:numPr>
        <w:bidi/>
        <w:rPr>
          <w:sz w:val="40"/>
          <w:szCs w:val="40"/>
        </w:rPr>
      </w:pPr>
      <w:r w:rsidRPr="005461F6">
        <w:rPr>
          <w:rFonts w:hint="cs"/>
          <w:sz w:val="24"/>
          <w:szCs w:val="24"/>
          <w:rtl/>
        </w:rPr>
        <w:t xml:space="preserve">השם </w:t>
      </w:r>
      <w:r>
        <w:rPr>
          <w:rFonts w:hint="cs"/>
          <w:sz w:val="24"/>
          <w:szCs w:val="24"/>
          <w:rtl/>
        </w:rPr>
        <w:t>המסחרי</w:t>
      </w:r>
      <w:r w:rsidRPr="005461F6"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Ipratropium Bromide</w:t>
      </w:r>
      <w:r w:rsidRPr="005461F6">
        <w:rPr>
          <w:rFonts w:hint="cs"/>
          <w:sz w:val="24"/>
          <w:szCs w:val="24"/>
          <w:rtl/>
        </w:rPr>
        <w:t xml:space="preserve"> הוא</w:t>
      </w:r>
      <w:r>
        <w:rPr>
          <w:sz w:val="24"/>
          <w:szCs w:val="24"/>
        </w:rPr>
        <w:t>:</w:t>
      </w:r>
    </w:p>
    <w:p w14:paraId="78E4E5E4" w14:textId="652E6C98" w:rsidR="00B2664F" w:rsidRPr="00B2664F" w:rsidRDefault="00B2664F" w:rsidP="00B2664F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proofErr w:type="spellStart"/>
      <w:r>
        <w:rPr>
          <w:sz w:val="24"/>
          <w:szCs w:val="24"/>
        </w:rPr>
        <w:t>Antipyridine</w:t>
      </w:r>
      <w:proofErr w:type="spellEnd"/>
    </w:p>
    <w:p w14:paraId="4108EEF7" w14:textId="53355870" w:rsidR="00B2664F" w:rsidRPr="00B2664F" w:rsidRDefault="00B2664F" w:rsidP="00B2664F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Benzocaine</w:t>
      </w:r>
    </w:p>
    <w:p w14:paraId="408EAB76" w14:textId="5E44A775" w:rsidR="00B2664F" w:rsidRPr="00D7772A" w:rsidRDefault="00D7772A" w:rsidP="00B2664F">
      <w:pPr>
        <w:pStyle w:val="ListParagraph"/>
        <w:numPr>
          <w:ilvl w:val="1"/>
          <w:numId w:val="7"/>
        </w:numPr>
        <w:bidi/>
        <w:rPr>
          <w:sz w:val="40"/>
          <w:szCs w:val="40"/>
          <w:highlight w:val="yellow"/>
        </w:rPr>
      </w:pPr>
      <w:proofErr w:type="spellStart"/>
      <w:r w:rsidRPr="00D7772A">
        <w:rPr>
          <w:sz w:val="24"/>
          <w:szCs w:val="24"/>
          <w:highlight w:val="yellow"/>
        </w:rPr>
        <w:t>Aerovent</w:t>
      </w:r>
      <w:proofErr w:type="spellEnd"/>
    </w:p>
    <w:p w14:paraId="13CBD0B7" w14:textId="636183DD" w:rsidR="002A49B1" w:rsidRPr="002A49B1" w:rsidRDefault="00534B4A" w:rsidP="002A49B1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Ofloxacin</w:t>
      </w:r>
    </w:p>
    <w:p w14:paraId="6CA1AF35" w14:textId="72B1D23E" w:rsidR="008B3862" w:rsidRPr="00534B4A" w:rsidRDefault="00534B4A" w:rsidP="00B2664F">
      <w:pPr>
        <w:pStyle w:val="ListParagraph"/>
        <w:numPr>
          <w:ilvl w:val="0"/>
          <w:numId w:val="7"/>
        </w:numPr>
        <w:bidi/>
        <w:rPr>
          <w:sz w:val="40"/>
          <w:szCs w:val="40"/>
        </w:rPr>
      </w:pPr>
      <w:r w:rsidRPr="005461F6">
        <w:rPr>
          <w:rFonts w:hint="cs"/>
          <w:sz w:val="24"/>
          <w:szCs w:val="24"/>
          <w:rtl/>
        </w:rPr>
        <w:t xml:space="preserve">השם </w:t>
      </w:r>
      <w:r>
        <w:rPr>
          <w:rFonts w:hint="cs"/>
          <w:sz w:val="24"/>
          <w:szCs w:val="24"/>
          <w:rtl/>
        </w:rPr>
        <w:t>המסחרי</w:t>
      </w:r>
      <w:r w:rsidRPr="005461F6"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Budesonide</w:t>
      </w:r>
      <w:r w:rsidRPr="005461F6">
        <w:rPr>
          <w:rFonts w:hint="cs"/>
          <w:sz w:val="24"/>
          <w:szCs w:val="24"/>
          <w:rtl/>
        </w:rPr>
        <w:t xml:space="preserve"> הוא</w:t>
      </w:r>
      <w:r>
        <w:rPr>
          <w:sz w:val="24"/>
          <w:szCs w:val="24"/>
        </w:rPr>
        <w:t>:</w:t>
      </w:r>
    </w:p>
    <w:p w14:paraId="2ADB83CB" w14:textId="2BDCD1F5" w:rsidR="00534B4A" w:rsidRPr="00534B4A" w:rsidRDefault="00534B4A" w:rsidP="00534B4A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Mupirocin</w:t>
      </w:r>
    </w:p>
    <w:p w14:paraId="516F6351" w14:textId="38DE9955" w:rsidR="00534B4A" w:rsidRPr="00D7772A" w:rsidRDefault="00534B4A" w:rsidP="00534B4A">
      <w:pPr>
        <w:pStyle w:val="ListParagraph"/>
        <w:numPr>
          <w:ilvl w:val="1"/>
          <w:numId w:val="7"/>
        </w:numPr>
        <w:bidi/>
        <w:rPr>
          <w:sz w:val="40"/>
          <w:szCs w:val="40"/>
          <w:highlight w:val="yellow"/>
        </w:rPr>
      </w:pPr>
      <w:proofErr w:type="spellStart"/>
      <w:r w:rsidRPr="00D7772A">
        <w:rPr>
          <w:sz w:val="24"/>
          <w:szCs w:val="24"/>
          <w:highlight w:val="yellow"/>
        </w:rPr>
        <w:t>Budicort</w:t>
      </w:r>
      <w:proofErr w:type="spellEnd"/>
    </w:p>
    <w:p w14:paraId="4EAD250D" w14:textId="57550D3F" w:rsidR="00534B4A" w:rsidRPr="00534B4A" w:rsidRDefault="00534B4A" w:rsidP="00534B4A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Omeprazole</w:t>
      </w:r>
    </w:p>
    <w:p w14:paraId="545A8D51" w14:textId="6F355E52" w:rsidR="008B3862" w:rsidRPr="00534B4A" w:rsidRDefault="00534B4A" w:rsidP="00534B4A">
      <w:pPr>
        <w:pStyle w:val="ListParagraph"/>
        <w:numPr>
          <w:ilvl w:val="1"/>
          <w:numId w:val="7"/>
        </w:numPr>
        <w:bidi/>
        <w:rPr>
          <w:sz w:val="40"/>
          <w:szCs w:val="40"/>
        </w:rPr>
      </w:pPr>
      <w:r>
        <w:rPr>
          <w:sz w:val="24"/>
          <w:szCs w:val="24"/>
        </w:rPr>
        <w:t>Simvastatin</w:t>
      </w:r>
    </w:p>
    <w:p w14:paraId="3B00CB3A" w14:textId="486E8E6B" w:rsidR="005461F6" w:rsidRPr="005461F6" w:rsidRDefault="005461F6" w:rsidP="00B2664F">
      <w:pPr>
        <w:pStyle w:val="ListParagraph"/>
        <w:numPr>
          <w:ilvl w:val="0"/>
          <w:numId w:val="7"/>
        </w:numPr>
        <w:bidi/>
        <w:rPr>
          <w:sz w:val="40"/>
          <w:szCs w:val="40"/>
        </w:rPr>
      </w:pPr>
      <w:r w:rsidRPr="005461F6">
        <w:rPr>
          <w:rFonts w:hint="cs"/>
          <w:sz w:val="24"/>
          <w:szCs w:val="24"/>
          <w:rtl/>
        </w:rPr>
        <w:t xml:space="preserve">השם </w:t>
      </w:r>
      <w:r>
        <w:rPr>
          <w:rFonts w:hint="cs"/>
          <w:sz w:val="24"/>
          <w:szCs w:val="24"/>
          <w:rtl/>
        </w:rPr>
        <w:t>המסחרי</w:t>
      </w:r>
      <w:r w:rsidRPr="005461F6">
        <w:rPr>
          <w:rFonts w:hint="cs"/>
          <w:sz w:val="24"/>
          <w:szCs w:val="24"/>
          <w:rtl/>
        </w:rPr>
        <w:t xml:space="preserve"> של </w:t>
      </w:r>
      <w:r w:rsidRPr="005461F6">
        <w:rPr>
          <w:rFonts w:hint="cs"/>
          <w:sz w:val="24"/>
          <w:szCs w:val="24"/>
        </w:rPr>
        <w:t>B</w:t>
      </w:r>
      <w:r w:rsidRPr="005461F6">
        <w:rPr>
          <w:sz w:val="24"/>
          <w:szCs w:val="24"/>
        </w:rPr>
        <w:t>romhexine</w:t>
      </w:r>
      <w:r w:rsidRPr="005461F6">
        <w:rPr>
          <w:rFonts w:hint="cs"/>
          <w:sz w:val="24"/>
          <w:szCs w:val="24"/>
          <w:rtl/>
        </w:rPr>
        <w:t xml:space="preserve"> הוא:</w:t>
      </w:r>
    </w:p>
    <w:p w14:paraId="5309483C" w14:textId="22CBBBD0" w:rsidR="005461F6" w:rsidRPr="00D7772A" w:rsidRDefault="005461F6" w:rsidP="00F74A70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proofErr w:type="spellStart"/>
      <w:r w:rsidRPr="00D7772A">
        <w:rPr>
          <w:sz w:val="24"/>
          <w:szCs w:val="24"/>
          <w:highlight w:val="yellow"/>
        </w:rPr>
        <w:t>Movex</w:t>
      </w:r>
      <w:proofErr w:type="spellEnd"/>
    </w:p>
    <w:p w14:paraId="7CF0D215" w14:textId="71E7F870" w:rsidR="005461F6" w:rsidRDefault="005461F6" w:rsidP="00F74A7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Bactorban</w:t>
      </w:r>
      <w:proofErr w:type="spellEnd"/>
    </w:p>
    <w:p w14:paraId="6B32CAEF" w14:textId="28F5E481" w:rsidR="005461F6" w:rsidRDefault="005461F6" w:rsidP="00F74A7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Doxylin</w:t>
      </w:r>
      <w:proofErr w:type="spellEnd"/>
    </w:p>
    <w:p w14:paraId="11B0840E" w14:textId="02F215DA" w:rsidR="00F74A70" w:rsidRDefault="005461F6" w:rsidP="00F74A7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Agisten</w:t>
      </w:r>
      <w:proofErr w:type="spellEnd"/>
    </w:p>
    <w:p w14:paraId="1C3CF436" w14:textId="20C3AA81" w:rsidR="00F74A70" w:rsidRDefault="00F74A70" w:rsidP="00F74A70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פעילות </w:t>
      </w:r>
      <w:r w:rsidR="001B5B43">
        <w:rPr>
          <w:rFonts w:hint="cs"/>
          <w:sz w:val="24"/>
          <w:szCs w:val="24"/>
          <w:rtl/>
        </w:rPr>
        <w:t xml:space="preserve">התרופה </w:t>
      </w:r>
      <w:r w:rsidR="001B5B43">
        <w:rPr>
          <w:sz w:val="24"/>
          <w:szCs w:val="24"/>
        </w:rPr>
        <w:t>Bromhexine</w:t>
      </w:r>
      <w:r w:rsidR="001B5B43">
        <w:rPr>
          <w:rFonts w:hint="cs"/>
          <w:sz w:val="24"/>
          <w:szCs w:val="24"/>
          <w:rtl/>
        </w:rPr>
        <w:t xml:space="preserve"> הוא:</w:t>
      </w:r>
    </w:p>
    <w:p w14:paraId="0D70CF36" w14:textId="1137E004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הרחבת </w:t>
      </w:r>
      <w:proofErr w:type="spellStart"/>
      <w:r>
        <w:rPr>
          <w:rFonts w:hint="cs"/>
          <w:sz w:val="24"/>
          <w:szCs w:val="24"/>
          <w:rtl/>
        </w:rPr>
        <w:t>סימפונות</w:t>
      </w:r>
      <w:proofErr w:type="spellEnd"/>
    </w:p>
    <w:p w14:paraId="2799B326" w14:textId="168C798F" w:rsidR="001B5B43" w:rsidRPr="00D7772A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דילול הפרשות בדרכי נשימה</w:t>
      </w:r>
    </w:p>
    <w:p w14:paraId="26200F9C" w14:textId="485785FE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הגדלת נפח נשימה</w:t>
      </w:r>
    </w:p>
    <w:p w14:paraId="60BC3CFC" w14:textId="2875B743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הגברת קצב נשימה</w:t>
      </w:r>
    </w:p>
    <w:p w14:paraId="0A2F42A4" w14:textId="431FF9E3" w:rsidR="001B5B43" w:rsidRDefault="001B5B43" w:rsidP="001B5B43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פעילות התרופה </w:t>
      </w:r>
      <w:r>
        <w:rPr>
          <w:sz w:val="24"/>
          <w:szCs w:val="24"/>
        </w:rPr>
        <w:t>Salbutamol</w:t>
      </w:r>
      <w:r>
        <w:rPr>
          <w:rFonts w:hint="cs"/>
          <w:sz w:val="24"/>
          <w:szCs w:val="24"/>
          <w:rtl/>
        </w:rPr>
        <w:t xml:space="preserve"> הוא:</w:t>
      </w:r>
    </w:p>
    <w:p w14:paraId="521C4ADE" w14:textId="77777777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הרחבת </w:t>
      </w:r>
      <w:proofErr w:type="spellStart"/>
      <w:r>
        <w:rPr>
          <w:rFonts w:hint="cs"/>
          <w:sz w:val="24"/>
          <w:szCs w:val="24"/>
          <w:rtl/>
        </w:rPr>
        <w:t>סימפונות</w:t>
      </w:r>
      <w:proofErr w:type="spellEnd"/>
    </w:p>
    <w:p w14:paraId="227116D1" w14:textId="77777777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דילול הפרשות בדרכי נשימה</w:t>
      </w:r>
    </w:p>
    <w:p w14:paraId="6785268A" w14:textId="0A247CD8" w:rsidR="001B5B43" w:rsidRPr="00D7772A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טיפול ומניעה להתקפי אסטמה</w:t>
      </w:r>
    </w:p>
    <w:p w14:paraId="7A247B6F" w14:textId="77777777" w:rsidR="001B5B43" w:rsidRPr="00F74A70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הגברת קצב נשימה</w:t>
      </w:r>
    </w:p>
    <w:p w14:paraId="3CC25328" w14:textId="42A28EAB" w:rsidR="001B5B43" w:rsidRDefault="001B5B43" w:rsidP="001B5B43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פעילות התרופה </w:t>
      </w:r>
      <w:r>
        <w:rPr>
          <w:sz w:val="24"/>
          <w:szCs w:val="24"/>
        </w:rPr>
        <w:t>Budesonide</w:t>
      </w:r>
      <w:r>
        <w:rPr>
          <w:rFonts w:hint="cs"/>
          <w:sz w:val="24"/>
          <w:szCs w:val="24"/>
          <w:rtl/>
        </w:rPr>
        <w:t xml:space="preserve"> הוא:</w:t>
      </w:r>
    </w:p>
    <w:p w14:paraId="05FCE945" w14:textId="77777777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הרחבת </w:t>
      </w:r>
      <w:proofErr w:type="spellStart"/>
      <w:r>
        <w:rPr>
          <w:rFonts w:hint="cs"/>
          <w:sz w:val="24"/>
          <w:szCs w:val="24"/>
          <w:rtl/>
        </w:rPr>
        <w:t>סימפונות</w:t>
      </w:r>
      <w:proofErr w:type="spellEnd"/>
    </w:p>
    <w:p w14:paraId="528DB755" w14:textId="77777777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דילול הפרשות בדרכי נשימה</w:t>
      </w:r>
    </w:p>
    <w:p w14:paraId="21BF2BB8" w14:textId="77777777" w:rsidR="001B5B43" w:rsidRDefault="001B5B43" w:rsidP="001B5B4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הגדלת נפח נשימה</w:t>
      </w:r>
    </w:p>
    <w:p w14:paraId="47BC88DA" w14:textId="78CC3F69" w:rsidR="003F54A3" w:rsidRPr="00D7772A" w:rsidRDefault="001B5B43" w:rsidP="002A49B1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  <w:rtl/>
        </w:rPr>
      </w:pPr>
      <w:r w:rsidRPr="00D7772A">
        <w:rPr>
          <w:rFonts w:hint="cs"/>
          <w:sz w:val="24"/>
          <w:szCs w:val="24"/>
          <w:highlight w:val="yellow"/>
          <w:rtl/>
        </w:rPr>
        <w:t>טיפול מניעתי (כרוני) לחולי אסטמה</w:t>
      </w:r>
    </w:p>
    <w:p w14:paraId="47044747" w14:textId="580E486D" w:rsidR="001B5B43" w:rsidRDefault="003F54A3" w:rsidP="001B5B43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התווית נגד ל-</w:t>
      </w:r>
      <w:r>
        <w:rPr>
          <w:sz w:val="24"/>
          <w:szCs w:val="24"/>
        </w:rPr>
        <w:t xml:space="preserve">Salbutamol </w:t>
      </w:r>
      <w:r>
        <w:rPr>
          <w:rFonts w:hint="cs"/>
          <w:sz w:val="24"/>
          <w:szCs w:val="24"/>
          <w:rtl/>
        </w:rPr>
        <w:t xml:space="preserve"> הינו:</w:t>
      </w:r>
    </w:p>
    <w:p w14:paraId="36FD6407" w14:textId="26026F6B" w:rsidR="003F54A3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טאכיקרדיה</w:t>
      </w:r>
      <w:proofErr w:type="spellEnd"/>
    </w:p>
    <w:p w14:paraId="4679138B" w14:textId="0C81DFFC" w:rsidR="003F54A3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רעד בידיים</w:t>
      </w:r>
    </w:p>
    <w:p w14:paraId="6D7A7F1E" w14:textId="2C35839D" w:rsidR="003F54A3" w:rsidRPr="00D7772A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אלרגיה לתרופה</w:t>
      </w:r>
    </w:p>
    <w:p w14:paraId="1C06ECF0" w14:textId="1F724073" w:rsidR="003F54A3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lastRenderedPageBreak/>
        <w:t>ברנכוספאזם</w:t>
      </w:r>
      <w:proofErr w:type="spellEnd"/>
      <w:r>
        <w:rPr>
          <w:rFonts w:hint="cs"/>
          <w:sz w:val="24"/>
          <w:szCs w:val="24"/>
          <w:rtl/>
        </w:rPr>
        <w:t xml:space="preserve"> פרדוקסלי</w:t>
      </w:r>
    </w:p>
    <w:p w14:paraId="652A4AE6" w14:textId="6EE87BDF" w:rsidR="003F54A3" w:rsidRDefault="003F54A3" w:rsidP="003F54A3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אחת ההתווית נגד ל-</w:t>
      </w:r>
      <w:r>
        <w:rPr>
          <w:sz w:val="24"/>
          <w:szCs w:val="24"/>
        </w:rPr>
        <w:t xml:space="preserve">Budesonide </w:t>
      </w:r>
      <w:r>
        <w:rPr>
          <w:rFonts w:hint="cs"/>
          <w:sz w:val="24"/>
          <w:szCs w:val="24"/>
          <w:rtl/>
        </w:rPr>
        <w:t xml:space="preserve"> הינו:</w:t>
      </w:r>
    </w:p>
    <w:p w14:paraId="22883DD0" w14:textId="77777777" w:rsidR="003F54A3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טאכיקרדיה</w:t>
      </w:r>
      <w:proofErr w:type="spellEnd"/>
    </w:p>
    <w:p w14:paraId="5FB80963" w14:textId="0643C480" w:rsidR="003F54A3" w:rsidRDefault="00872C7D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יובש וזיהום פטרייתי בפה</w:t>
      </w:r>
    </w:p>
    <w:p w14:paraId="324CF6FA" w14:textId="26AA73A3" w:rsidR="003F54A3" w:rsidRPr="00D7772A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אלרגיה לחלבוני חלב</w:t>
      </w:r>
    </w:p>
    <w:p w14:paraId="4DABB0C2" w14:textId="77777777" w:rsidR="003F54A3" w:rsidRDefault="003F54A3" w:rsidP="003F54A3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ברנכוספאזם</w:t>
      </w:r>
      <w:proofErr w:type="spellEnd"/>
      <w:r>
        <w:rPr>
          <w:rFonts w:hint="cs"/>
          <w:sz w:val="24"/>
          <w:szCs w:val="24"/>
          <w:rtl/>
        </w:rPr>
        <w:t xml:space="preserve"> פרדוקסלי</w:t>
      </w:r>
    </w:p>
    <w:p w14:paraId="70D60A49" w14:textId="2E4BA069" w:rsidR="00872C7D" w:rsidRDefault="00872C7D" w:rsidP="00872C7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התווית נגד ל-</w:t>
      </w:r>
      <w:r>
        <w:rPr>
          <w:sz w:val="24"/>
          <w:szCs w:val="24"/>
        </w:rPr>
        <w:t xml:space="preserve">Bromhexine </w:t>
      </w:r>
      <w:r>
        <w:rPr>
          <w:rFonts w:hint="cs"/>
          <w:sz w:val="24"/>
          <w:szCs w:val="24"/>
          <w:rtl/>
        </w:rPr>
        <w:t xml:space="preserve"> הינו:</w:t>
      </w:r>
    </w:p>
    <w:p w14:paraId="5E557DAA" w14:textId="16C28B04" w:rsidR="00872C7D" w:rsidRDefault="00872C7D" w:rsidP="00872C7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בחילות וכאבי בטן</w:t>
      </w:r>
    </w:p>
    <w:p w14:paraId="10C2D95F" w14:textId="77777777" w:rsidR="00872C7D" w:rsidRDefault="00872C7D" w:rsidP="00872C7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רעד בידיים</w:t>
      </w:r>
    </w:p>
    <w:p w14:paraId="1E19D998" w14:textId="77777777" w:rsidR="00872C7D" w:rsidRPr="00D7772A" w:rsidRDefault="00872C7D" w:rsidP="00872C7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אלרגיה לתרופה</w:t>
      </w:r>
    </w:p>
    <w:p w14:paraId="392E8BD1" w14:textId="620C67BD" w:rsidR="003E0FF0" w:rsidRPr="003E0FF0" w:rsidRDefault="00872C7D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ברנכוספאזם</w:t>
      </w:r>
      <w:proofErr w:type="spellEnd"/>
      <w:r>
        <w:rPr>
          <w:rFonts w:hint="cs"/>
          <w:sz w:val="24"/>
          <w:szCs w:val="24"/>
          <w:rtl/>
        </w:rPr>
        <w:t xml:space="preserve"> פרדוקסלי</w:t>
      </w:r>
    </w:p>
    <w:p w14:paraId="7D1F4D4C" w14:textId="47235523" w:rsidR="003F54A3" w:rsidRDefault="003E0FF0" w:rsidP="003F54A3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אינו מטרת ה</w:t>
      </w:r>
      <w:r w:rsidR="00D7772A">
        <w:rPr>
          <w:rFonts w:hint="cs"/>
          <w:sz w:val="24"/>
          <w:szCs w:val="24"/>
          <w:rtl/>
        </w:rPr>
        <w:t>ט</w:t>
      </w:r>
      <w:r>
        <w:rPr>
          <w:rFonts w:hint="cs"/>
          <w:sz w:val="24"/>
          <w:szCs w:val="24"/>
          <w:rtl/>
        </w:rPr>
        <w:t>יפול תקן 15 בבעיות נשימה:</w:t>
      </w:r>
    </w:p>
    <w:p w14:paraId="686F9587" w14:textId="63526BD0" w:rsidR="003E0FF0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הרחבת דרכי נשימה</w:t>
      </w:r>
    </w:p>
    <w:p w14:paraId="6BFEFF4C" w14:textId="1F0B4EB4" w:rsidR="003E0FF0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דיכוי דלקת בדרכי נשימה</w:t>
      </w:r>
    </w:p>
    <w:p w14:paraId="1143A7E8" w14:textId="0BAAFCB3" w:rsidR="003E0FF0" w:rsidRPr="00D7772A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הגברת קצב הנשימה</w:t>
      </w:r>
    </w:p>
    <w:p w14:paraId="39AD228A" w14:textId="10F49B40" w:rsidR="003E0FF0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טיפול בתסמינים נשימתיים</w:t>
      </w:r>
    </w:p>
    <w:p w14:paraId="7743CDC9" w14:textId="59FC9929" w:rsidR="003E0FF0" w:rsidRDefault="003E0FF0" w:rsidP="003E0FF0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מהו מנגנון הפעולה של תרופות המרחיבות את דרכי הנשימה?</w:t>
      </w:r>
    </w:p>
    <w:p w14:paraId="4A8CAE08" w14:textId="1317CEEA" w:rsidR="003E0FF0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מגביר כניסת אוויר לדרכי הנשימה ובכך מרחיב אותם</w:t>
      </w:r>
    </w:p>
    <w:p w14:paraId="136996AA" w14:textId="4A19C029" w:rsidR="003E0FF0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גורם להתרחבות הריאות בזמן נשימה</w:t>
      </w:r>
    </w:p>
    <w:p w14:paraId="58EDB00C" w14:textId="3D238105" w:rsidR="003E0FF0" w:rsidRPr="00D7772A" w:rsidRDefault="003E0FF0" w:rsidP="003E0FF0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 xml:space="preserve">מרחיב את דרכי האוויר על ידי הרפיית </w:t>
      </w:r>
      <w:r w:rsidR="009D28ED" w:rsidRPr="00D7772A">
        <w:rPr>
          <w:rFonts w:hint="cs"/>
          <w:sz w:val="24"/>
          <w:szCs w:val="24"/>
          <w:highlight w:val="yellow"/>
          <w:rtl/>
        </w:rPr>
        <w:t>השרירים סביבם</w:t>
      </w:r>
    </w:p>
    <w:p w14:paraId="0CADCED9" w14:textId="007238E1" w:rsidR="00545510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מרפה את הסרעפת ובכך מרפה את כל מערכת הנשימה</w:t>
      </w:r>
    </w:p>
    <w:p w14:paraId="38FCC277" w14:textId="03AEB4A6" w:rsidR="009D28ED" w:rsidRDefault="009D28ED" w:rsidP="009D28E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מהו מנגנון הפעולה של תרופות מקבוצת הסטרואידים בטיפול בבעיות נשימה?</w:t>
      </w:r>
    </w:p>
    <w:p w14:paraId="2CA39615" w14:textId="12426BC5" w:rsidR="009D28ED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זירוז תהליכים בגוף</w:t>
      </w:r>
    </w:p>
    <w:p w14:paraId="192D163F" w14:textId="0F77595C" w:rsidR="009D28ED" w:rsidRPr="00D7772A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דיכוי פעילות מערכת החיסון</w:t>
      </w:r>
    </w:p>
    <w:p w14:paraId="70ABD68A" w14:textId="23EC9788" w:rsidR="009D28ED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הגברת נשימה</w:t>
      </w:r>
    </w:p>
    <w:p w14:paraId="467E08E8" w14:textId="40BECAEF" w:rsidR="009D28ED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דיכוי נשימה</w:t>
      </w:r>
    </w:p>
    <w:p w14:paraId="727C1427" w14:textId="5E1497B7" w:rsidR="009D28ED" w:rsidRDefault="009D28ED" w:rsidP="009D28E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מהם סטרואידים?</w:t>
      </w:r>
    </w:p>
    <w:p w14:paraId="570D2C42" w14:textId="7E525E3B" w:rsidR="009D28ED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אנזים המופרש מבלוטת יותרת הכליה</w:t>
      </w:r>
    </w:p>
    <w:p w14:paraId="38F608A7" w14:textId="45FE3BF5" w:rsidR="009D28ED" w:rsidRPr="00D7772A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הורמון המופרש מבלוטת יותרת הכליה</w:t>
      </w:r>
    </w:p>
    <w:p w14:paraId="7D432E6C" w14:textId="2C0B9D2A" w:rsidR="009D28ED" w:rsidRDefault="009D28ED" w:rsidP="009D28E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אנזים המופרש מבלוטת יותרת ה</w:t>
      </w:r>
      <w:r w:rsidR="0025140A">
        <w:rPr>
          <w:rFonts w:hint="cs"/>
          <w:sz w:val="24"/>
          <w:szCs w:val="24"/>
          <w:rtl/>
        </w:rPr>
        <w:t>מוח</w:t>
      </w:r>
    </w:p>
    <w:p w14:paraId="0F517762" w14:textId="0992F466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הורמון המופרש מבלוטת יותרת </w:t>
      </w:r>
      <w:r>
        <w:rPr>
          <w:rFonts w:hint="cs"/>
          <w:sz w:val="24"/>
          <w:szCs w:val="24"/>
          <w:rtl/>
        </w:rPr>
        <w:t>המוח</w:t>
      </w:r>
    </w:p>
    <w:p w14:paraId="65B69A62" w14:textId="4D7122EF" w:rsidR="0025140A" w:rsidRDefault="0025140A" w:rsidP="0025140A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באיזה עוד מצבים נותנים סטרואידים?</w:t>
      </w:r>
    </w:p>
    <w:p w14:paraId="0856172D" w14:textId="78C3D51B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החייאה</w:t>
      </w:r>
    </w:p>
    <w:p w14:paraId="0BD37329" w14:textId="061B78B7" w:rsidR="0025140A" w:rsidRPr="00D7772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תגובה אלרגית</w:t>
      </w:r>
    </w:p>
    <w:p w14:paraId="66F2CB6F" w14:textId="4BEF0A57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הלם</w:t>
      </w:r>
      <w:r w:rsidR="00D7772A">
        <w:rPr>
          <w:rFonts w:hint="cs"/>
          <w:sz w:val="24"/>
          <w:szCs w:val="24"/>
          <w:rtl/>
        </w:rPr>
        <w:t xml:space="preserve"> </w:t>
      </w:r>
      <w:proofErr w:type="spellStart"/>
      <w:r w:rsidR="00D7772A">
        <w:rPr>
          <w:rFonts w:hint="cs"/>
          <w:sz w:val="24"/>
          <w:szCs w:val="24"/>
          <w:rtl/>
        </w:rPr>
        <w:t>המורגי</w:t>
      </w:r>
      <w:proofErr w:type="spellEnd"/>
    </w:p>
    <w:p w14:paraId="308A2292" w14:textId="328E9CA5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פרכוסים</w:t>
      </w:r>
    </w:p>
    <w:p w14:paraId="241C2170" w14:textId="20DB0320" w:rsidR="0025140A" w:rsidRDefault="0025140A" w:rsidP="0025140A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הדרכה למטופל ב-</w:t>
      </w:r>
      <w:r>
        <w:rPr>
          <w:sz w:val="24"/>
          <w:szCs w:val="24"/>
        </w:rPr>
        <w:t>Salbutamol</w:t>
      </w:r>
      <w:r>
        <w:rPr>
          <w:rFonts w:hint="cs"/>
          <w:sz w:val="24"/>
          <w:szCs w:val="24"/>
          <w:rtl/>
        </w:rPr>
        <w:t>?</w:t>
      </w:r>
    </w:p>
    <w:p w14:paraId="5EE37C4C" w14:textId="5BED6182" w:rsidR="0025140A" w:rsidRPr="00D7772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אם המטופל משתמש במספר משאפים-להמתין 2 דקות בין משאף למשאף</w:t>
      </w:r>
    </w:p>
    <w:p w14:paraId="3CC29AD5" w14:textId="18339EFE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להימנ</w:t>
      </w:r>
      <w:r>
        <w:rPr>
          <w:rFonts w:hint="eastAsia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 xml:space="preserve"> ממגע עם העניים</w:t>
      </w:r>
    </w:p>
    <w:p w14:paraId="3A8D0E9D" w14:textId="49EA3074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שטיפת פה אחרי שימוש במשאף</w:t>
      </w:r>
    </w:p>
    <w:p w14:paraId="3851B98B" w14:textId="40D82990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התרופה לא נועדה לשימוש ממושך</w:t>
      </w:r>
    </w:p>
    <w:p w14:paraId="295BD70D" w14:textId="2999719C" w:rsidR="0025140A" w:rsidRDefault="0025140A" w:rsidP="0025140A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הדרכה למטופל ב-</w:t>
      </w:r>
      <w:r>
        <w:rPr>
          <w:sz w:val="24"/>
          <w:szCs w:val="24"/>
        </w:rPr>
        <w:t>Ipratropium Bromide</w:t>
      </w:r>
      <w:r>
        <w:rPr>
          <w:rFonts w:hint="cs"/>
          <w:sz w:val="24"/>
          <w:szCs w:val="24"/>
          <w:rtl/>
        </w:rPr>
        <w:t>?</w:t>
      </w:r>
    </w:p>
    <w:p w14:paraId="4355C6BE" w14:textId="52425B88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שיפור משמעותי </w:t>
      </w:r>
      <w:r w:rsidR="009B76AD">
        <w:rPr>
          <w:rFonts w:hint="cs"/>
          <w:sz w:val="24"/>
          <w:szCs w:val="24"/>
          <w:rtl/>
        </w:rPr>
        <w:t>נצפה רק אחרי  1-2 שבועות מתחילת הטיפול</w:t>
      </w:r>
    </w:p>
    <w:p w14:paraId="4CB649A1" w14:textId="77777777" w:rsidR="0025140A" w:rsidRPr="00D7772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להימנ</w:t>
      </w:r>
      <w:r w:rsidRPr="00D7772A">
        <w:rPr>
          <w:rFonts w:hint="eastAsia"/>
          <w:sz w:val="24"/>
          <w:szCs w:val="24"/>
          <w:highlight w:val="yellow"/>
          <w:rtl/>
        </w:rPr>
        <w:t>ע</w:t>
      </w:r>
      <w:r w:rsidRPr="00D7772A">
        <w:rPr>
          <w:rFonts w:hint="cs"/>
          <w:sz w:val="24"/>
          <w:szCs w:val="24"/>
          <w:highlight w:val="yellow"/>
          <w:rtl/>
        </w:rPr>
        <w:t xml:space="preserve"> ממגע עם העניים</w:t>
      </w:r>
    </w:p>
    <w:p w14:paraId="083380D4" w14:textId="77777777" w:rsid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שטיפת פה אחרי שימוש במשאף</w:t>
      </w:r>
    </w:p>
    <w:p w14:paraId="3AE2089A" w14:textId="77777777" w:rsidR="0025140A" w:rsidRPr="0025140A" w:rsidRDefault="0025140A" w:rsidP="0025140A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התרופה לא נועדה לשימוש ממושך</w:t>
      </w:r>
    </w:p>
    <w:p w14:paraId="56BE514A" w14:textId="3E875CC7" w:rsidR="009B76AD" w:rsidRDefault="009B76AD" w:rsidP="009B76A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הדרכה למטופל ב-</w:t>
      </w:r>
      <w:r>
        <w:rPr>
          <w:sz w:val="24"/>
          <w:szCs w:val="24"/>
        </w:rPr>
        <w:t>Budesonide</w:t>
      </w:r>
      <w:r>
        <w:rPr>
          <w:rFonts w:hint="cs"/>
          <w:sz w:val="24"/>
          <w:szCs w:val="24"/>
          <w:rtl/>
        </w:rPr>
        <w:t>?</w:t>
      </w:r>
    </w:p>
    <w:p w14:paraId="5E415867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המטופל משתמש במספר משאפים-להמתין 2 דקות בין משאף למשאף</w:t>
      </w:r>
    </w:p>
    <w:p w14:paraId="0BE93D11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להימנ</w:t>
      </w:r>
      <w:r>
        <w:rPr>
          <w:rFonts w:hint="eastAsia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 xml:space="preserve"> ממגע עם העניים</w:t>
      </w:r>
    </w:p>
    <w:p w14:paraId="0DD859E5" w14:textId="77777777" w:rsidR="009B76AD" w:rsidRPr="00D7772A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שטיפת פה אחרי שימוש במשאף</w:t>
      </w:r>
    </w:p>
    <w:p w14:paraId="3FFD59D1" w14:textId="77777777" w:rsidR="009B76AD" w:rsidRPr="0025140A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התרופה לא נועדה לשימוש ממושך</w:t>
      </w:r>
    </w:p>
    <w:p w14:paraId="69FF205F" w14:textId="15824D77" w:rsidR="009B76AD" w:rsidRDefault="009B76AD" w:rsidP="009B76A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הדרכה למטופל ב-</w:t>
      </w:r>
      <w:r>
        <w:rPr>
          <w:sz w:val="24"/>
          <w:szCs w:val="24"/>
        </w:rPr>
        <w:t>Bromhexine</w:t>
      </w:r>
      <w:r>
        <w:rPr>
          <w:rFonts w:hint="cs"/>
          <w:sz w:val="24"/>
          <w:szCs w:val="24"/>
          <w:rtl/>
        </w:rPr>
        <w:t>?</w:t>
      </w:r>
    </w:p>
    <w:p w14:paraId="7B89D3CB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המטופל משתמש במספר משאפים-להמתין 2 דקות בין משאף למשאף</w:t>
      </w:r>
    </w:p>
    <w:p w14:paraId="718F198A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להימנ</w:t>
      </w:r>
      <w:r>
        <w:rPr>
          <w:rFonts w:hint="eastAsia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 xml:space="preserve"> ממגע עם העניים</w:t>
      </w:r>
    </w:p>
    <w:p w14:paraId="19D3BAA5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שטיפת פה אחרי שימוש במשאף</w:t>
      </w:r>
    </w:p>
    <w:p w14:paraId="6AAC1AFD" w14:textId="77777777" w:rsidR="009B76AD" w:rsidRPr="00D7772A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התרופה לא נועדה לשימוש ממושך</w:t>
      </w:r>
    </w:p>
    <w:p w14:paraId="3FBF4F8E" w14:textId="2174072D" w:rsidR="0025140A" w:rsidRDefault="009B76AD" w:rsidP="0025140A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תופעת לוואי עיקרית ל-</w:t>
      </w:r>
      <w:r>
        <w:rPr>
          <w:sz w:val="24"/>
          <w:szCs w:val="24"/>
        </w:rPr>
        <w:t>Salbutamol</w:t>
      </w:r>
      <w:r>
        <w:rPr>
          <w:rFonts w:hint="cs"/>
          <w:sz w:val="24"/>
          <w:szCs w:val="24"/>
          <w:rtl/>
        </w:rPr>
        <w:t>?</w:t>
      </w:r>
    </w:p>
    <w:p w14:paraId="7B43FB79" w14:textId="250A329E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ברונכוספאזם</w:t>
      </w:r>
      <w:proofErr w:type="spellEnd"/>
      <w:r>
        <w:rPr>
          <w:rFonts w:hint="cs"/>
          <w:sz w:val="24"/>
          <w:szCs w:val="24"/>
          <w:rtl/>
        </w:rPr>
        <w:t xml:space="preserve"> פרדוקסלי</w:t>
      </w:r>
    </w:p>
    <w:p w14:paraId="2E0C3EDA" w14:textId="0E6C8AC3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טשטוש ראיה (במגע עם העיניים)</w:t>
      </w:r>
    </w:p>
    <w:p w14:paraId="75142431" w14:textId="1344A062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יובש וזיהום פטרייתי בפה</w:t>
      </w:r>
    </w:p>
    <w:p w14:paraId="4AC97FEE" w14:textId="59A201C3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בחילות וכאבי בטן</w:t>
      </w:r>
    </w:p>
    <w:p w14:paraId="609D0F8E" w14:textId="7E31F8A9" w:rsidR="009B76AD" w:rsidRDefault="009B76AD" w:rsidP="009B76A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תופעת לוואי עיקרית ל-</w:t>
      </w:r>
      <w:r>
        <w:rPr>
          <w:sz w:val="24"/>
          <w:szCs w:val="24"/>
        </w:rPr>
        <w:t>Ipratropium Bromide</w:t>
      </w:r>
      <w:r>
        <w:rPr>
          <w:rFonts w:hint="cs"/>
          <w:sz w:val="24"/>
          <w:szCs w:val="24"/>
          <w:rtl/>
        </w:rPr>
        <w:t>?</w:t>
      </w:r>
    </w:p>
    <w:p w14:paraId="275FB93B" w14:textId="77777777" w:rsidR="009B76AD" w:rsidRPr="00D7772A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proofErr w:type="spellStart"/>
      <w:r w:rsidRPr="00D7772A">
        <w:rPr>
          <w:rFonts w:hint="cs"/>
          <w:sz w:val="24"/>
          <w:szCs w:val="24"/>
          <w:highlight w:val="yellow"/>
          <w:rtl/>
        </w:rPr>
        <w:t>ברונכוספאזם</w:t>
      </w:r>
      <w:proofErr w:type="spellEnd"/>
      <w:r w:rsidRPr="00D7772A">
        <w:rPr>
          <w:rFonts w:hint="cs"/>
          <w:sz w:val="24"/>
          <w:szCs w:val="24"/>
          <w:highlight w:val="yellow"/>
          <w:rtl/>
        </w:rPr>
        <w:t xml:space="preserve"> פרדוקסלי</w:t>
      </w:r>
    </w:p>
    <w:p w14:paraId="1E51D39E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טשטוש ראיה (במגע עם העיניים)</w:t>
      </w:r>
    </w:p>
    <w:p w14:paraId="44301D4E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יובש וזיהום פטרייתי בפה</w:t>
      </w:r>
    </w:p>
    <w:p w14:paraId="5E1D5C03" w14:textId="04E10910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בחילות וכאבי בטן</w:t>
      </w:r>
    </w:p>
    <w:p w14:paraId="046A91F5" w14:textId="4825687A" w:rsidR="009B76AD" w:rsidRDefault="009B76AD" w:rsidP="009B76A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תופעת לוואי עיקרית ל-</w:t>
      </w:r>
      <w:r>
        <w:rPr>
          <w:sz w:val="24"/>
          <w:szCs w:val="24"/>
        </w:rPr>
        <w:t>Budesonide</w:t>
      </w:r>
      <w:r>
        <w:rPr>
          <w:rFonts w:hint="cs"/>
          <w:sz w:val="24"/>
          <w:szCs w:val="24"/>
          <w:rtl/>
        </w:rPr>
        <w:t>?</w:t>
      </w:r>
    </w:p>
    <w:p w14:paraId="7266781A" w14:textId="17F23C39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רעד בידיים</w:t>
      </w:r>
    </w:p>
    <w:p w14:paraId="601A7E9F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טשטוש ראיה (במגע עם העיניים)</w:t>
      </w:r>
    </w:p>
    <w:p w14:paraId="7378794B" w14:textId="77777777" w:rsidR="009B76AD" w:rsidRPr="00D7772A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יובש וזיהום פטרייתי בפה</w:t>
      </w:r>
    </w:p>
    <w:p w14:paraId="5E25FCF7" w14:textId="6FD222C9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בחילות וכאבי בטן</w:t>
      </w:r>
    </w:p>
    <w:p w14:paraId="076E0F8B" w14:textId="5371831E" w:rsidR="009B76AD" w:rsidRDefault="009B76AD" w:rsidP="009B76AD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מהבאים הוא תופעת לוואי עיקרית ל-</w:t>
      </w:r>
      <w:r>
        <w:rPr>
          <w:sz w:val="24"/>
          <w:szCs w:val="24"/>
        </w:rPr>
        <w:t>Bromhexine</w:t>
      </w:r>
      <w:r>
        <w:rPr>
          <w:rFonts w:hint="cs"/>
          <w:sz w:val="24"/>
          <w:szCs w:val="24"/>
          <w:rtl/>
        </w:rPr>
        <w:t>?</w:t>
      </w:r>
    </w:p>
    <w:p w14:paraId="11BEDE73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ברונכוספאזם</w:t>
      </w:r>
      <w:proofErr w:type="spellEnd"/>
      <w:r>
        <w:rPr>
          <w:rFonts w:hint="cs"/>
          <w:sz w:val="24"/>
          <w:szCs w:val="24"/>
          <w:rtl/>
        </w:rPr>
        <w:t xml:space="preserve"> פרדוקסלי</w:t>
      </w:r>
    </w:p>
    <w:p w14:paraId="62689148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טשטוש ראיה (במגע עם העיניים)</w:t>
      </w:r>
    </w:p>
    <w:p w14:paraId="609A5723" w14:textId="77777777" w:rsidR="009B76AD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יובש וזיהום פטרייתי בפה</w:t>
      </w:r>
    </w:p>
    <w:p w14:paraId="44BFEB9E" w14:textId="1C0DCDB5" w:rsidR="009B76AD" w:rsidRPr="00D7772A" w:rsidRDefault="009B76AD" w:rsidP="009B76AD">
      <w:pPr>
        <w:pStyle w:val="ListParagraph"/>
        <w:numPr>
          <w:ilvl w:val="1"/>
          <w:numId w:val="7"/>
        </w:numPr>
        <w:bidi/>
        <w:rPr>
          <w:sz w:val="24"/>
          <w:szCs w:val="24"/>
          <w:highlight w:val="yellow"/>
        </w:rPr>
      </w:pPr>
      <w:r w:rsidRPr="00D7772A">
        <w:rPr>
          <w:rFonts w:hint="cs"/>
          <w:sz w:val="24"/>
          <w:szCs w:val="24"/>
          <w:highlight w:val="yellow"/>
          <w:rtl/>
        </w:rPr>
        <w:t>בחילות וכאבי בטן</w:t>
      </w:r>
    </w:p>
    <w:p w14:paraId="7531A5A7" w14:textId="77777777" w:rsidR="009B76AD" w:rsidRPr="0025140A" w:rsidRDefault="009B76AD" w:rsidP="00D7772A">
      <w:pPr>
        <w:pStyle w:val="ListParagraph"/>
        <w:bidi/>
        <w:rPr>
          <w:sz w:val="24"/>
          <w:szCs w:val="24"/>
        </w:rPr>
      </w:pPr>
    </w:p>
    <w:p w14:paraId="454EFCA0" w14:textId="77777777" w:rsidR="009D28ED" w:rsidRPr="0025140A" w:rsidRDefault="009D28ED" w:rsidP="0025140A">
      <w:pPr>
        <w:bidi/>
        <w:ind w:left="1080"/>
        <w:rPr>
          <w:sz w:val="24"/>
          <w:szCs w:val="24"/>
        </w:rPr>
      </w:pPr>
    </w:p>
    <w:sectPr w:rsidR="009D28ED" w:rsidRPr="0025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D0F"/>
    <w:multiLevelType w:val="multilevel"/>
    <w:tmpl w:val="8DDCC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3D3D94"/>
    <w:multiLevelType w:val="multilevel"/>
    <w:tmpl w:val="D33AC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94762D9"/>
    <w:multiLevelType w:val="multilevel"/>
    <w:tmpl w:val="D33AC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03B2D6F"/>
    <w:multiLevelType w:val="multilevel"/>
    <w:tmpl w:val="8DDCC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DFB2A7A"/>
    <w:multiLevelType w:val="multilevel"/>
    <w:tmpl w:val="D33AC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8760B18"/>
    <w:multiLevelType w:val="multilevel"/>
    <w:tmpl w:val="D33AC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B4904B9"/>
    <w:multiLevelType w:val="multilevel"/>
    <w:tmpl w:val="8DDCC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FDA2A01"/>
    <w:multiLevelType w:val="multilevel"/>
    <w:tmpl w:val="D33AC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10"/>
    <w:rsid w:val="001B5B43"/>
    <w:rsid w:val="0025140A"/>
    <w:rsid w:val="002A49B1"/>
    <w:rsid w:val="003E0FF0"/>
    <w:rsid w:val="003F54A3"/>
    <w:rsid w:val="00534B4A"/>
    <w:rsid w:val="00545510"/>
    <w:rsid w:val="005461F6"/>
    <w:rsid w:val="00872C7D"/>
    <w:rsid w:val="008B3862"/>
    <w:rsid w:val="009B76AD"/>
    <w:rsid w:val="009D28ED"/>
    <w:rsid w:val="00A64C18"/>
    <w:rsid w:val="00B2664F"/>
    <w:rsid w:val="00B32E78"/>
    <w:rsid w:val="00CB1CC7"/>
    <w:rsid w:val="00D7772A"/>
    <w:rsid w:val="00D93B28"/>
    <w:rsid w:val="00F7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3557"/>
  <w15:chartTrackingRefBased/>
  <w15:docId w15:val="{7DF255C9-7CCF-4483-8135-7F93349E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jaskoll</dc:creator>
  <cp:keywords/>
  <dc:description/>
  <cp:lastModifiedBy>hillel jaskoll</cp:lastModifiedBy>
  <cp:revision>6</cp:revision>
  <dcterms:created xsi:type="dcterms:W3CDTF">2021-05-30T11:32:00Z</dcterms:created>
  <dcterms:modified xsi:type="dcterms:W3CDTF">2021-06-21T07:02:00Z</dcterms:modified>
</cp:coreProperties>
</file>