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111827"/>
          <w:sz w:val="24"/>
          <w:szCs w:val="24"/>
        </w:rPr>
      </w:pPr>
      <w:r w:rsidRPr="00D7544C">
        <w:rPr>
          <w:rFonts w:ascii="Arial" w:eastAsia="Times New Roman" w:hAnsi="Arial" w:cs="Arial"/>
          <w:b/>
          <w:bCs/>
          <w:color w:val="111827"/>
          <w:sz w:val="24"/>
          <w:szCs w:val="24"/>
        </w:rPr>
        <w:t>Task Instructions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</w:pPr>
      <w:r w:rsidRPr="00D7544C"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  <w:t>Please read carefuly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</w:pPr>
      <w:r w:rsidRPr="00D7544C"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  <w:t>Frontend Development Best Practices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D7544C">
        <w:rPr>
          <w:rFonts w:ascii="Arial" w:eastAsia="Times New Roman" w:hAnsi="Arial" w:cs="Arial"/>
          <w:b/>
          <w:bCs/>
          <w:color w:val="4B5563"/>
          <w:sz w:val="36"/>
          <w:szCs w:val="36"/>
        </w:rPr>
        <w:t>Key Focus Areas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D7544C">
        <w:rPr>
          <w:rFonts w:ascii="Arial" w:eastAsia="Times New Roman" w:hAnsi="Arial" w:cs="Arial"/>
          <w:color w:val="4B5563"/>
          <w:sz w:val="27"/>
          <w:szCs w:val="27"/>
        </w:rPr>
        <w:t xml:space="preserve"> Create responsive layouts to ensure a seamless user experience across different devices and screen sizes.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D7544C">
        <w:rPr>
          <w:rFonts w:ascii="Arial" w:eastAsia="Times New Roman" w:hAnsi="Arial" w:cs="Arial"/>
          <w:color w:val="4B5563"/>
          <w:sz w:val="27"/>
          <w:szCs w:val="27"/>
        </w:rPr>
        <w:t xml:space="preserve"> Implement animations and transitions to enhance user engagement and interactivity.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D7544C">
        <w:rPr>
          <w:rFonts w:ascii="Arial" w:eastAsia="Times New Roman" w:hAnsi="Arial" w:cs="Arial"/>
          <w:color w:val="4B5563"/>
          <w:sz w:val="27"/>
          <w:szCs w:val="27"/>
        </w:rPr>
        <w:t xml:space="preserve"> Design a user-friendly navigation menu with clear categorization of website sections.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D7544C">
        <w:rPr>
          <w:rFonts w:ascii="Arial" w:eastAsia="Times New Roman" w:hAnsi="Arial" w:cs="Arial"/>
          <w:color w:val="4B5563"/>
          <w:sz w:val="27"/>
          <w:szCs w:val="27"/>
        </w:rPr>
        <w:t xml:space="preserve"> Ensure the menu is responsive, adapting to different screen sizes and devices.</w:t>
      </w:r>
    </w:p>
    <w:p w:rsidR="00D7544C" w:rsidRPr="00D7544C" w:rsidRDefault="00D7544C" w:rsidP="00D7544C">
      <w:pP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Arial" w:eastAsia="Times New Roman" w:hAnsi="Arial" w:cs="Arial"/>
          <w:color w:val="4B5563"/>
          <w:sz w:val="27"/>
          <w:szCs w:val="27"/>
        </w:rPr>
        <w:br/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D7544C">
        <w:rPr>
          <w:rFonts w:ascii="Arial" w:eastAsia="Times New Roman" w:hAnsi="Arial" w:cs="Arial"/>
          <w:b/>
          <w:bCs/>
          <w:color w:val="4B5563"/>
          <w:sz w:val="36"/>
          <w:szCs w:val="36"/>
        </w:rPr>
        <w:t>Interactive Features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D7544C">
        <w:rPr>
          <w:rFonts w:ascii="Arial" w:eastAsia="Times New Roman" w:hAnsi="Arial" w:cs="Arial"/>
          <w:color w:val="4B5563"/>
          <w:sz w:val="27"/>
          <w:szCs w:val="27"/>
        </w:rPr>
        <w:t xml:space="preserve"> Integrate React components to add interactive features, such as contact forms, sliders, and dynamic content loading.</w:t>
      </w:r>
    </w:p>
    <w:p w:rsidR="00D7544C" w:rsidRPr="00D7544C" w:rsidRDefault="00D7544C" w:rsidP="00D754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D7544C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D7544C">
        <w:rPr>
          <w:rFonts w:ascii="Arial" w:eastAsia="Times New Roman" w:hAnsi="Arial" w:cs="Arial"/>
          <w:color w:val="4B5563"/>
          <w:sz w:val="27"/>
          <w:szCs w:val="27"/>
        </w:rPr>
        <w:t xml:space="preserve"> Implement client-side validation for user inputs, improving user experience and data integrity.</w:t>
      </w:r>
    </w:p>
    <w:p w:rsidR="0016455E" w:rsidRDefault="00D7544C">
      <w:bookmarkStart w:id="0" w:name="_GoBack"/>
      <w:bookmarkEnd w:id="0"/>
    </w:p>
    <w:sectPr w:rsidR="0016455E" w:rsidSect="0088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44C"/>
    <w:rsid w:val="00203559"/>
    <w:rsid w:val="00885001"/>
    <w:rsid w:val="00B821E2"/>
    <w:rsid w:val="00BF2FE5"/>
    <w:rsid w:val="00D7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7A95A-984A-4E31-89F3-BF79228E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4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5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D754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4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54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D7544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jsx-d01c7f8d475f94ef">
    <w:name w:val="jsx-d01c7f8d475f94ef"/>
    <w:basedOn w:val="Normal"/>
    <w:rsid w:val="00D7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2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7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1762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17887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2026-08-12T12:30:00Z</dcterms:created>
  <dcterms:modified xsi:type="dcterms:W3CDTF">2026-08-12T12:30:00Z</dcterms:modified>
</cp:coreProperties>
</file>