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DD" w:rsidRDefault="001B1E1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5" w:tooltip="Comput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computing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core dump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hyperlink r:id="rId6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[a]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memory dump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crash dump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system dump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ABEND dump</w:t>
      </w:r>
      <w:hyperlink r:id="rId7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consists of the recorded state of the working </w:t>
      </w:r>
      <w:hyperlink r:id="rId8" w:tooltip="Computer stor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memory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 </w:t>
      </w:r>
      <w:hyperlink r:id="rId9" w:tooltip="Computer progra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computer program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at a specific time, generally when the program has </w:t>
      </w:r>
      <w:hyperlink r:id="rId10" w:tooltip="Crash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crashed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otherwise terminated abnormally.</w:t>
      </w:r>
      <w:hyperlink r:id="rId11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practice, other key pieces of </w:t>
      </w:r>
      <w:hyperlink r:id="rId12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program state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are usually dumped at the same time, including the </w:t>
      </w:r>
      <w:hyperlink r:id="rId13" w:tooltip="Processor regis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processor registers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which may include the </w:t>
      </w:r>
      <w:hyperlink r:id="rId14" w:tooltip="Program coun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program counter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5" w:tooltip="Stack pointe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stack pointer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memory management information, and other processor and operating system flags and information.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snapshot dump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snap dump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memory dump requested by the </w:t>
      </w:r>
      <w:hyperlink r:id="rId16" w:tooltip="Computer operator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computer operator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by the running program, after which the program is able to continue. Core dumps are often used to assist in diagnosing and </w:t>
      </w:r>
      <w:hyperlink r:id="rId17" w:tooltip="Debugg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debugging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errors in computer programs.</w:t>
      </w:r>
    </w:p>
    <w:p w:rsidR="005B5723" w:rsidRDefault="006D09B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D09BD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31DCAB31" wp14:editId="7768E9A0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23" w:rsidRDefault="00CC1B3C">
      <w:r w:rsidRPr="00CC1B3C">
        <w:rPr>
          <w:noProof/>
        </w:rPr>
        <w:drawing>
          <wp:inline distT="0" distB="0" distL="0" distR="0" wp14:anchorId="40F20BF7" wp14:editId="4661B794">
            <wp:extent cx="5943600" cy="1275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80" w:rsidRDefault="00E77980"/>
    <w:p w:rsidR="00FA5DDD" w:rsidRPr="00FA5DDD" w:rsidRDefault="00FA5DDD" w:rsidP="00FA5DDD">
      <w:r w:rsidRPr="00FA5DDD">
        <w:t>The core dump is written in the current directory of the process at the time of the crash.</w:t>
      </w:r>
    </w:p>
    <w:p w:rsidR="00FA5DDD" w:rsidRPr="00FA5DDD" w:rsidRDefault="00FA5DDD" w:rsidP="00FA5DDD">
      <w:r w:rsidRPr="00FA5DDD">
        <w:t>Of course core dumps need to be enabled, by default those are usually disabled. Check the output of </w:t>
      </w:r>
      <w:proofErr w:type="spellStart"/>
      <w:r w:rsidRPr="00FA5DDD">
        <w:rPr>
          <w:b/>
        </w:rPr>
        <w:t>ulimit</w:t>
      </w:r>
      <w:proofErr w:type="spellEnd"/>
      <w:r w:rsidRPr="00FA5DDD">
        <w:rPr>
          <w:b/>
        </w:rPr>
        <w:t xml:space="preserve"> -c</w:t>
      </w:r>
      <w:r w:rsidRPr="00FA5DDD">
        <w:t>, if that's 0 then no core file will be written. Run </w:t>
      </w:r>
      <w:proofErr w:type="spellStart"/>
      <w:r w:rsidRPr="00C32BC0">
        <w:rPr>
          <w:b/>
        </w:rPr>
        <w:t>ulimit</w:t>
      </w:r>
      <w:proofErr w:type="spellEnd"/>
      <w:r w:rsidRPr="00C32BC0">
        <w:rPr>
          <w:b/>
        </w:rPr>
        <w:t xml:space="preserve"> -c unlimited</w:t>
      </w:r>
      <w:r w:rsidRPr="00FA5DDD">
        <w:t> to enable core dumps; this is a per-process setting which is inherited by processes started by that process.</w:t>
      </w:r>
    </w:p>
    <w:p w:rsidR="00FA5DDD" w:rsidRPr="009A750E" w:rsidRDefault="00FA5DDD" w:rsidP="00FA5DDD">
      <w:r w:rsidRPr="00FA5DDD">
        <w:t xml:space="preserve">If a core dump should have been generated but you don't know where, then you could start the process again (if it will without crashing immediately), then check its working directory by </w:t>
      </w:r>
      <w:r w:rsidRPr="00A46A1D">
        <w:t>doing</w:t>
      </w:r>
      <w:r w:rsidRPr="002A4C2A">
        <w:rPr>
          <w:b/>
        </w:rPr>
        <w:t> ls -l /proc/$</w:t>
      </w:r>
      <w:proofErr w:type="spellStart"/>
      <w:r w:rsidRPr="002A4C2A">
        <w:rPr>
          <w:b/>
        </w:rPr>
        <w:t>pid</w:t>
      </w:r>
      <w:proofErr w:type="spellEnd"/>
      <w:r w:rsidRPr="002A4C2A">
        <w:rPr>
          <w:b/>
        </w:rPr>
        <w:t>/</w:t>
      </w:r>
      <w:proofErr w:type="spellStart"/>
      <w:r w:rsidRPr="002A4C2A">
        <w:rPr>
          <w:b/>
        </w:rPr>
        <w:t>cwd</w:t>
      </w:r>
      <w:proofErr w:type="spellEnd"/>
      <w:r w:rsidRPr="00FA5DDD">
        <w:t> where $</w:t>
      </w:r>
      <w:proofErr w:type="spellStart"/>
      <w:proofErr w:type="gramStart"/>
      <w:r w:rsidRPr="00FA5DDD">
        <w:t>pid</w:t>
      </w:r>
      <w:proofErr w:type="spellEnd"/>
      <w:proofErr w:type="gramEnd"/>
      <w:r w:rsidRPr="00FA5DDD">
        <w:t> is the process ID of the process. That link will point to the current working directory of that process. Chances are the core dump will be there. Otherwise you need to</w:t>
      </w:r>
      <w:r w:rsidR="000C75E8">
        <w:t xml:space="preserve"> run find on the entire system.</w:t>
      </w:r>
    </w:p>
    <w:p w:rsidR="00E77980" w:rsidRDefault="00E77980"/>
    <w:p w:rsidR="005D64B5" w:rsidRPr="005D64B5" w:rsidRDefault="005D64B5" w:rsidP="005D64B5">
      <w:r w:rsidRPr="005D64B5">
        <w:t>Systems using </w:t>
      </w:r>
      <w:proofErr w:type="spellStart"/>
      <w:r w:rsidRPr="005D64B5">
        <w:rPr>
          <w:b/>
          <w:iCs/>
        </w:rPr>
        <w:t>systemd</w:t>
      </w:r>
      <w:proofErr w:type="spellEnd"/>
      <w:r w:rsidRPr="005D64B5">
        <w:t> are usually configured to dump cores to</w:t>
      </w:r>
    </w:p>
    <w:p w:rsidR="005D64B5" w:rsidRPr="005D64B5" w:rsidRDefault="005D64B5" w:rsidP="005D64B5">
      <w:pPr>
        <w:rPr>
          <w:b/>
        </w:rPr>
      </w:pPr>
      <w:r w:rsidRPr="005D64B5">
        <w:rPr>
          <w:b/>
        </w:rPr>
        <w:t>/</w:t>
      </w:r>
      <w:proofErr w:type="spellStart"/>
      <w:r w:rsidRPr="005D64B5">
        <w:rPr>
          <w:b/>
        </w:rPr>
        <w:t>var</w:t>
      </w:r>
      <w:proofErr w:type="spellEnd"/>
      <w:r w:rsidRPr="005D64B5">
        <w:rPr>
          <w:b/>
        </w:rPr>
        <w:t>/lib/</w:t>
      </w:r>
      <w:proofErr w:type="spellStart"/>
      <w:r w:rsidRPr="005D64B5">
        <w:rPr>
          <w:b/>
        </w:rPr>
        <w:t>systemd</w:t>
      </w:r>
      <w:proofErr w:type="spellEnd"/>
      <w:r w:rsidRPr="005D64B5">
        <w:rPr>
          <w:b/>
        </w:rPr>
        <w:t>/</w:t>
      </w:r>
      <w:proofErr w:type="spellStart"/>
      <w:r w:rsidRPr="005D64B5">
        <w:rPr>
          <w:b/>
        </w:rPr>
        <w:t>coredump</w:t>
      </w:r>
      <w:proofErr w:type="spellEnd"/>
      <w:r w:rsidRPr="005D64B5">
        <w:rPr>
          <w:b/>
        </w:rPr>
        <w:t>/</w:t>
      </w:r>
    </w:p>
    <w:p w:rsidR="005D64B5" w:rsidRPr="005D64B5" w:rsidRDefault="005D64B5" w:rsidP="005D64B5">
      <w:r w:rsidRPr="005D64B5">
        <w:t>You may use the </w:t>
      </w:r>
      <w:proofErr w:type="spellStart"/>
      <w:r w:rsidRPr="005D64B5">
        <w:rPr>
          <w:b/>
        </w:rPr>
        <w:t>coredumpctl</w:t>
      </w:r>
      <w:proofErr w:type="spellEnd"/>
      <w:r w:rsidRPr="005D64B5">
        <w:t> command to list core dumps. See also </w:t>
      </w:r>
      <w:hyperlink r:id="rId20" w:history="1">
        <w:r w:rsidRPr="005D64B5">
          <w:rPr>
            <w:rStyle w:val="Hyperlink"/>
          </w:rPr>
          <w:t>no-more-</w:t>
        </w:r>
        <w:proofErr w:type="spellStart"/>
        <w:r w:rsidRPr="005D64B5">
          <w:rPr>
            <w:rStyle w:val="Hyperlink"/>
          </w:rPr>
          <w:t>coredumps</w:t>
        </w:r>
        <w:proofErr w:type="spellEnd"/>
        <w:r w:rsidRPr="005D64B5">
          <w:rPr>
            <w:rStyle w:val="Hyperlink"/>
          </w:rPr>
          <w:t>-after-migrating-to-</w:t>
        </w:r>
        <w:proofErr w:type="spellStart"/>
        <w:r w:rsidRPr="005D64B5">
          <w:rPr>
            <w:rStyle w:val="Hyperlink"/>
          </w:rPr>
          <w:t>systemd</w:t>
        </w:r>
        <w:proofErr w:type="spellEnd"/>
      </w:hyperlink>
    </w:p>
    <w:p w:rsidR="00E77980" w:rsidRDefault="00E77980"/>
    <w:p w:rsidR="00E77980" w:rsidRPr="00CC24AC" w:rsidRDefault="00CC24AC">
      <w:pPr>
        <w:rPr>
          <w:lang w:val="ru-RU"/>
        </w:rPr>
      </w:pPr>
      <w:proofErr w:type="spellStart"/>
      <w:proofErr w:type="gramStart"/>
      <w:r w:rsidRPr="00AA45A9">
        <w:rPr>
          <w:b/>
          <w:highlight w:val="green"/>
        </w:rPr>
        <w:t>g</w:t>
      </w:r>
      <w:r w:rsidR="009A750E" w:rsidRPr="00AA45A9">
        <w:rPr>
          <w:b/>
          <w:highlight w:val="green"/>
        </w:rPr>
        <w:t>core</w:t>
      </w:r>
      <w:proofErr w:type="spellEnd"/>
      <w:proofErr w:type="gramEnd"/>
      <w:r w:rsidRPr="00CC24AC">
        <w:rPr>
          <w:lang w:val="ru-RU"/>
        </w:rPr>
        <w:t xml:space="preserve"> – </w:t>
      </w:r>
      <w:r>
        <w:rPr>
          <w:lang w:val="ru-RU"/>
        </w:rPr>
        <w:t>команда для снятия дампов процесса</w:t>
      </w:r>
    </w:p>
    <w:p w:rsidR="009A750E" w:rsidRPr="00CC24AC" w:rsidRDefault="009A750E">
      <w:pPr>
        <w:rPr>
          <w:lang w:val="ru-RU"/>
        </w:rPr>
      </w:pPr>
      <w:proofErr w:type="spellStart"/>
      <w:proofErr w:type="gramStart"/>
      <w:r w:rsidRPr="00AA45A9">
        <w:rPr>
          <w:b/>
          <w:highlight w:val="green"/>
        </w:rPr>
        <w:t>kdump</w:t>
      </w:r>
      <w:proofErr w:type="spellEnd"/>
      <w:proofErr w:type="gramEnd"/>
      <w:r w:rsidR="00CC24AC">
        <w:rPr>
          <w:lang w:val="ru-RU"/>
        </w:rPr>
        <w:t xml:space="preserve"> – команда для снят</w:t>
      </w:r>
      <w:bookmarkStart w:id="0" w:name="_GoBack"/>
      <w:bookmarkEnd w:id="0"/>
      <w:r w:rsidR="00CC24AC">
        <w:rPr>
          <w:lang w:val="ru-RU"/>
        </w:rPr>
        <w:t>ия дампов ядра</w:t>
      </w:r>
    </w:p>
    <w:sectPr w:rsidR="009A750E" w:rsidRPr="00CC24AC" w:rsidSect="00A8789F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DA"/>
    <w:rsid w:val="000C75E8"/>
    <w:rsid w:val="0017779E"/>
    <w:rsid w:val="001903DD"/>
    <w:rsid w:val="001B1E1D"/>
    <w:rsid w:val="002917C2"/>
    <w:rsid w:val="00291864"/>
    <w:rsid w:val="002A4C2A"/>
    <w:rsid w:val="003B0929"/>
    <w:rsid w:val="005B5723"/>
    <w:rsid w:val="005C26A3"/>
    <w:rsid w:val="005D64B5"/>
    <w:rsid w:val="006D09BD"/>
    <w:rsid w:val="008470DA"/>
    <w:rsid w:val="009A750E"/>
    <w:rsid w:val="00A46A1D"/>
    <w:rsid w:val="00A8789F"/>
    <w:rsid w:val="00AA45A9"/>
    <w:rsid w:val="00C32BC0"/>
    <w:rsid w:val="00CC1B3C"/>
    <w:rsid w:val="00CC24AC"/>
    <w:rsid w:val="00E77980"/>
    <w:rsid w:val="00E960C8"/>
    <w:rsid w:val="00FA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E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E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41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15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57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7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72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27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94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31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storage" TargetMode="External"/><Relationship Id="rId13" Type="http://schemas.openxmlformats.org/officeDocument/2006/relationships/hyperlink" Target="https://en.wikipedia.org/wiki/Processor_register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re_dump" TargetMode="External"/><Relationship Id="rId12" Type="http://schemas.openxmlformats.org/officeDocument/2006/relationships/hyperlink" Target="https://en.wikipedia.org/wiki/Context_switch" TargetMode="External"/><Relationship Id="rId17" Type="http://schemas.openxmlformats.org/officeDocument/2006/relationships/hyperlink" Target="https://en.wikipedia.org/wiki/Debugg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Computer_operator" TargetMode="External"/><Relationship Id="rId20" Type="http://schemas.openxmlformats.org/officeDocument/2006/relationships/hyperlink" Target="https://unix.stackexchange.com/questions/65110/no-more-coredumps-after-migrating-to-system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re_dump" TargetMode="External"/><Relationship Id="rId11" Type="http://schemas.openxmlformats.org/officeDocument/2006/relationships/hyperlink" Target="https://en.wikipedia.org/wiki/Core_dump" TargetMode="External"/><Relationship Id="rId5" Type="http://schemas.openxmlformats.org/officeDocument/2006/relationships/hyperlink" Target="https://en.wikipedia.org/wiki/Computing" TargetMode="External"/><Relationship Id="rId15" Type="http://schemas.openxmlformats.org/officeDocument/2006/relationships/hyperlink" Target="https://en.wikipedia.org/wiki/Stack_pointer" TargetMode="External"/><Relationship Id="rId10" Type="http://schemas.openxmlformats.org/officeDocument/2006/relationships/hyperlink" Target="https://en.wikipedia.org/wiki/Crash_(computing)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program" TargetMode="External"/><Relationship Id="rId14" Type="http://schemas.openxmlformats.org/officeDocument/2006/relationships/hyperlink" Target="https://en.wikipedia.org/wiki/Program_coun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25</cp:revision>
  <dcterms:created xsi:type="dcterms:W3CDTF">2022-01-31T06:57:00Z</dcterms:created>
  <dcterms:modified xsi:type="dcterms:W3CDTF">2022-02-09T08:36:00Z</dcterms:modified>
</cp:coreProperties>
</file>