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94B27" w:rsidRPr="00894B27" w:rsidRDefault="00894B27" w:rsidP="00894B27">
      <w:pPr>
        <w:shd w:val="clear" w:color="auto" w:fill="FFFFFF"/>
        <w:spacing w:after="375" w:line="240" w:lineRule="auto"/>
        <w:rPr>
          <w:rFonts w:ascii="Arial" w:eastAsia="Times New Roman" w:hAnsi="Arial" w:cs="Arial"/>
          <w:b/>
          <w:color w:val="000000"/>
          <w:sz w:val="27"/>
          <w:szCs w:val="27"/>
          <w:lang w:val="ru-RU"/>
        </w:rPr>
      </w:pPr>
      <w:r w:rsidRPr="000314A7">
        <w:rPr>
          <w:rFonts w:ascii="Arial" w:eastAsia="Times New Roman" w:hAnsi="Arial" w:cs="Arial"/>
          <w:b/>
          <w:color w:val="000000"/>
          <w:sz w:val="27"/>
          <w:szCs w:val="27"/>
          <w:highlight w:val="yellow"/>
        </w:rPr>
        <w:t>Event</w:t>
      </w:r>
      <w:r w:rsidRPr="00894B27">
        <w:rPr>
          <w:rFonts w:ascii="Arial" w:eastAsia="Times New Roman" w:hAnsi="Arial" w:cs="Arial"/>
          <w:b/>
          <w:color w:val="000000"/>
          <w:sz w:val="27"/>
          <w:szCs w:val="27"/>
          <w:highlight w:val="yellow"/>
          <w:lang w:val="ru-RU"/>
        </w:rPr>
        <w:t xml:space="preserve"> </w:t>
      </w:r>
      <w:r w:rsidRPr="000314A7">
        <w:rPr>
          <w:rFonts w:ascii="Arial" w:eastAsia="Times New Roman" w:hAnsi="Arial" w:cs="Arial"/>
          <w:b/>
          <w:color w:val="000000"/>
          <w:sz w:val="27"/>
          <w:szCs w:val="27"/>
          <w:highlight w:val="yellow"/>
        </w:rPr>
        <w:t>driven</w:t>
      </w:r>
      <w:r w:rsidRPr="00894B27">
        <w:rPr>
          <w:rFonts w:ascii="Arial" w:eastAsia="Times New Roman" w:hAnsi="Arial" w:cs="Arial"/>
          <w:b/>
          <w:color w:val="000000"/>
          <w:sz w:val="27"/>
          <w:szCs w:val="27"/>
          <w:highlight w:val="yellow"/>
          <w:lang w:val="ru-RU"/>
        </w:rPr>
        <w:t xml:space="preserve"> </w:t>
      </w:r>
      <w:r w:rsidRPr="000314A7">
        <w:rPr>
          <w:rFonts w:ascii="Arial" w:eastAsia="Times New Roman" w:hAnsi="Arial" w:cs="Arial"/>
          <w:b/>
          <w:color w:val="000000"/>
          <w:sz w:val="27"/>
          <w:szCs w:val="27"/>
          <w:highlight w:val="yellow"/>
        </w:rPr>
        <w:t>Architecture</w:t>
      </w:r>
      <w:r w:rsidRPr="00894B27">
        <w:rPr>
          <w:rFonts w:ascii="Arial" w:eastAsia="Times New Roman" w:hAnsi="Arial" w:cs="Arial"/>
          <w:b/>
          <w:color w:val="000000"/>
          <w:sz w:val="27"/>
          <w:szCs w:val="27"/>
          <w:highlight w:val="yellow"/>
          <w:lang w:val="ru-RU"/>
        </w:rPr>
        <w:t xml:space="preserve"> (</w:t>
      </w:r>
      <w:r w:rsidRPr="000314A7">
        <w:rPr>
          <w:rFonts w:ascii="Arial" w:eastAsia="Times New Roman" w:hAnsi="Arial" w:cs="Arial"/>
          <w:b/>
          <w:color w:val="000000"/>
          <w:sz w:val="27"/>
          <w:szCs w:val="27"/>
          <w:highlight w:val="yellow"/>
        </w:rPr>
        <w:t>EDA</w:t>
      </w:r>
      <w:r w:rsidRPr="00894B27">
        <w:rPr>
          <w:rFonts w:ascii="Arial" w:eastAsia="Times New Roman" w:hAnsi="Arial" w:cs="Arial"/>
          <w:b/>
          <w:color w:val="000000"/>
          <w:sz w:val="27"/>
          <w:szCs w:val="27"/>
          <w:highlight w:val="yellow"/>
          <w:lang w:val="ru-RU"/>
        </w:rPr>
        <w:t>)</w:t>
      </w:r>
    </w:p>
    <w:p w:rsidR="00894B27" w:rsidRDefault="00894B27" w:rsidP="00894B27">
      <w:pPr>
        <w:shd w:val="clear" w:color="auto" w:fill="FFFFFF"/>
        <w:spacing w:after="375" w:line="240" w:lineRule="auto"/>
        <w:rPr>
          <w:rFonts w:ascii="Arial" w:eastAsia="Times New Roman" w:hAnsi="Arial" w:cs="Arial"/>
          <w:color w:val="000000"/>
          <w:sz w:val="27"/>
          <w:szCs w:val="27"/>
          <w:lang w:val="ru-RU"/>
        </w:rPr>
      </w:pPr>
      <w:r>
        <w:rPr>
          <w:rFonts w:ascii="Arial" w:eastAsia="Times New Roman" w:hAnsi="Arial" w:cs="Arial"/>
          <w:color w:val="000000"/>
          <w:sz w:val="27"/>
          <w:szCs w:val="27"/>
          <w:lang w:val="ru-RU"/>
        </w:rPr>
        <w:t xml:space="preserve">Традиционная модель Клиент-Сервер говорит о том, что сервер ждет запроса от клиента, а только потом отвечает ему. </w:t>
      </w:r>
    </w:p>
    <w:p w:rsidR="00894B27" w:rsidRPr="001C79BB" w:rsidRDefault="00894B27" w:rsidP="00894B27">
      <w:pPr>
        <w:shd w:val="clear" w:color="auto" w:fill="FFFFFF"/>
        <w:spacing w:after="375" w:line="240" w:lineRule="auto"/>
        <w:rPr>
          <w:rFonts w:ascii="Arial" w:eastAsia="Times New Roman" w:hAnsi="Arial" w:cs="Arial"/>
          <w:color w:val="000000"/>
          <w:sz w:val="27"/>
          <w:szCs w:val="27"/>
          <w:lang w:val="ru-RU"/>
        </w:rPr>
      </w:pPr>
      <w:proofErr w:type="gramStart"/>
      <w:r>
        <w:rPr>
          <w:rFonts w:ascii="Arial" w:eastAsia="Times New Roman" w:hAnsi="Arial" w:cs="Arial"/>
          <w:color w:val="000000"/>
          <w:sz w:val="27"/>
          <w:szCs w:val="27"/>
          <w:lang w:val="ru-RU"/>
        </w:rPr>
        <w:t>Например</w:t>
      </w:r>
      <w:proofErr w:type="gramEnd"/>
      <w:r>
        <w:rPr>
          <w:rFonts w:ascii="Arial" w:eastAsia="Times New Roman" w:hAnsi="Arial" w:cs="Arial"/>
          <w:color w:val="000000"/>
          <w:sz w:val="27"/>
          <w:szCs w:val="27"/>
          <w:lang w:val="ru-RU"/>
        </w:rPr>
        <w:t xml:space="preserve"> если нужно узнать приехал ли автобус, то мы посылаем запросы на сервер </w:t>
      </w:r>
      <w:r w:rsidRPr="001C79BB">
        <w:rPr>
          <w:rFonts w:ascii="Arial" w:eastAsia="Times New Roman" w:hAnsi="Arial" w:cs="Arial"/>
          <w:color w:val="000000"/>
          <w:sz w:val="27"/>
          <w:szCs w:val="27"/>
          <w:lang w:val="ru-RU"/>
        </w:rPr>
        <w:t>“</w:t>
      </w:r>
      <w:r>
        <w:rPr>
          <w:rFonts w:ascii="Arial" w:eastAsia="Times New Roman" w:hAnsi="Arial" w:cs="Arial"/>
          <w:color w:val="000000"/>
          <w:sz w:val="27"/>
          <w:szCs w:val="27"/>
          <w:lang w:val="ru-RU"/>
        </w:rPr>
        <w:t>Приехал ли автобус</w:t>
      </w:r>
      <w:r w:rsidRPr="001C79BB">
        <w:rPr>
          <w:rFonts w:ascii="Arial" w:eastAsia="Times New Roman" w:hAnsi="Arial" w:cs="Arial"/>
          <w:color w:val="000000"/>
          <w:sz w:val="27"/>
          <w:szCs w:val="27"/>
          <w:lang w:val="ru-RU"/>
        </w:rPr>
        <w:t>”</w:t>
      </w:r>
      <w:r>
        <w:rPr>
          <w:rFonts w:ascii="Arial" w:eastAsia="Times New Roman" w:hAnsi="Arial" w:cs="Arial"/>
          <w:color w:val="000000"/>
          <w:sz w:val="27"/>
          <w:szCs w:val="27"/>
          <w:lang w:val="ru-RU"/>
        </w:rPr>
        <w:t xml:space="preserve"> и делаем это каждый раз, пока ответ нас не устроит (автобус приехал)</w:t>
      </w:r>
    </w:p>
    <w:p w:rsidR="00894B27" w:rsidRDefault="00894B27" w:rsidP="00894B27">
      <w:pPr>
        <w:shd w:val="clear" w:color="auto" w:fill="FFFFFF"/>
        <w:spacing w:after="375" w:line="240" w:lineRule="auto"/>
        <w:rPr>
          <w:rFonts w:ascii="Arial" w:eastAsia="Times New Roman" w:hAnsi="Arial" w:cs="Arial"/>
          <w:color w:val="000000"/>
          <w:sz w:val="27"/>
          <w:szCs w:val="27"/>
          <w:lang w:val="ru-RU"/>
        </w:rPr>
      </w:pPr>
      <w:r w:rsidRPr="009A7EE0">
        <w:rPr>
          <w:rFonts w:ascii="Arial" w:eastAsia="Times New Roman" w:hAnsi="Arial" w:cs="Arial"/>
          <w:noProof/>
          <w:color w:val="000000"/>
          <w:sz w:val="27"/>
          <w:szCs w:val="27"/>
        </w:rPr>
        <w:drawing>
          <wp:inline distT="0" distB="0" distL="0" distR="0" wp14:anchorId="6BF339F8" wp14:editId="6D03DF12">
            <wp:extent cx="2847975" cy="1863658"/>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2845575" cy="1862088"/>
                    </a:xfrm>
                    <a:prstGeom prst="rect">
                      <a:avLst/>
                    </a:prstGeom>
                  </pic:spPr>
                </pic:pic>
              </a:graphicData>
            </a:graphic>
          </wp:inline>
        </w:drawing>
      </w:r>
    </w:p>
    <w:p w:rsidR="00894B27" w:rsidRPr="004444DC" w:rsidRDefault="00894B27" w:rsidP="00894B27">
      <w:pPr>
        <w:shd w:val="clear" w:color="auto" w:fill="FFFFFF"/>
        <w:spacing w:after="375" w:line="240" w:lineRule="auto"/>
        <w:rPr>
          <w:rFonts w:ascii="Arial" w:eastAsia="Times New Roman" w:hAnsi="Arial" w:cs="Arial"/>
          <w:color w:val="000000"/>
          <w:sz w:val="27"/>
          <w:szCs w:val="27"/>
          <w:lang w:val="ru-RU"/>
        </w:rPr>
      </w:pPr>
      <w:r>
        <w:rPr>
          <w:rFonts w:ascii="Arial" w:eastAsia="Times New Roman" w:hAnsi="Arial" w:cs="Arial"/>
          <w:color w:val="000000"/>
          <w:sz w:val="27"/>
          <w:szCs w:val="27"/>
          <w:lang w:val="ru-RU"/>
        </w:rPr>
        <w:t>В</w:t>
      </w:r>
      <w:r w:rsidRPr="00013788">
        <w:rPr>
          <w:rFonts w:ascii="Arial" w:eastAsia="Times New Roman" w:hAnsi="Arial" w:cs="Arial"/>
          <w:color w:val="000000"/>
          <w:sz w:val="27"/>
          <w:szCs w:val="27"/>
          <w:lang w:val="ru-RU"/>
        </w:rPr>
        <w:t xml:space="preserve"> </w:t>
      </w:r>
      <w:r w:rsidRPr="00C2089B">
        <w:rPr>
          <w:rFonts w:ascii="Arial" w:eastAsia="Times New Roman" w:hAnsi="Arial" w:cs="Arial"/>
          <w:color w:val="000000"/>
          <w:sz w:val="27"/>
          <w:szCs w:val="27"/>
        </w:rPr>
        <w:t>Event</w:t>
      </w:r>
      <w:r w:rsidRPr="00013788">
        <w:rPr>
          <w:rFonts w:ascii="Arial" w:eastAsia="Times New Roman" w:hAnsi="Arial" w:cs="Arial"/>
          <w:color w:val="000000"/>
          <w:sz w:val="27"/>
          <w:szCs w:val="27"/>
          <w:lang w:val="ru-RU"/>
        </w:rPr>
        <w:t xml:space="preserve"> </w:t>
      </w:r>
      <w:r w:rsidRPr="00C2089B">
        <w:rPr>
          <w:rFonts w:ascii="Arial" w:eastAsia="Times New Roman" w:hAnsi="Arial" w:cs="Arial"/>
          <w:color w:val="000000"/>
          <w:sz w:val="27"/>
          <w:szCs w:val="27"/>
        </w:rPr>
        <w:t>driven</w:t>
      </w:r>
      <w:r w:rsidRPr="00013788">
        <w:rPr>
          <w:rFonts w:ascii="Arial" w:eastAsia="Times New Roman" w:hAnsi="Arial" w:cs="Arial"/>
          <w:color w:val="000000"/>
          <w:sz w:val="27"/>
          <w:szCs w:val="27"/>
          <w:lang w:val="ru-RU"/>
        </w:rPr>
        <w:t xml:space="preserve"> </w:t>
      </w:r>
      <w:r w:rsidRPr="00C2089B">
        <w:rPr>
          <w:rFonts w:ascii="Arial" w:eastAsia="Times New Roman" w:hAnsi="Arial" w:cs="Arial"/>
          <w:color w:val="000000"/>
          <w:sz w:val="27"/>
          <w:szCs w:val="27"/>
        </w:rPr>
        <w:t>Architecture</w:t>
      </w:r>
      <w:r w:rsidRPr="00013788">
        <w:rPr>
          <w:rFonts w:ascii="Arial" w:eastAsia="Times New Roman" w:hAnsi="Arial" w:cs="Arial"/>
          <w:color w:val="000000"/>
          <w:sz w:val="27"/>
          <w:szCs w:val="27"/>
          <w:lang w:val="ru-RU"/>
        </w:rPr>
        <w:t xml:space="preserve"> </w:t>
      </w:r>
      <w:r>
        <w:rPr>
          <w:rFonts w:ascii="Arial" w:eastAsia="Times New Roman" w:hAnsi="Arial" w:cs="Arial"/>
          <w:color w:val="000000"/>
          <w:sz w:val="27"/>
          <w:szCs w:val="27"/>
          <w:lang w:val="ru-RU"/>
        </w:rPr>
        <w:t>клиент</w:t>
      </w:r>
      <w:r w:rsidRPr="00013788">
        <w:rPr>
          <w:rFonts w:ascii="Arial" w:eastAsia="Times New Roman" w:hAnsi="Arial" w:cs="Arial"/>
          <w:color w:val="000000"/>
          <w:sz w:val="27"/>
          <w:szCs w:val="27"/>
          <w:lang w:val="ru-RU"/>
        </w:rPr>
        <w:t xml:space="preserve"> </w:t>
      </w:r>
      <w:r>
        <w:rPr>
          <w:rFonts w:ascii="Arial" w:eastAsia="Times New Roman" w:hAnsi="Arial" w:cs="Arial"/>
          <w:color w:val="000000"/>
          <w:sz w:val="27"/>
          <w:szCs w:val="27"/>
          <w:lang w:val="ru-RU"/>
        </w:rPr>
        <w:t>и</w:t>
      </w:r>
      <w:r w:rsidRPr="00013788">
        <w:rPr>
          <w:rFonts w:ascii="Arial" w:eastAsia="Times New Roman" w:hAnsi="Arial" w:cs="Arial"/>
          <w:color w:val="000000"/>
          <w:sz w:val="27"/>
          <w:szCs w:val="27"/>
          <w:lang w:val="ru-RU"/>
        </w:rPr>
        <w:t xml:space="preserve"> </w:t>
      </w:r>
      <w:r>
        <w:rPr>
          <w:rFonts w:ascii="Arial" w:eastAsia="Times New Roman" w:hAnsi="Arial" w:cs="Arial"/>
          <w:color w:val="000000"/>
          <w:sz w:val="27"/>
          <w:szCs w:val="27"/>
          <w:lang w:val="ru-RU"/>
        </w:rPr>
        <w:t>сервер</w:t>
      </w:r>
      <w:r w:rsidRPr="00013788">
        <w:rPr>
          <w:rFonts w:ascii="Arial" w:eastAsia="Times New Roman" w:hAnsi="Arial" w:cs="Arial"/>
          <w:color w:val="000000"/>
          <w:sz w:val="27"/>
          <w:szCs w:val="27"/>
          <w:lang w:val="ru-RU"/>
        </w:rPr>
        <w:t xml:space="preserve"> </w:t>
      </w:r>
      <w:r>
        <w:rPr>
          <w:rFonts w:ascii="Arial" w:eastAsia="Times New Roman" w:hAnsi="Arial" w:cs="Arial"/>
          <w:color w:val="000000"/>
          <w:sz w:val="27"/>
          <w:szCs w:val="27"/>
          <w:lang w:val="ru-RU"/>
        </w:rPr>
        <w:t>подписаны друг на друга и отправляют друг другу сообщения, когда условие будет выполнено (приедет автобус)</w:t>
      </w:r>
      <w:r w:rsidR="004444DC" w:rsidRPr="004444DC">
        <w:rPr>
          <w:rFonts w:ascii="Arial" w:eastAsia="Times New Roman" w:hAnsi="Arial" w:cs="Arial"/>
          <w:color w:val="000000"/>
          <w:sz w:val="27"/>
          <w:szCs w:val="27"/>
          <w:lang w:val="ru-RU"/>
        </w:rPr>
        <w:t xml:space="preserve"> - </w:t>
      </w:r>
      <w:proofErr w:type="spellStart"/>
      <w:r w:rsidR="004444DC" w:rsidRPr="005548E5">
        <w:rPr>
          <w:rFonts w:ascii="Arial" w:eastAsia="Times New Roman" w:hAnsi="Arial" w:cs="Arial"/>
          <w:b/>
          <w:color w:val="000000"/>
          <w:sz w:val="27"/>
          <w:szCs w:val="27"/>
        </w:rPr>
        <w:t>Webhooks</w:t>
      </w:r>
      <w:proofErr w:type="spellEnd"/>
    </w:p>
    <w:p w:rsidR="00894B27" w:rsidRDefault="00894B27" w:rsidP="00894B27">
      <w:pPr>
        <w:rPr>
          <w:lang w:val="ru-RU"/>
        </w:rPr>
      </w:pPr>
      <w:r w:rsidRPr="00C2089B">
        <w:rPr>
          <w:noProof/>
        </w:rPr>
        <w:drawing>
          <wp:inline distT="0" distB="0" distL="0" distR="0" wp14:anchorId="489198AB" wp14:editId="149ABDF4">
            <wp:extent cx="3068764" cy="2743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3068849" cy="2743276"/>
                    </a:xfrm>
                    <a:prstGeom prst="rect">
                      <a:avLst/>
                    </a:prstGeom>
                  </pic:spPr>
                </pic:pic>
              </a:graphicData>
            </a:graphic>
          </wp:inline>
        </w:drawing>
      </w:r>
    </w:p>
    <w:p w:rsidR="00894B27" w:rsidRDefault="00894B27" w:rsidP="00894B27">
      <w:pPr>
        <w:rPr>
          <w:lang w:val="ru-RU"/>
        </w:rPr>
      </w:pPr>
    </w:p>
    <w:p w:rsidR="00894B27" w:rsidRPr="001A3C8E" w:rsidRDefault="00894B27" w:rsidP="00894B27">
      <w:r>
        <w:rPr>
          <w:lang w:val="ru-RU"/>
        </w:rPr>
        <w:t>В</w:t>
      </w:r>
      <w:r w:rsidRPr="004858A9">
        <w:rPr>
          <w:lang w:val="ru-RU"/>
        </w:rPr>
        <w:t xml:space="preserve"> </w:t>
      </w:r>
      <w:r>
        <w:rPr>
          <w:lang w:val="ru-RU"/>
        </w:rPr>
        <w:t>такой</w:t>
      </w:r>
      <w:r w:rsidRPr="004858A9">
        <w:rPr>
          <w:lang w:val="ru-RU"/>
        </w:rPr>
        <w:t xml:space="preserve"> </w:t>
      </w:r>
      <w:r>
        <w:rPr>
          <w:lang w:val="ru-RU"/>
        </w:rPr>
        <w:t>архитектуре</w:t>
      </w:r>
      <w:r w:rsidRPr="004858A9">
        <w:rPr>
          <w:lang w:val="ru-RU"/>
        </w:rPr>
        <w:t xml:space="preserve"> </w:t>
      </w:r>
      <w:r>
        <w:t>Event</w:t>
      </w:r>
      <w:r w:rsidRPr="004858A9">
        <w:rPr>
          <w:lang w:val="ru-RU"/>
        </w:rPr>
        <w:t xml:space="preserve"> </w:t>
      </w:r>
      <w:r>
        <w:t>Producers</w:t>
      </w:r>
      <w:r w:rsidRPr="004858A9">
        <w:rPr>
          <w:lang w:val="ru-RU"/>
        </w:rPr>
        <w:t xml:space="preserve"> </w:t>
      </w:r>
      <w:r>
        <w:rPr>
          <w:lang w:val="ru-RU"/>
        </w:rPr>
        <w:t>и</w:t>
      </w:r>
      <w:r w:rsidRPr="004858A9">
        <w:rPr>
          <w:lang w:val="ru-RU"/>
        </w:rPr>
        <w:t xml:space="preserve"> </w:t>
      </w:r>
      <w:r>
        <w:t>Consumers</w:t>
      </w:r>
      <w:r w:rsidRPr="004858A9">
        <w:rPr>
          <w:lang w:val="ru-RU"/>
        </w:rPr>
        <w:t xml:space="preserve"> </w:t>
      </w:r>
      <w:r>
        <w:rPr>
          <w:lang w:val="ru-RU"/>
        </w:rPr>
        <w:t>не зависят друг от друга. И</w:t>
      </w:r>
      <w:r w:rsidRPr="001A3C8E">
        <w:t xml:space="preserve"> </w:t>
      </w:r>
      <w:r>
        <w:rPr>
          <w:lang w:val="ru-RU"/>
        </w:rPr>
        <w:t>могут</w:t>
      </w:r>
      <w:r w:rsidRPr="001A3C8E">
        <w:t xml:space="preserve"> </w:t>
      </w:r>
      <w:r>
        <w:rPr>
          <w:lang w:val="ru-RU"/>
        </w:rPr>
        <w:t>отправлять</w:t>
      </w:r>
      <w:r w:rsidRPr="001A3C8E">
        <w:t xml:space="preserve"> </w:t>
      </w:r>
      <w:r>
        <w:rPr>
          <w:lang w:val="ru-RU"/>
        </w:rPr>
        <w:t>асинхронные</w:t>
      </w:r>
      <w:r w:rsidRPr="001A3C8E">
        <w:t xml:space="preserve"> </w:t>
      </w:r>
      <w:r>
        <w:rPr>
          <w:lang w:val="ru-RU"/>
        </w:rPr>
        <w:t>запросы</w:t>
      </w:r>
      <w:r w:rsidRPr="001A3C8E">
        <w:t xml:space="preserve"> </w:t>
      </w:r>
    </w:p>
    <w:p w:rsidR="002A4994" w:rsidRDefault="002A4994"/>
    <w:p w:rsidR="000673B6" w:rsidRPr="000673B6" w:rsidRDefault="000673B6" w:rsidP="000673B6">
      <w:pPr>
        <w:rPr>
          <w:b/>
          <w:color w:val="FF0000"/>
          <w:sz w:val="28"/>
        </w:rPr>
      </w:pPr>
      <w:r w:rsidRPr="000673B6">
        <w:rPr>
          <w:b/>
          <w:color w:val="FF0000"/>
          <w:sz w:val="28"/>
        </w:rPr>
        <w:t>Polling is dead. We must move on</w:t>
      </w:r>
    </w:p>
    <w:p w:rsidR="000673B6" w:rsidRDefault="000673B6" w:rsidP="000673B6">
      <w:r>
        <w:t>We, as information consumers, have a craving desire to know things as they happen.</w:t>
      </w:r>
    </w:p>
    <w:p w:rsidR="000673B6" w:rsidRDefault="000673B6" w:rsidP="000673B6">
      <w:r>
        <w:t xml:space="preserve">Where is my package right now? What’s the score of the game? How is </w:t>
      </w:r>
      <w:proofErr w:type="spellStart"/>
      <w:r>
        <w:t>Dogecoin</w:t>
      </w:r>
      <w:proofErr w:type="spellEnd"/>
      <w:r>
        <w:t xml:space="preserve"> performing today? Likewise, the list goes on. A majority of Internet users today would like information to be pushed towards them rather than pulling.</w:t>
      </w:r>
    </w:p>
    <w:p w:rsidR="0012637A" w:rsidRDefault="000673B6" w:rsidP="000673B6">
      <w:r w:rsidRPr="000673B6">
        <w:rPr>
          <w:noProof/>
        </w:rPr>
        <w:drawing>
          <wp:inline distT="0" distB="0" distL="0" distR="0" wp14:anchorId="0ECDB48D" wp14:editId="049431F5">
            <wp:extent cx="2095792" cy="21338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2095792" cy="2133898"/>
                    </a:xfrm>
                    <a:prstGeom prst="rect">
                      <a:avLst/>
                    </a:prstGeom>
                  </pic:spPr>
                </pic:pic>
              </a:graphicData>
            </a:graphic>
          </wp:inline>
        </w:drawing>
      </w:r>
    </w:p>
    <w:p w:rsidR="00F86C60" w:rsidRDefault="00F86C60" w:rsidP="00F86C60">
      <w:r>
        <w:t>As an application builder, how do you push information to users as they happen?</w:t>
      </w:r>
    </w:p>
    <w:p w:rsidR="00F86C60" w:rsidRDefault="00F86C60" w:rsidP="00F86C60">
      <w:r>
        <w:t>Today, a good amount of Internet applications are powered by HTTP APIs. Their interaction model is request-response driven and synchronous. The only way for a consumer to know what’s going on the server is to keep polling the server. Polling is dreadful, wastes valuable CPU cycles on both ends.</w:t>
      </w:r>
    </w:p>
    <w:p w:rsidR="00BD6BE1" w:rsidRDefault="00F86C60" w:rsidP="00F86C60">
      <w:r>
        <w:t>So, there must be some way to improve this interaction model.</w:t>
      </w:r>
    </w:p>
    <w:p w:rsidR="00BD6BE1" w:rsidRPr="00BD6BE1" w:rsidRDefault="00BD6BE1" w:rsidP="00BD6BE1">
      <w:pPr>
        <w:rPr>
          <w:b/>
          <w:color w:val="FF0000"/>
          <w:sz w:val="28"/>
        </w:rPr>
      </w:pPr>
      <w:r w:rsidRPr="00BD6BE1">
        <w:rPr>
          <w:b/>
          <w:color w:val="FF0000"/>
          <w:sz w:val="28"/>
        </w:rPr>
        <w:t>The modern user experience</w:t>
      </w:r>
    </w:p>
    <w:p w:rsidR="00BD6BE1" w:rsidRDefault="00BD6BE1" w:rsidP="00BD6BE1">
      <w:r>
        <w:t>But, some exciting developments are happening in this space lately.</w:t>
      </w:r>
    </w:p>
    <w:p w:rsidR="009A4F0A" w:rsidRDefault="00BD6BE1" w:rsidP="00BD6BE1">
      <w:r>
        <w:t xml:space="preserve">If you happen to use applications produced by major league Internet companies such as </w:t>
      </w:r>
      <w:proofErr w:type="spellStart"/>
      <w:r>
        <w:t>FaceBook</w:t>
      </w:r>
      <w:proofErr w:type="spellEnd"/>
      <w:r>
        <w:t>, Instagram, or Uber, you must’ve experienced the seductive real-time interactions offered by them. For example, Facebook notifies you instantly when someone liked your content. Uber tells you where your ride is at the moment and how long it’ll take to get there.</w:t>
      </w:r>
    </w:p>
    <w:p w:rsidR="009D35B9" w:rsidRDefault="009A4F0A" w:rsidP="00BD6BE1">
      <w:r w:rsidRPr="009A4F0A">
        <w:rPr>
          <w:noProof/>
        </w:rPr>
        <w:drawing>
          <wp:inline distT="0" distB="0" distL="0" distR="0" wp14:anchorId="79A384B3" wp14:editId="1126C12A">
            <wp:extent cx="2543175" cy="10748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543530" cy="1075001"/>
                    </a:xfrm>
                    <a:prstGeom prst="rect">
                      <a:avLst/>
                    </a:prstGeom>
                  </pic:spPr>
                </pic:pic>
              </a:graphicData>
            </a:graphic>
          </wp:inline>
        </w:drawing>
      </w:r>
    </w:p>
    <w:p w:rsidR="009D35B9" w:rsidRDefault="009D35B9" w:rsidP="009D35B9">
      <w:r>
        <w:t>These interactions glue users to their platform, improving the engagement never before.</w:t>
      </w:r>
    </w:p>
    <w:p w:rsidR="002A4994" w:rsidRDefault="009D35B9" w:rsidP="009D35B9">
      <w:r>
        <w:t>Now, our question is, how do they do that? If they can, why can’t you? Let’s find out.</w:t>
      </w:r>
      <w:r w:rsidR="002A4994">
        <w:br w:type="page"/>
      </w:r>
    </w:p>
    <w:p w:rsidR="00163B6E" w:rsidRPr="00163B6E" w:rsidRDefault="00163B6E" w:rsidP="00163B6E">
      <w:pPr>
        <w:rPr>
          <w:b/>
          <w:color w:val="FF0000"/>
          <w:sz w:val="28"/>
        </w:rPr>
      </w:pPr>
      <w:r w:rsidRPr="00163B6E">
        <w:rPr>
          <w:b/>
          <w:color w:val="FF0000"/>
          <w:sz w:val="28"/>
        </w:rPr>
        <w:lastRenderedPageBreak/>
        <w:t>The foundations of event-driven APIs</w:t>
      </w:r>
    </w:p>
    <w:p w:rsidR="00163B6E" w:rsidRDefault="00163B6E" w:rsidP="00163B6E">
      <w:r>
        <w:t>The REST-style HTTP APIs often have a unidirectional and synchronous interaction model with their consumers. To get the latest information, the consumers always have to poll the API backend.</w:t>
      </w:r>
    </w:p>
    <w:p w:rsidR="00C57D6B" w:rsidRDefault="00163B6E" w:rsidP="00163B6E">
      <w:r>
        <w:t>What if we turn this model upside down and allow the backend to notify the client when something interesting happens?</w:t>
      </w:r>
    </w:p>
    <w:p w:rsidR="00A152AA" w:rsidRDefault="00A152AA" w:rsidP="00A152AA">
      <w:r>
        <w:t>Well, that is the basis of “</w:t>
      </w:r>
      <w:r w:rsidRPr="00A152AA">
        <w:rPr>
          <w:b/>
        </w:rPr>
        <w:t>Event-enabled</w:t>
      </w:r>
      <w:r>
        <w:t>” APIs. They are often called “</w:t>
      </w:r>
      <w:r w:rsidRPr="00A152AA">
        <w:rPr>
          <w:b/>
        </w:rPr>
        <w:t>asynchronous</w:t>
      </w:r>
      <w:r>
        <w:t>,” “</w:t>
      </w:r>
      <w:r w:rsidRPr="00A152AA">
        <w:rPr>
          <w:b/>
        </w:rPr>
        <w:t>push</w:t>
      </w:r>
      <w:r>
        <w:t>,” or “</w:t>
      </w:r>
      <w:r w:rsidRPr="00A152AA">
        <w:rPr>
          <w:b/>
        </w:rPr>
        <w:t>streaming</w:t>
      </w:r>
      <w:r>
        <w:t>” APIs as they keep pushing information to the client, in contrast to the polling.</w:t>
      </w:r>
    </w:p>
    <w:p w:rsidR="00A152AA" w:rsidRDefault="00A152AA" w:rsidP="00A152AA">
      <w:r>
        <w:t>An event-driven API must offer two capabilities to its consumers.</w:t>
      </w:r>
    </w:p>
    <w:p w:rsidR="00087EBB" w:rsidRDefault="00087EBB" w:rsidP="00087EBB">
      <w:pPr>
        <w:pStyle w:val="ListParagraph"/>
        <w:numPr>
          <w:ilvl w:val="0"/>
          <w:numId w:val="1"/>
        </w:numPr>
      </w:pPr>
      <w:r>
        <w:t>A mechanism to allow consumers to subscribe to events of their interest.</w:t>
      </w:r>
    </w:p>
    <w:p w:rsidR="00087EBB" w:rsidRDefault="00087EBB" w:rsidP="00087EBB">
      <w:pPr>
        <w:pStyle w:val="ListParagraph"/>
        <w:numPr>
          <w:ilvl w:val="0"/>
          <w:numId w:val="1"/>
        </w:numPr>
      </w:pPr>
      <w:r>
        <w:t>Deliver events to subscribed consumers in an asynchronous manner.</w:t>
      </w:r>
    </w:p>
    <w:p w:rsidR="00581927" w:rsidRDefault="00581927" w:rsidP="00581927">
      <w:r w:rsidRPr="00581927">
        <w:t>Based on these, we can define an interaction model like the following for event-driven APIs.</w:t>
      </w:r>
    </w:p>
    <w:p w:rsidR="00E75D8C" w:rsidRDefault="00E75D8C" w:rsidP="00581927">
      <w:r w:rsidRPr="00E75D8C">
        <w:rPr>
          <w:noProof/>
        </w:rPr>
        <w:drawing>
          <wp:inline distT="0" distB="0" distL="0" distR="0" wp14:anchorId="284CD77C" wp14:editId="6496A252">
            <wp:extent cx="5286375" cy="10736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86375" cy="1073654"/>
                    </a:xfrm>
                    <a:prstGeom prst="rect">
                      <a:avLst/>
                    </a:prstGeom>
                  </pic:spPr>
                </pic:pic>
              </a:graphicData>
            </a:graphic>
          </wp:inline>
        </w:drawing>
      </w:r>
    </w:p>
    <w:p w:rsidR="00237055" w:rsidRPr="00237055" w:rsidRDefault="00237055" w:rsidP="00237055">
      <w:pPr>
        <w:rPr>
          <w:b/>
          <w:sz w:val="24"/>
        </w:rPr>
      </w:pPr>
      <w:r w:rsidRPr="00237055">
        <w:rPr>
          <w:b/>
          <w:sz w:val="24"/>
        </w:rPr>
        <w:t>1. The client subscribes with the API</w:t>
      </w:r>
    </w:p>
    <w:p w:rsidR="00237055" w:rsidRDefault="00237055" w:rsidP="00237055">
      <w:r>
        <w:t>At this point, the client of the event-driven API registers its intent to receive asynchronous updates with the API. That is called the subscription. Upon subscription, the client often specifies an endpoint to which the API should post update events.</w:t>
      </w:r>
    </w:p>
    <w:p w:rsidR="00237055" w:rsidRPr="00237055" w:rsidRDefault="00237055" w:rsidP="00237055">
      <w:pPr>
        <w:rPr>
          <w:b/>
          <w:sz w:val="24"/>
        </w:rPr>
      </w:pPr>
      <w:r w:rsidRPr="00237055">
        <w:rPr>
          <w:b/>
          <w:sz w:val="24"/>
        </w:rPr>
        <w:t>2. Asynchronous event delivery</w:t>
      </w:r>
    </w:p>
    <w:p w:rsidR="00237055" w:rsidRDefault="00237055" w:rsidP="00237055">
      <w:r>
        <w:t>When something interesting happens at the backend, API delivers that to all subscribed clients in the form of an event, asynchronously.</w:t>
      </w:r>
    </w:p>
    <w:p w:rsidR="00634128" w:rsidRDefault="00634128" w:rsidP="00237055"/>
    <w:p w:rsidR="00780815" w:rsidRDefault="00780815" w:rsidP="00327E47"/>
    <w:p w:rsidR="00AA2330" w:rsidRPr="00F102EB" w:rsidRDefault="00AA2330" w:rsidP="00AA2330">
      <w:pPr>
        <w:rPr>
          <w:b/>
          <w:color w:val="FF0000"/>
          <w:sz w:val="24"/>
        </w:rPr>
      </w:pPr>
      <w:proofErr w:type="spellStart"/>
      <w:r>
        <w:rPr>
          <w:b/>
          <w:color w:val="FF0000"/>
          <w:sz w:val="24"/>
        </w:rPr>
        <w:t>Usa</w:t>
      </w:r>
      <w:proofErr w:type="spellEnd"/>
      <w:r>
        <w:rPr>
          <w:b/>
          <w:color w:val="FF0000"/>
          <w:sz w:val="24"/>
        </w:rPr>
        <w:t xml:space="preserve"> cases of all technologies</w:t>
      </w:r>
    </w:p>
    <w:p w:rsidR="00AA2330" w:rsidRDefault="00AA2330" w:rsidP="00AA2330">
      <w:r w:rsidRPr="006461E1">
        <w:rPr>
          <w:noProof/>
        </w:rPr>
        <w:drawing>
          <wp:inline distT="0" distB="0" distL="0" distR="0" wp14:anchorId="24889C60" wp14:editId="27E3D8C2">
            <wp:extent cx="5943600" cy="188468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884680"/>
                    </a:xfrm>
                    <a:prstGeom prst="rect">
                      <a:avLst/>
                    </a:prstGeom>
                  </pic:spPr>
                </pic:pic>
              </a:graphicData>
            </a:graphic>
          </wp:inline>
        </w:drawing>
      </w:r>
    </w:p>
    <w:p w:rsidR="00FD2A1E" w:rsidRDefault="00FD2A1E" w:rsidP="00D355B5"/>
    <w:p w:rsidR="00A140F9" w:rsidRPr="00AA2330" w:rsidRDefault="00A140F9">
      <w:pPr>
        <w:rPr>
          <w:lang w:val="ru-RU"/>
        </w:rPr>
      </w:pPr>
      <w:bookmarkStart w:id="0" w:name="_GoBack"/>
      <w:bookmarkEnd w:id="0"/>
    </w:p>
    <w:p w:rsidR="00F44329" w:rsidRPr="008D4FDD" w:rsidRDefault="00F44329" w:rsidP="00F44329">
      <w:pPr>
        <w:rPr>
          <w:b/>
          <w:color w:val="FF0000"/>
          <w:sz w:val="24"/>
        </w:rPr>
      </w:pPr>
      <w:r w:rsidRPr="008D4FDD">
        <w:rPr>
          <w:b/>
          <w:color w:val="FF0000"/>
          <w:sz w:val="24"/>
        </w:rPr>
        <w:t xml:space="preserve">Documenting event-driven APIs with </w:t>
      </w:r>
      <w:proofErr w:type="spellStart"/>
      <w:r w:rsidRPr="008D4FDD">
        <w:rPr>
          <w:b/>
          <w:color w:val="FF0000"/>
          <w:sz w:val="24"/>
        </w:rPr>
        <w:t>AsyncAPI</w:t>
      </w:r>
      <w:proofErr w:type="spellEnd"/>
    </w:p>
    <w:p w:rsidR="00F44329" w:rsidRDefault="00F44329" w:rsidP="00F44329">
      <w:r>
        <w:t xml:space="preserve">A good API definition is complemented by comprehensive documentation and a set of language-specific code generators. REST APIs are meeting that need with the </w:t>
      </w:r>
      <w:proofErr w:type="spellStart"/>
      <w:r>
        <w:t>OpenAPI</w:t>
      </w:r>
      <w:proofErr w:type="spellEnd"/>
      <w:r>
        <w:t xml:space="preserve"> specification. Fortunately, for event-driven APIs, we have the </w:t>
      </w:r>
      <w:proofErr w:type="spellStart"/>
      <w:r>
        <w:t>AsyncAPI</w:t>
      </w:r>
      <w:proofErr w:type="spellEnd"/>
      <w:r>
        <w:t xml:space="preserve"> specification.</w:t>
      </w:r>
    </w:p>
    <w:p w:rsidR="00F44329" w:rsidRDefault="00F44329" w:rsidP="00F44329">
      <w:r>
        <w:t xml:space="preserve">The </w:t>
      </w:r>
      <w:proofErr w:type="spellStart"/>
      <w:r>
        <w:t>AsyncAPI</w:t>
      </w:r>
      <w:proofErr w:type="spellEnd"/>
      <w:r>
        <w:t xml:space="preserve"> specification is a machine-readable document that documents and describes your event-driven APIs. It is not only just a specification but a rich ecosystem full of code generators, validators, and test generators.</w:t>
      </w:r>
    </w:p>
    <w:p w:rsidR="00F44329" w:rsidRDefault="00F44329" w:rsidP="00F44329">
      <w:proofErr w:type="spellStart"/>
      <w:r>
        <w:t>AsyncAPI</w:t>
      </w:r>
      <w:proofErr w:type="spellEnd"/>
      <w:r>
        <w:t xml:space="preserve"> is designed along with the same elements of </w:t>
      </w:r>
      <w:proofErr w:type="spellStart"/>
      <w:r>
        <w:t>OpenAPI</w:t>
      </w:r>
      <w:proofErr w:type="spellEnd"/>
      <w:r>
        <w:t xml:space="preserve"> and shares many common constructs to simplify the adoption, but it also comes with additional features to accommodate </w:t>
      </w:r>
      <w:proofErr w:type="spellStart"/>
      <w:r>
        <w:t>eventing</w:t>
      </w:r>
      <w:proofErr w:type="spellEnd"/>
      <w:r>
        <w:t xml:space="preserve">. It supports a wide variety of messaging protocols and transports (such as AMQP, MQTT, </w:t>
      </w:r>
      <w:proofErr w:type="spellStart"/>
      <w:r>
        <w:t>WebSockets</w:t>
      </w:r>
      <w:proofErr w:type="spellEnd"/>
      <w:r>
        <w:t xml:space="preserve">, Kafka, JMS, STOMP, HTTP, etc.) and event schema formats. Therefore, the API definition will contain the event payload definition, channel name, application/transport headers, protocols, and other </w:t>
      </w:r>
      <w:proofErr w:type="spellStart"/>
      <w:r>
        <w:t>eventing</w:t>
      </w:r>
      <w:proofErr w:type="spellEnd"/>
      <w:r>
        <w:t xml:space="preserve"> semantics to connect, publish, and subscribe to the API. — </w:t>
      </w:r>
      <w:proofErr w:type="spellStart"/>
      <w:r>
        <w:t>Dakshitha</w:t>
      </w:r>
      <w:proofErr w:type="spellEnd"/>
      <w:r>
        <w:t xml:space="preserve"> </w:t>
      </w:r>
      <w:proofErr w:type="spellStart"/>
      <w:r>
        <w:t>Ratnayake</w:t>
      </w:r>
      <w:proofErr w:type="spellEnd"/>
    </w:p>
    <w:p w:rsidR="00A140F9" w:rsidRDefault="00F44329" w:rsidP="00F44329">
      <w:r>
        <w:t xml:space="preserve">If you are starting your event-driven API journey today, I strongly suggest you follow the </w:t>
      </w:r>
      <w:proofErr w:type="spellStart"/>
      <w:r>
        <w:t>AsyncAPI</w:t>
      </w:r>
      <w:proofErr w:type="spellEnd"/>
      <w:r>
        <w:t xml:space="preserve"> initiative.</w:t>
      </w:r>
    </w:p>
    <w:p w:rsidR="00634128" w:rsidRDefault="00634128" w:rsidP="00237055"/>
    <w:p w:rsidR="00634128" w:rsidRDefault="00634128" w:rsidP="00237055"/>
    <w:p w:rsidR="00634128" w:rsidRDefault="00634128" w:rsidP="00237055"/>
    <w:p w:rsidR="00634128" w:rsidRDefault="00634128" w:rsidP="00237055"/>
    <w:p w:rsidR="00634128" w:rsidRDefault="00634128" w:rsidP="00237055"/>
    <w:p w:rsidR="00634128" w:rsidRDefault="00634128" w:rsidP="00237055"/>
    <w:p w:rsidR="00634128" w:rsidRDefault="00634128" w:rsidP="00237055"/>
    <w:p w:rsidR="00634128" w:rsidRDefault="00634128" w:rsidP="00237055"/>
    <w:p w:rsidR="00634128" w:rsidRDefault="00634128" w:rsidP="00237055"/>
    <w:p w:rsidR="00634128" w:rsidRDefault="00634128" w:rsidP="00237055"/>
    <w:p w:rsidR="00634128" w:rsidRDefault="00634128" w:rsidP="00237055"/>
    <w:p w:rsidR="00634128" w:rsidRDefault="00634128" w:rsidP="00237055"/>
    <w:p w:rsidR="00634128" w:rsidRPr="00634128" w:rsidRDefault="00634128" w:rsidP="00237055">
      <w:pPr>
        <w:rPr>
          <w:b/>
          <w:color w:val="FF0000"/>
          <w:sz w:val="24"/>
        </w:rPr>
      </w:pPr>
    </w:p>
    <w:sectPr w:rsidR="00634128" w:rsidRPr="00634128" w:rsidSect="00F7108B">
      <w:pgSz w:w="23040" w:h="28800" w:code="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B4512"/>
    <w:multiLevelType w:val="hybridMultilevel"/>
    <w:tmpl w:val="16E014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7601"/>
    <w:rsid w:val="000673B6"/>
    <w:rsid w:val="00071E8F"/>
    <w:rsid w:val="00077601"/>
    <w:rsid w:val="00087EBB"/>
    <w:rsid w:val="00094104"/>
    <w:rsid w:val="000F62BE"/>
    <w:rsid w:val="00106AE5"/>
    <w:rsid w:val="0012456A"/>
    <w:rsid w:val="0012637A"/>
    <w:rsid w:val="0014526F"/>
    <w:rsid w:val="0015629E"/>
    <w:rsid w:val="00163B6E"/>
    <w:rsid w:val="00191F2E"/>
    <w:rsid w:val="001A3C8E"/>
    <w:rsid w:val="00237055"/>
    <w:rsid w:val="00290019"/>
    <w:rsid w:val="002A4994"/>
    <w:rsid w:val="002A51C8"/>
    <w:rsid w:val="002C1BB9"/>
    <w:rsid w:val="002D4E7A"/>
    <w:rsid w:val="002D5920"/>
    <w:rsid w:val="002F635C"/>
    <w:rsid w:val="00327E47"/>
    <w:rsid w:val="00337729"/>
    <w:rsid w:val="0034331F"/>
    <w:rsid w:val="00352217"/>
    <w:rsid w:val="00387973"/>
    <w:rsid w:val="003B001C"/>
    <w:rsid w:val="003F65EE"/>
    <w:rsid w:val="00441A69"/>
    <w:rsid w:val="004444DC"/>
    <w:rsid w:val="004A75C7"/>
    <w:rsid w:val="004F3F6B"/>
    <w:rsid w:val="00515B35"/>
    <w:rsid w:val="00524A3C"/>
    <w:rsid w:val="00525B2E"/>
    <w:rsid w:val="005548E5"/>
    <w:rsid w:val="00581927"/>
    <w:rsid w:val="005868BF"/>
    <w:rsid w:val="00634128"/>
    <w:rsid w:val="006461E1"/>
    <w:rsid w:val="007032DD"/>
    <w:rsid w:val="007714CC"/>
    <w:rsid w:val="007764E5"/>
    <w:rsid w:val="00780815"/>
    <w:rsid w:val="007E71A8"/>
    <w:rsid w:val="008106A4"/>
    <w:rsid w:val="00817720"/>
    <w:rsid w:val="00846879"/>
    <w:rsid w:val="00874C70"/>
    <w:rsid w:val="00894B27"/>
    <w:rsid w:val="008D4FDD"/>
    <w:rsid w:val="009A4F0A"/>
    <w:rsid w:val="009D35B9"/>
    <w:rsid w:val="00A140F9"/>
    <w:rsid w:val="00A152AA"/>
    <w:rsid w:val="00A26005"/>
    <w:rsid w:val="00A813C8"/>
    <w:rsid w:val="00AA2330"/>
    <w:rsid w:val="00AB5C44"/>
    <w:rsid w:val="00B01FF3"/>
    <w:rsid w:val="00B121FD"/>
    <w:rsid w:val="00BA545E"/>
    <w:rsid w:val="00BC4850"/>
    <w:rsid w:val="00BD5B12"/>
    <w:rsid w:val="00BD66AA"/>
    <w:rsid w:val="00BD6BE1"/>
    <w:rsid w:val="00BF3637"/>
    <w:rsid w:val="00C03112"/>
    <w:rsid w:val="00C55656"/>
    <w:rsid w:val="00C57D6B"/>
    <w:rsid w:val="00C62989"/>
    <w:rsid w:val="00C76F6F"/>
    <w:rsid w:val="00D0553F"/>
    <w:rsid w:val="00D355B5"/>
    <w:rsid w:val="00D61B7B"/>
    <w:rsid w:val="00D73820"/>
    <w:rsid w:val="00E2582C"/>
    <w:rsid w:val="00E75D8C"/>
    <w:rsid w:val="00EE107E"/>
    <w:rsid w:val="00F07C56"/>
    <w:rsid w:val="00F102EB"/>
    <w:rsid w:val="00F17D33"/>
    <w:rsid w:val="00F20504"/>
    <w:rsid w:val="00F44329"/>
    <w:rsid w:val="00F7108B"/>
    <w:rsid w:val="00F86C60"/>
    <w:rsid w:val="00F90BB0"/>
    <w:rsid w:val="00FD19DE"/>
    <w:rsid w:val="00FD21D3"/>
    <w:rsid w:val="00FD2A1E"/>
    <w:rsid w:val="00FE58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4DA51"/>
  <w15:docId w15:val="{0B094F46-6C57-49CC-995D-A9CA58D11C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4B2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4B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4B27"/>
    <w:rPr>
      <w:rFonts w:ascii="Tahoma" w:hAnsi="Tahoma" w:cs="Tahoma"/>
      <w:sz w:val="16"/>
      <w:szCs w:val="16"/>
    </w:rPr>
  </w:style>
  <w:style w:type="paragraph" w:styleId="ListParagraph">
    <w:name w:val="List Paragraph"/>
    <w:basedOn w:val="Normal"/>
    <w:uiPriority w:val="34"/>
    <w:qFormat/>
    <w:rsid w:val="00087EB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60806">
      <w:bodyDiv w:val="1"/>
      <w:marLeft w:val="0"/>
      <w:marRight w:val="0"/>
      <w:marTop w:val="0"/>
      <w:marBottom w:val="0"/>
      <w:divBdr>
        <w:top w:val="none" w:sz="0" w:space="0" w:color="auto"/>
        <w:left w:val="none" w:sz="0" w:space="0" w:color="auto"/>
        <w:bottom w:val="none" w:sz="0" w:space="0" w:color="auto"/>
        <w:right w:val="none" w:sz="0" w:space="0" w:color="auto"/>
      </w:divBdr>
    </w:div>
    <w:div w:id="121774522">
      <w:bodyDiv w:val="1"/>
      <w:marLeft w:val="0"/>
      <w:marRight w:val="0"/>
      <w:marTop w:val="0"/>
      <w:marBottom w:val="0"/>
      <w:divBdr>
        <w:top w:val="none" w:sz="0" w:space="0" w:color="auto"/>
        <w:left w:val="none" w:sz="0" w:space="0" w:color="auto"/>
        <w:bottom w:val="none" w:sz="0" w:space="0" w:color="auto"/>
        <w:right w:val="none" w:sz="0" w:space="0" w:color="auto"/>
      </w:divBdr>
    </w:div>
    <w:div w:id="221723680">
      <w:bodyDiv w:val="1"/>
      <w:marLeft w:val="0"/>
      <w:marRight w:val="0"/>
      <w:marTop w:val="0"/>
      <w:marBottom w:val="0"/>
      <w:divBdr>
        <w:top w:val="none" w:sz="0" w:space="0" w:color="auto"/>
        <w:left w:val="none" w:sz="0" w:space="0" w:color="auto"/>
        <w:bottom w:val="none" w:sz="0" w:space="0" w:color="auto"/>
        <w:right w:val="none" w:sz="0" w:space="0" w:color="auto"/>
      </w:divBdr>
    </w:div>
    <w:div w:id="255794149">
      <w:bodyDiv w:val="1"/>
      <w:marLeft w:val="0"/>
      <w:marRight w:val="0"/>
      <w:marTop w:val="0"/>
      <w:marBottom w:val="0"/>
      <w:divBdr>
        <w:top w:val="none" w:sz="0" w:space="0" w:color="auto"/>
        <w:left w:val="none" w:sz="0" w:space="0" w:color="auto"/>
        <w:bottom w:val="none" w:sz="0" w:space="0" w:color="auto"/>
        <w:right w:val="none" w:sz="0" w:space="0" w:color="auto"/>
      </w:divBdr>
    </w:div>
    <w:div w:id="412430767">
      <w:bodyDiv w:val="1"/>
      <w:marLeft w:val="0"/>
      <w:marRight w:val="0"/>
      <w:marTop w:val="0"/>
      <w:marBottom w:val="0"/>
      <w:divBdr>
        <w:top w:val="none" w:sz="0" w:space="0" w:color="auto"/>
        <w:left w:val="none" w:sz="0" w:space="0" w:color="auto"/>
        <w:bottom w:val="none" w:sz="0" w:space="0" w:color="auto"/>
        <w:right w:val="none" w:sz="0" w:space="0" w:color="auto"/>
      </w:divBdr>
    </w:div>
    <w:div w:id="474221819">
      <w:bodyDiv w:val="1"/>
      <w:marLeft w:val="0"/>
      <w:marRight w:val="0"/>
      <w:marTop w:val="0"/>
      <w:marBottom w:val="0"/>
      <w:divBdr>
        <w:top w:val="none" w:sz="0" w:space="0" w:color="auto"/>
        <w:left w:val="none" w:sz="0" w:space="0" w:color="auto"/>
        <w:bottom w:val="none" w:sz="0" w:space="0" w:color="auto"/>
        <w:right w:val="none" w:sz="0" w:space="0" w:color="auto"/>
      </w:divBdr>
      <w:divsChild>
        <w:div w:id="116740624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518592090">
      <w:bodyDiv w:val="1"/>
      <w:marLeft w:val="0"/>
      <w:marRight w:val="0"/>
      <w:marTop w:val="0"/>
      <w:marBottom w:val="0"/>
      <w:divBdr>
        <w:top w:val="none" w:sz="0" w:space="0" w:color="auto"/>
        <w:left w:val="none" w:sz="0" w:space="0" w:color="auto"/>
        <w:bottom w:val="none" w:sz="0" w:space="0" w:color="auto"/>
        <w:right w:val="none" w:sz="0" w:space="0" w:color="auto"/>
      </w:divBdr>
    </w:div>
    <w:div w:id="558051612">
      <w:bodyDiv w:val="1"/>
      <w:marLeft w:val="0"/>
      <w:marRight w:val="0"/>
      <w:marTop w:val="0"/>
      <w:marBottom w:val="0"/>
      <w:divBdr>
        <w:top w:val="none" w:sz="0" w:space="0" w:color="auto"/>
        <w:left w:val="none" w:sz="0" w:space="0" w:color="auto"/>
        <w:bottom w:val="none" w:sz="0" w:space="0" w:color="auto"/>
        <w:right w:val="none" w:sz="0" w:space="0" w:color="auto"/>
      </w:divBdr>
    </w:div>
    <w:div w:id="794300260">
      <w:bodyDiv w:val="1"/>
      <w:marLeft w:val="0"/>
      <w:marRight w:val="0"/>
      <w:marTop w:val="0"/>
      <w:marBottom w:val="0"/>
      <w:divBdr>
        <w:top w:val="none" w:sz="0" w:space="0" w:color="auto"/>
        <w:left w:val="none" w:sz="0" w:space="0" w:color="auto"/>
        <w:bottom w:val="none" w:sz="0" w:space="0" w:color="auto"/>
        <w:right w:val="none" w:sz="0" w:space="0" w:color="auto"/>
      </w:divBdr>
    </w:div>
    <w:div w:id="920063689">
      <w:bodyDiv w:val="1"/>
      <w:marLeft w:val="0"/>
      <w:marRight w:val="0"/>
      <w:marTop w:val="0"/>
      <w:marBottom w:val="0"/>
      <w:divBdr>
        <w:top w:val="none" w:sz="0" w:space="0" w:color="auto"/>
        <w:left w:val="none" w:sz="0" w:space="0" w:color="auto"/>
        <w:bottom w:val="none" w:sz="0" w:space="0" w:color="auto"/>
        <w:right w:val="none" w:sz="0" w:space="0" w:color="auto"/>
      </w:divBdr>
    </w:div>
    <w:div w:id="1050687988">
      <w:bodyDiv w:val="1"/>
      <w:marLeft w:val="0"/>
      <w:marRight w:val="0"/>
      <w:marTop w:val="0"/>
      <w:marBottom w:val="0"/>
      <w:divBdr>
        <w:top w:val="none" w:sz="0" w:space="0" w:color="auto"/>
        <w:left w:val="none" w:sz="0" w:space="0" w:color="auto"/>
        <w:bottom w:val="none" w:sz="0" w:space="0" w:color="auto"/>
        <w:right w:val="none" w:sz="0" w:space="0" w:color="auto"/>
      </w:divBdr>
    </w:div>
    <w:div w:id="1081565152">
      <w:bodyDiv w:val="1"/>
      <w:marLeft w:val="0"/>
      <w:marRight w:val="0"/>
      <w:marTop w:val="0"/>
      <w:marBottom w:val="0"/>
      <w:divBdr>
        <w:top w:val="none" w:sz="0" w:space="0" w:color="auto"/>
        <w:left w:val="none" w:sz="0" w:space="0" w:color="auto"/>
        <w:bottom w:val="none" w:sz="0" w:space="0" w:color="auto"/>
        <w:right w:val="none" w:sz="0" w:space="0" w:color="auto"/>
      </w:divBdr>
    </w:div>
    <w:div w:id="1081832925">
      <w:bodyDiv w:val="1"/>
      <w:marLeft w:val="0"/>
      <w:marRight w:val="0"/>
      <w:marTop w:val="0"/>
      <w:marBottom w:val="0"/>
      <w:divBdr>
        <w:top w:val="none" w:sz="0" w:space="0" w:color="auto"/>
        <w:left w:val="none" w:sz="0" w:space="0" w:color="auto"/>
        <w:bottom w:val="none" w:sz="0" w:space="0" w:color="auto"/>
        <w:right w:val="none" w:sz="0" w:space="0" w:color="auto"/>
      </w:divBdr>
    </w:div>
    <w:div w:id="1094085575">
      <w:bodyDiv w:val="1"/>
      <w:marLeft w:val="0"/>
      <w:marRight w:val="0"/>
      <w:marTop w:val="0"/>
      <w:marBottom w:val="0"/>
      <w:divBdr>
        <w:top w:val="none" w:sz="0" w:space="0" w:color="auto"/>
        <w:left w:val="none" w:sz="0" w:space="0" w:color="auto"/>
        <w:bottom w:val="none" w:sz="0" w:space="0" w:color="auto"/>
        <w:right w:val="none" w:sz="0" w:space="0" w:color="auto"/>
      </w:divBdr>
    </w:div>
    <w:div w:id="1319964654">
      <w:bodyDiv w:val="1"/>
      <w:marLeft w:val="0"/>
      <w:marRight w:val="0"/>
      <w:marTop w:val="0"/>
      <w:marBottom w:val="0"/>
      <w:divBdr>
        <w:top w:val="none" w:sz="0" w:space="0" w:color="auto"/>
        <w:left w:val="none" w:sz="0" w:space="0" w:color="auto"/>
        <w:bottom w:val="none" w:sz="0" w:space="0" w:color="auto"/>
        <w:right w:val="none" w:sz="0" w:space="0" w:color="auto"/>
      </w:divBdr>
    </w:div>
    <w:div w:id="1401443283">
      <w:bodyDiv w:val="1"/>
      <w:marLeft w:val="0"/>
      <w:marRight w:val="0"/>
      <w:marTop w:val="0"/>
      <w:marBottom w:val="0"/>
      <w:divBdr>
        <w:top w:val="none" w:sz="0" w:space="0" w:color="auto"/>
        <w:left w:val="none" w:sz="0" w:space="0" w:color="auto"/>
        <w:bottom w:val="none" w:sz="0" w:space="0" w:color="auto"/>
        <w:right w:val="none" w:sz="0" w:space="0" w:color="auto"/>
      </w:divBdr>
    </w:div>
    <w:div w:id="1416784298">
      <w:bodyDiv w:val="1"/>
      <w:marLeft w:val="0"/>
      <w:marRight w:val="0"/>
      <w:marTop w:val="0"/>
      <w:marBottom w:val="0"/>
      <w:divBdr>
        <w:top w:val="none" w:sz="0" w:space="0" w:color="auto"/>
        <w:left w:val="none" w:sz="0" w:space="0" w:color="auto"/>
        <w:bottom w:val="none" w:sz="0" w:space="0" w:color="auto"/>
        <w:right w:val="none" w:sz="0" w:space="0" w:color="auto"/>
      </w:divBdr>
    </w:div>
    <w:div w:id="1450708981">
      <w:bodyDiv w:val="1"/>
      <w:marLeft w:val="0"/>
      <w:marRight w:val="0"/>
      <w:marTop w:val="0"/>
      <w:marBottom w:val="0"/>
      <w:divBdr>
        <w:top w:val="none" w:sz="0" w:space="0" w:color="auto"/>
        <w:left w:val="none" w:sz="0" w:space="0" w:color="auto"/>
        <w:bottom w:val="none" w:sz="0" w:space="0" w:color="auto"/>
        <w:right w:val="none" w:sz="0" w:space="0" w:color="auto"/>
      </w:divBdr>
    </w:div>
    <w:div w:id="1751344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78</TotalTime>
  <Pages>2</Pages>
  <Words>681</Words>
  <Characters>3882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Artem Ivanov</dc:creator>
  <cp:keywords/>
  <dc:description/>
  <cp:lastModifiedBy>artem</cp:lastModifiedBy>
  <cp:revision>96</cp:revision>
  <dcterms:created xsi:type="dcterms:W3CDTF">2022-03-08T20:28:00Z</dcterms:created>
  <dcterms:modified xsi:type="dcterms:W3CDTF">2022-05-13T16:58:00Z</dcterms:modified>
</cp:coreProperties>
</file>