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CBF6D" w14:textId="77777777" w:rsidR="003E49E5" w:rsidRPr="00801054" w:rsidRDefault="003E49E5" w:rsidP="003E49E5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lang w:val="ru-RU"/>
        </w:rPr>
      </w:pPr>
      <w:r w:rsidRPr="00801054">
        <w:rPr>
          <w:rFonts w:asciiTheme="minorHAnsi" w:hAnsiTheme="minorHAnsi" w:cstheme="minorHAnsi"/>
          <w:lang w:val="ru-RU"/>
        </w:rPr>
        <w:t xml:space="preserve">Что такое </w:t>
      </w:r>
      <w:r w:rsidRPr="00801054">
        <w:rPr>
          <w:rFonts w:asciiTheme="minorHAnsi" w:hAnsiTheme="minorHAnsi" w:cstheme="minorHAnsi"/>
          <w:b/>
          <w:highlight w:val="yellow"/>
          <w:lang w:val="ru-RU"/>
        </w:rPr>
        <w:t>реляционная базы данных (РБД)</w:t>
      </w:r>
      <w:r w:rsidRPr="00801054">
        <w:rPr>
          <w:rFonts w:asciiTheme="minorHAnsi" w:hAnsiTheme="minorHAnsi" w:cstheme="minorHAnsi"/>
          <w:lang w:val="ru-RU"/>
        </w:rPr>
        <w:t>. Слово "реляция" происходит от "</w:t>
      </w:r>
      <w:r w:rsidRPr="00E54399">
        <w:rPr>
          <w:rFonts w:asciiTheme="minorHAnsi" w:hAnsiTheme="minorHAnsi" w:cstheme="minorHAnsi"/>
        </w:rPr>
        <w:t>relation</w:t>
      </w:r>
      <w:r w:rsidRPr="00801054">
        <w:rPr>
          <w:rFonts w:asciiTheme="minorHAnsi" w:hAnsiTheme="minorHAnsi" w:cstheme="minorHAnsi"/>
          <w:lang w:val="ru-RU"/>
        </w:rPr>
        <w:t>", то есть "отношение". Это означает, что в РБД существуют механизмы установления связей между таблицами. Делается это с помощью так называемых первичных и внешних ключей.</w:t>
      </w:r>
    </w:p>
    <w:p w14:paraId="2288A4CC" w14:textId="77777777" w:rsidR="003E49E5" w:rsidRPr="00801054" w:rsidRDefault="003E49E5" w:rsidP="003E49E5">
      <w:pPr>
        <w:pStyle w:val="NormalWeb"/>
        <w:shd w:val="clear" w:color="auto" w:fill="FFFFFF"/>
        <w:spacing w:after="0" w:afterAutospacing="0"/>
        <w:rPr>
          <w:rFonts w:asciiTheme="minorHAnsi" w:hAnsiTheme="minorHAnsi" w:cstheme="minorHAnsi"/>
          <w:lang w:val="ru-RU"/>
        </w:rPr>
      </w:pPr>
      <w:r w:rsidRPr="00801054">
        <w:rPr>
          <w:rFonts w:asciiTheme="minorHAnsi" w:hAnsiTheme="minorHAnsi" w:cstheme="minorHAnsi"/>
          <w:i/>
          <w:u w:val="single"/>
          <w:lang w:val="ru-RU"/>
        </w:rPr>
        <w:t>Первичный ключ</w:t>
      </w:r>
      <w:r w:rsidRPr="00E54399">
        <w:rPr>
          <w:rFonts w:asciiTheme="minorHAnsi" w:hAnsiTheme="minorHAnsi" w:cstheme="minorHAnsi"/>
        </w:rPr>
        <w:t> </w:t>
      </w:r>
      <w:r w:rsidRPr="00801054">
        <w:rPr>
          <w:rFonts w:asciiTheme="minorHAnsi" w:hAnsiTheme="minorHAnsi" w:cstheme="minorHAnsi"/>
          <w:lang w:val="ru-RU"/>
        </w:rPr>
        <w:t xml:space="preserve">(сокращенно РК - </w:t>
      </w:r>
      <w:r w:rsidRPr="00E54399">
        <w:rPr>
          <w:rFonts w:asciiTheme="minorHAnsi" w:hAnsiTheme="minorHAnsi" w:cstheme="minorHAnsi"/>
        </w:rPr>
        <w:t>primary</w:t>
      </w:r>
      <w:r w:rsidRPr="00801054">
        <w:rPr>
          <w:rFonts w:asciiTheme="minorHAnsi" w:hAnsiTheme="minorHAnsi" w:cstheme="minorHAnsi"/>
          <w:lang w:val="ru-RU"/>
        </w:rPr>
        <w:t xml:space="preserve"> </w:t>
      </w:r>
      <w:r w:rsidRPr="00E54399">
        <w:rPr>
          <w:rFonts w:asciiTheme="minorHAnsi" w:hAnsiTheme="minorHAnsi" w:cstheme="minorHAnsi"/>
        </w:rPr>
        <w:t>key</w:t>
      </w:r>
      <w:r w:rsidRPr="00801054">
        <w:rPr>
          <w:rFonts w:asciiTheme="minorHAnsi" w:hAnsiTheme="minorHAnsi" w:cstheme="minorHAnsi"/>
          <w:lang w:val="ru-RU"/>
        </w:rPr>
        <w:t xml:space="preserve">) - столбец, значения которого во всех строках различны. Первичные ключи могут быть логическими (естественными) и суррогатными (искусственными). Так, для нашей таблицы Пользователи первичным ключом может стать столбец </w:t>
      </w:r>
      <w:r w:rsidRPr="00E54399">
        <w:rPr>
          <w:rFonts w:asciiTheme="minorHAnsi" w:hAnsiTheme="minorHAnsi" w:cstheme="minorHAnsi"/>
        </w:rPr>
        <w:t>e</w:t>
      </w:r>
      <w:r w:rsidRPr="00801054">
        <w:rPr>
          <w:rFonts w:asciiTheme="minorHAnsi" w:hAnsiTheme="minorHAnsi" w:cstheme="minorHAnsi"/>
          <w:lang w:val="ru-RU"/>
        </w:rPr>
        <w:t>-</w:t>
      </w:r>
      <w:r w:rsidRPr="00E54399">
        <w:rPr>
          <w:rFonts w:asciiTheme="minorHAnsi" w:hAnsiTheme="minorHAnsi" w:cstheme="minorHAnsi"/>
        </w:rPr>
        <w:t>mail</w:t>
      </w:r>
      <w:r w:rsidRPr="00801054">
        <w:rPr>
          <w:rFonts w:asciiTheme="minorHAnsi" w:hAnsiTheme="minorHAnsi" w:cstheme="minorHAnsi"/>
          <w:lang w:val="ru-RU"/>
        </w:rPr>
        <w:t xml:space="preserve"> (ведь теоретически не может быть двух пользователей с одинаковым </w:t>
      </w:r>
      <w:r w:rsidRPr="00E54399">
        <w:rPr>
          <w:rFonts w:asciiTheme="minorHAnsi" w:hAnsiTheme="minorHAnsi" w:cstheme="minorHAnsi"/>
        </w:rPr>
        <w:t>e</w:t>
      </w:r>
      <w:r w:rsidRPr="00801054">
        <w:rPr>
          <w:rFonts w:asciiTheme="minorHAnsi" w:hAnsiTheme="minorHAnsi" w:cstheme="minorHAnsi"/>
          <w:lang w:val="ru-RU"/>
        </w:rPr>
        <w:t>-</w:t>
      </w:r>
      <w:r w:rsidRPr="00E54399">
        <w:rPr>
          <w:rFonts w:asciiTheme="minorHAnsi" w:hAnsiTheme="minorHAnsi" w:cstheme="minorHAnsi"/>
        </w:rPr>
        <w:t>mail</w:t>
      </w:r>
      <w:r w:rsidRPr="00801054">
        <w:rPr>
          <w:rFonts w:asciiTheme="minorHAnsi" w:hAnsiTheme="minorHAnsi" w:cstheme="minorHAnsi"/>
          <w:lang w:val="ru-RU"/>
        </w:rPr>
        <w:t xml:space="preserve">). На практике лучше использовать суррогатные ключи, т.к. их применение позволяет абстрагировать ключи от реальных данных. Кроме того, первичные ключи менять нельзя, а что если у пользователя сменится </w:t>
      </w:r>
      <w:r w:rsidRPr="00E54399">
        <w:rPr>
          <w:rFonts w:asciiTheme="minorHAnsi" w:hAnsiTheme="minorHAnsi" w:cstheme="minorHAnsi"/>
        </w:rPr>
        <w:t>e</w:t>
      </w:r>
      <w:r w:rsidRPr="00801054">
        <w:rPr>
          <w:rFonts w:asciiTheme="minorHAnsi" w:hAnsiTheme="minorHAnsi" w:cstheme="minorHAnsi"/>
          <w:lang w:val="ru-RU"/>
        </w:rPr>
        <w:t>-</w:t>
      </w:r>
      <w:r w:rsidRPr="00E54399">
        <w:rPr>
          <w:rFonts w:asciiTheme="minorHAnsi" w:hAnsiTheme="minorHAnsi" w:cstheme="minorHAnsi"/>
        </w:rPr>
        <w:t>mail</w:t>
      </w:r>
      <w:r w:rsidRPr="00801054">
        <w:rPr>
          <w:rFonts w:asciiTheme="minorHAnsi" w:hAnsiTheme="minorHAnsi" w:cstheme="minorHAnsi"/>
          <w:lang w:val="ru-RU"/>
        </w:rPr>
        <w:t>?</w:t>
      </w:r>
    </w:p>
    <w:p w14:paraId="6F26E4AC" w14:textId="77777777" w:rsidR="003E49E5" w:rsidRPr="00801054" w:rsidRDefault="003E49E5" w:rsidP="003E49E5">
      <w:pPr>
        <w:pStyle w:val="NormalWeb"/>
        <w:shd w:val="clear" w:color="auto" w:fill="FCFCFC"/>
        <w:spacing w:before="109" w:beforeAutospacing="0" w:after="0" w:afterAutospacing="0"/>
        <w:rPr>
          <w:rFonts w:asciiTheme="minorHAnsi" w:hAnsiTheme="minorHAnsi" w:cstheme="minorHAnsi"/>
          <w:lang w:val="ru-RU"/>
        </w:rPr>
      </w:pPr>
      <w:r w:rsidRPr="00801054">
        <w:rPr>
          <w:rFonts w:asciiTheme="minorHAnsi" w:hAnsiTheme="minorHAnsi" w:cstheme="minorHAnsi"/>
          <w:i/>
          <w:u w:val="single"/>
          <w:lang w:val="ru-RU"/>
        </w:rPr>
        <w:t>Суррогатный ключ</w:t>
      </w:r>
      <w:r w:rsidRPr="00801054">
        <w:rPr>
          <w:rFonts w:asciiTheme="minorHAnsi" w:hAnsiTheme="minorHAnsi" w:cstheme="minorHAnsi"/>
          <w:lang w:val="ru-RU"/>
        </w:rPr>
        <w:t xml:space="preserve"> представляет собой дополнительное поле в базе данных. Как правило, это порядковый номер записи (хотя вы можете задавать их на свое усмотрение, контролируя, чтобы они были уникальны)</w:t>
      </w:r>
    </w:p>
    <w:p w14:paraId="421F8E06" w14:textId="77777777" w:rsidR="003E49E5" w:rsidRPr="00801054" w:rsidRDefault="003E49E5" w:rsidP="003E49E5">
      <w:pPr>
        <w:pStyle w:val="NormalWeb"/>
        <w:shd w:val="clear" w:color="auto" w:fill="FCFCFC"/>
        <w:spacing w:before="109" w:beforeAutospacing="0" w:after="0" w:afterAutospacing="0"/>
        <w:rPr>
          <w:rFonts w:asciiTheme="minorHAnsi" w:hAnsiTheme="minorHAnsi" w:cstheme="minorHAnsi"/>
          <w:lang w:val="ru-RU"/>
        </w:rPr>
      </w:pPr>
    </w:p>
    <w:p w14:paraId="4F98599D" w14:textId="77777777" w:rsidR="003E49E5" w:rsidRPr="00801054" w:rsidRDefault="003E49E5" w:rsidP="003E49E5">
      <w:pPr>
        <w:pStyle w:val="NormalWeb"/>
        <w:shd w:val="clear" w:color="auto" w:fill="FCFCFC"/>
        <w:spacing w:before="0" w:beforeAutospacing="0" w:after="0" w:afterAutospacing="0"/>
        <w:rPr>
          <w:rFonts w:asciiTheme="minorHAnsi" w:hAnsiTheme="minorHAnsi" w:cstheme="minorHAnsi"/>
          <w:lang w:val="ru-RU"/>
        </w:rPr>
      </w:pPr>
      <w:r w:rsidRPr="00801054">
        <w:rPr>
          <w:rStyle w:val="Strong"/>
          <w:rFonts w:asciiTheme="minorHAnsi" w:hAnsiTheme="minorHAnsi" w:cstheme="minorHAnsi"/>
          <w:lang w:val="ru-RU"/>
        </w:rPr>
        <w:t>Реляционные базы данных</w:t>
      </w:r>
      <w:r w:rsidRPr="00E54399">
        <w:rPr>
          <w:rFonts w:asciiTheme="minorHAnsi" w:hAnsiTheme="minorHAnsi" w:cstheme="minorHAnsi"/>
        </w:rPr>
        <w:t> </w:t>
      </w:r>
      <w:r w:rsidRPr="00801054">
        <w:rPr>
          <w:rFonts w:asciiTheme="minorHAnsi" w:hAnsiTheme="minorHAnsi" w:cstheme="minorHAnsi"/>
          <w:lang w:val="ru-RU"/>
        </w:rPr>
        <w:t>состоят из таблиц. Каждая таблица состоит из столбцов (их называют полями или атрибутами) и строк (их называют</w:t>
      </w:r>
      <w:r w:rsidRPr="00E54399">
        <w:rPr>
          <w:rFonts w:asciiTheme="minorHAnsi" w:hAnsiTheme="minorHAnsi" w:cstheme="minorHAnsi"/>
        </w:rPr>
        <w:t> </w:t>
      </w:r>
      <w:r w:rsidRPr="00801054">
        <w:rPr>
          <w:rFonts w:asciiTheme="minorHAnsi" w:hAnsiTheme="minorHAnsi" w:cstheme="minorHAnsi"/>
          <w:lang w:val="ru-RU"/>
        </w:rPr>
        <w:t>записями или кортежами). Таблицы в реляционных базах данных обладают рядом свойств. Основными являются следующие:</w:t>
      </w:r>
      <w:r w:rsidRPr="00E54399">
        <w:rPr>
          <w:rFonts w:asciiTheme="minorHAnsi" w:hAnsiTheme="minorHAnsi" w:cstheme="minorHAnsi"/>
        </w:rPr>
        <w:t> </w:t>
      </w:r>
    </w:p>
    <w:p w14:paraId="22B2C948" w14:textId="77777777" w:rsidR="003E49E5" w:rsidRPr="00801054" w:rsidRDefault="003E49E5" w:rsidP="003E49E5">
      <w:pPr>
        <w:pStyle w:val="NormalWeb"/>
        <w:shd w:val="clear" w:color="auto" w:fill="FCFCFC"/>
        <w:spacing w:before="109" w:beforeAutospacing="0" w:after="0" w:afterAutospacing="0"/>
        <w:rPr>
          <w:rFonts w:asciiTheme="minorHAnsi" w:hAnsiTheme="minorHAnsi" w:cstheme="minorHAnsi"/>
          <w:lang w:val="ru-RU"/>
        </w:rPr>
      </w:pPr>
      <w:r w:rsidRPr="00801054">
        <w:rPr>
          <w:rFonts w:asciiTheme="minorHAnsi" w:hAnsiTheme="minorHAnsi" w:cstheme="minorHAnsi"/>
          <w:lang w:val="ru-RU"/>
        </w:rPr>
        <w:t>В таблице не может быть двух одинаковых строк. В математике таблицы, обладающие таким свойством, называют отношениями</w:t>
      </w:r>
      <w:r w:rsidRPr="00E54399">
        <w:rPr>
          <w:rFonts w:asciiTheme="minorHAnsi" w:hAnsiTheme="minorHAnsi" w:cstheme="minorHAnsi"/>
        </w:rPr>
        <w:t> </w:t>
      </w:r>
      <w:r w:rsidRPr="00801054">
        <w:rPr>
          <w:rFonts w:asciiTheme="minorHAnsi" w:hAnsiTheme="minorHAnsi" w:cstheme="minorHAnsi"/>
          <w:lang w:val="ru-RU"/>
        </w:rPr>
        <w:t xml:space="preserve">- по-английски </w:t>
      </w:r>
      <w:r w:rsidRPr="00E54399">
        <w:rPr>
          <w:rFonts w:asciiTheme="minorHAnsi" w:hAnsiTheme="minorHAnsi" w:cstheme="minorHAnsi"/>
        </w:rPr>
        <w:t>relation</w:t>
      </w:r>
      <w:r w:rsidRPr="00801054">
        <w:rPr>
          <w:rFonts w:asciiTheme="minorHAnsi" w:hAnsiTheme="minorHAnsi" w:cstheme="minorHAnsi"/>
          <w:lang w:val="ru-RU"/>
        </w:rPr>
        <w:t>, отсюда и название – реляционные.</w:t>
      </w:r>
    </w:p>
    <w:p w14:paraId="3FE0A28D" w14:textId="77777777" w:rsidR="003E49E5" w:rsidRPr="00801054" w:rsidRDefault="003E49E5" w:rsidP="003E49E5">
      <w:pPr>
        <w:pStyle w:val="NormalWeb"/>
        <w:shd w:val="clear" w:color="auto" w:fill="FCFCFC"/>
        <w:spacing w:before="109" w:beforeAutospacing="0" w:after="0" w:afterAutospacing="0"/>
        <w:rPr>
          <w:rFonts w:asciiTheme="minorHAnsi" w:hAnsiTheme="minorHAnsi" w:cstheme="minorHAnsi"/>
          <w:lang w:val="ru-RU"/>
        </w:rPr>
      </w:pPr>
      <w:r w:rsidRPr="00801054">
        <w:rPr>
          <w:rFonts w:asciiTheme="minorHAnsi" w:hAnsiTheme="minorHAnsi" w:cstheme="minorHAnsi"/>
          <w:lang w:val="ru-RU"/>
        </w:rPr>
        <w:t>Столбцы располагаются в определенном порядке, который создается при создании таблицы. В таблице может не быть ни одной строки, но обязательно должен быть хотя бы один столбец.</w:t>
      </w:r>
    </w:p>
    <w:p w14:paraId="27C8DB6F" w14:textId="77777777" w:rsidR="003E49E5" w:rsidRPr="00801054" w:rsidRDefault="003E49E5" w:rsidP="003E49E5">
      <w:pPr>
        <w:pStyle w:val="NormalWeb"/>
        <w:shd w:val="clear" w:color="auto" w:fill="FCFCFC"/>
        <w:spacing w:before="109" w:beforeAutospacing="0" w:after="0" w:afterAutospacing="0"/>
        <w:rPr>
          <w:rFonts w:asciiTheme="minorHAnsi" w:hAnsiTheme="minorHAnsi" w:cstheme="minorHAnsi"/>
          <w:lang w:val="ru-RU"/>
        </w:rPr>
      </w:pPr>
      <w:r w:rsidRPr="00801054">
        <w:rPr>
          <w:rFonts w:asciiTheme="minorHAnsi" w:hAnsiTheme="minorHAnsi" w:cstheme="minorHAnsi"/>
          <w:lang w:val="ru-RU"/>
        </w:rPr>
        <w:t>У каждого столбца есть уникальное имя (в пределах таблицы), и все значения в одном столбце имеют один тип (число, текст, дата...).</w:t>
      </w:r>
    </w:p>
    <w:p w14:paraId="5F96ED7D" w14:textId="4E310CFE" w:rsidR="003E49E5" w:rsidRDefault="003E49E5" w:rsidP="003E49E5">
      <w:pPr>
        <w:pStyle w:val="NormalWeb"/>
        <w:shd w:val="clear" w:color="auto" w:fill="FCFCFC"/>
        <w:spacing w:before="109" w:beforeAutospacing="0" w:after="0" w:afterAutospacing="0"/>
        <w:rPr>
          <w:rFonts w:asciiTheme="minorHAnsi" w:hAnsiTheme="minorHAnsi" w:cstheme="minorHAnsi"/>
          <w:lang w:val="ru-RU"/>
        </w:rPr>
      </w:pPr>
      <w:r w:rsidRPr="00801054">
        <w:rPr>
          <w:rFonts w:asciiTheme="minorHAnsi" w:hAnsiTheme="minorHAnsi" w:cstheme="minorHAnsi"/>
          <w:lang w:val="ru-RU"/>
        </w:rPr>
        <w:t>На пересечении каждого столбца и строки может находиться только атомарное значение (одно значение, не состоящее из группы значений). Таблицы, удовлетворяющие этому условию, называют</w:t>
      </w:r>
      <w:r w:rsidRPr="00E54399">
        <w:rPr>
          <w:rFonts w:asciiTheme="minorHAnsi" w:hAnsiTheme="minorHAnsi" w:cstheme="minorHAnsi"/>
        </w:rPr>
        <w:t> </w:t>
      </w:r>
      <w:r w:rsidRPr="00801054">
        <w:rPr>
          <w:rFonts w:asciiTheme="minorHAnsi" w:hAnsiTheme="minorHAnsi" w:cstheme="minorHAnsi"/>
          <w:lang w:val="ru-RU"/>
        </w:rPr>
        <w:t>нормализованными.</w:t>
      </w:r>
    </w:p>
    <w:p w14:paraId="4ACC3FD1" w14:textId="3DC14903" w:rsidR="00A32BDC" w:rsidRPr="00A32BDC" w:rsidRDefault="00A32BDC" w:rsidP="003E49E5">
      <w:pPr>
        <w:pStyle w:val="NormalWeb"/>
        <w:shd w:val="clear" w:color="auto" w:fill="FCFCFC"/>
        <w:spacing w:before="109" w:beforeAutospacing="0" w:after="0" w:afterAutospacing="0"/>
        <w:rPr>
          <w:rFonts w:asciiTheme="minorHAnsi" w:hAnsiTheme="minorHAnsi" w:cstheme="minorHAnsi"/>
          <w:b/>
          <w:bCs/>
          <w:lang w:val="ru-RU"/>
        </w:rPr>
      </w:pPr>
      <w:r>
        <w:rPr>
          <w:rFonts w:asciiTheme="minorHAnsi" w:hAnsiTheme="minorHAnsi" w:cstheme="minorHAnsi"/>
          <w:b/>
          <w:bCs/>
          <w:lang w:val="ru-RU"/>
        </w:rPr>
        <w:t>Например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, </w:t>
      </w:r>
      <w:r>
        <w:rPr>
          <w:rFonts w:asciiTheme="minorHAnsi" w:hAnsiTheme="minorHAnsi" w:cstheme="minorHAnsi"/>
          <w:b/>
          <w:bCs/>
          <w:lang w:val="ru-RU"/>
        </w:rPr>
        <w:t xml:space="preserve">у нас есть 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2 </w:t>
      </w:r>
      <w:r>
        <w:rPr>
          <w:rFonts w:asciiTheme="minorHAnsi" w:hAnsiTheme="minorHAnsi" w:cstheme="minorHAnsi"/>
          <w:b/>
          <w:bCs/>
          <w:lang w:val="ru-RU"/>
        </w:rPr>
        <w:t>таблицы. В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 </w:t>
      </w:r>
      <w:r>
        <w:rPr>
          <w:rFonts w:asciiTheme="minorHAnsi" w:hAnsiTheme="minorHAnsi" w:cstheme="minorHAnsi"/>
          <w:b/>
          <w:bCs/>
          <w:lang w:val="ru-RU"/>
        </w:rPr>
        <w:t>первой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 </w:t>
      </w:r>
      <w:r>
        <w:rPr>
          <w:rFonts w:asciiTheme="minorHAnsi" w:hAnsiTheme="minorHAnsi" w:cstheme="minorHAnsi"/>
          <w:b/>
          <w:bCs/>
          <w:lang w:val="ru-RU"/>
        </w:rPr>
        <w:t>таблице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 </w:t>
      </w:r>
      <w:r>
        <w:rPr>
          <w:rFonts w:asciiTheme="minorHAnsi" w:hAnsiTheme="minorHAnsi" w:cstheme="minorHAnsi"/>
          <w:b/>
          <w:bCs/>
          <w:lang w:val="ru-RU"/>
        </w:rPr>
        <w:t xml:space="preserve">– </w:t>
      </w:r>
      <w:r w:rsidRPr="00A32BDC">
        <w:rPr>
          <w:rFonts w:asciiTheme="minorHAnsi" w:hAnsiTheme="minorHAnsi" w:cstheme="minorHAnsi"/>
          <w:b/>
          <w:bCs/>
          <w:lang w:val="ru-RU"/>
        </w:rPr>
        <w:t>“</w:t>
      </w:r>
      <w:r>
        <w:rPr>
          <w:rFonts w:asciiTheme="minorHAnsi" w:hAnsiTheme="minorHAnsi" w:cstheme="minorHAnsi"/>
          <w:b/>
          <w:bCs/>
          <w:lang w:val="ru-RU"/>
        </w:rPr>
        <w:t>должности</w:t>
      </w:r>
      <w:r w:rsidRPr="00A32BDC">
        <w:rPr>
          <w:rFonts w:asciiTheme="minorHAnsi" w:hAnsiTheme="minorHAnsi" w:cstheme="minorHAnsi"/>
          <w:b/>
          <w:bCs/>
          <w:lang w:val="ru-RU"/>
        </w:rPr>
        <w:t>”</w:t>
      </w:r>
      <w:r>
        <w:rPr>
          <w:rFonts w:asciiTheme="minorHAnsi" w:hAnsiTheme="minorHAnsi" w:cstheme="minorHAnsi"/>
          <w:b/>
          <w:bCs/>
          <w:lang w:val="ru-RU"/>
        </w:rPr>
        <w:t xml:space="preserve"> есть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 </w:t>
      </w:r>
      <w:r>
        <w:rPr>
          <w:rFonts w:asciiTheme="minorHAnsi" w:hAnsiTheme="minorHAnsi" w:cstheme="minorHAnsi"/>
          <w:b/>
          <w:bCs/>
        </w:rPr>
        <w:t>Primary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 </w:t>
      </w:r>
      <w:r>
        <w:rPr>
          <w:rFonts w:asciiTheme="minorHAnsi" w:hAnsiTheme="minorHAnsi" w:cstheme="minorHAnsi"/>
          <w:b/>
          <w:bCs/>
        </w:rPr>
        <w:t>Key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 </w:t>
      </w:r>
      <w:r>
        <w:rPr>
          <w:rFonts w:asciiTheme="minorHAnsi" w:hAnsiTheme="minorHAnsi" w:cstheme="minorHAnsi"/>
          <w:b/>
          <w:bCs/>
          <w:lang w:val="ru-RU"/>
        </w:rPr>
        <w:t xml:space="preserve">с такими записями </w:t>
      </w:r>
      <w:r w:rsidRPr="00A32BDC">
        <w:rPr>
          <w:rFonts w:asciiTheme="minorHAnsi" w:hAnsiTheme="minorHAnsi" w:cstheme="minorHAnsi"/>
          <w:b/>
          <w:bCs/>
          <w:lang w:val="ru-RU"/>
        </w:rPr>
        <w:t>(</w:t>
      </w:r>
      <w:r>
        <w:rPr>
          <w:rFonts w:asciiTheme="minorHAnsi" w:hAnsiTheme="minorHAnsi" w:cstheme="minorHAnsi"/>
          <w:b/>
          <w:bCs/>
        </w:rPr>
        <w:t>Developer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, </w:t>
      </w:r>
      <w:r>
        <w:rPr>
          <w:rFonts w:asciiTheme="minorHAnsi" w:hAnsiTheme="minorHAnsi" w:cstheme="minorHAnsi"/>
          <w:b/>
          <w:bCs/>
        </w:rPr>
        <w:t>QA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, </w:t>
      </w:r>
      <w:r>
        <w:rPr>
          <w:rFonts w:asciiTheme="minorHAnsi" w:hAnsiTheme="minorHAnsi" w:cstheme="minorHAnsi"/>
          <w:b/>
          <w:bCs/>
        </w:rPr>
        <w:t>HR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), </w:t>
      </w:r>
      <w:r>
        <w:rPr>
          <w:rFonts w:asciiTheme="minorHAnsi" w:hAnsiTheme="minorHAnsi" w:cstheme="minorHAnsi"/>
          <w:b/>
          <w:bCs/>
          <w:lang w:val="ru-RU"/>
        </w:rPr>
        <w:t>а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 </w:t>
      </w:r>
      <w:r>
        <w:rPr>
          <w:rFonts w:asciiTheme="minorHAnsi" w:hAnsiTheme="minorHAnsi" w:cstheme="minorHAnsi"/>
          <w:b/>
          <w:bCs/>
          <w:lang w:val="ru-RU"/>
        </w:rPr>
        <w:t xml:space="preserve">во второй находится их отдел где они работают и связаны они по </w:t>
      </w:r>
      <w:r>
        <w:rPr>
          <w:rFonts w:asciiTheme="minorHAnsi" w:hAnsiTheme="minorHAnsi" w:cstheme="minorHAnsi"/>
          <w:b/>
          <w:bCs/>
        </w:rPr>
        <w:t>Foreign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 </w:t>
      </w:r>
      <w:r>
        <w:rPr>
          <w:rFonts w:asciiTheme="minorHAnsi" w:hAnsiTheme="minorHAnsi" w:cstheme="minorHAnsi"/>
          <w:b/>
          <w:bCs/>
        </w:rPr>
        <w:t>Key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. </w:t>
      </w:r>
      <w:r>
        <w:rPr>
          <w:rFonts w:asciiTheme="minorHAnsi" w:hAnsiTheme="minorHAnsi" w:cstheme="minorHAnsi"/>
          <w:b/>
          <w:bCs/>
          <w:lang w:val="ru-RU"/>
        </w:rPr>
        <w:t xml:space="preserve">Так вот если мы решим в отдел добавить сотрудника, с той должностью которой нет в первичной таблице, то это сделать будет нельзя. В начале нужно добавить новую должность в таблицу с </w:t>
      </w:r>
      <w:r>
        <w:rPr>
          <w:rFonts w:asciiTheme="minorHAnsi" w:hAnsiTheme="minorHAnsi" w:cstheme="minorHAnsi"/>
          <w:b/>
          <w:bCs/>
        </w:rPr>
        <w:t>Primary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 </w:t>
      </w:r>
      <w:r>
        <w:rPr>
          <w:rFonts w:asciiTheme="minorHAnsi" w:hAnsiTheme="minorHAnsi" w:cstheme="minorHAnsi"/>
          <w:b/>
          <w:bCs/>
        </w:rPr>
        <w:t>Key</w:t>
      </w:r>
      <w:r w:rsidRPr="00A32BDC">
        <w:rPr>
          <w:rFonts w:asciiTheme="minorHAnsi" w:hAnsiTheme="minorHAnsi" w:cstheme="minorHAnsi"/>
          <w:b/>
          <w:bCs/>
          <w:lang w:val="ru-RU"/>
        </w:rPr>
        <w:t xml:space="preserve">, </w:t>
      </w:r>
      <w:r>
        <w:rPr>
          <w:rFonts w:asciiTheme="minorHAnsi" w:hAnsiTheme="minorHAnsi" w:cstheme="minorHAnsi"/>
          <w:b/>
          <w:bCs/>
          <w:lang w:val="ru-RU"/>
        </w:rPr>
        <w:t>и только потом добавлять отделы с новой должностью</w:t>
      </w:r>
      <w:bookmarkStart w:id="0" w:name="_GoBack"/>
      <w:bookmarkEnd w:id="0"/>
    </w:p>
    <w:p w14:paraId="3C21CF25" w14:textId="77777777" w:rsidR="003E49E5" w:rsidRPr="00A32BDC" w:rsidRDefault="003E49E5" w:rsidP="003E49E5">
      <w:pPr>
        <w:rPr>
          <w:lang w:val="ru-RU"/>
        </w:rPr>
      </w:pPr>
    </w:p>
    <w:p w14:paraId="78148625" w14:textId="77777777" w:rsidR="003E49E5" w:rsidRPr="00A32BDC" w:rsidRDefault="003E49E5" w:rsidP="003E49E5">
      <w:pPr>
        <w:rPr>
          <w:lang w:val="ru-RU"/>
        </w:rPr>
      </w:pPr>
    </w:p>
    <w:p w14:paraId="466B3320" w14:textId="77777777" w:rsidR="003E49E5" w:rsidRPr="00801054" w:rsidRDefault="003E49E5" w:rsidP="003E49E5">
      <w:pPr>
        <w:rPr>
          <w:b/>
          <w:sz w:val="32"/>
          <w:lang w:val="ru-RU"/>
        </w:rPr>
      </w:pPr>
      <w:r w:rsidRPr="004256E2">
        <w:rPr>
          <w:b/>
          <w:sz w:val="32"/>
          <w:highlight w:val="yellow"/>
        </w:rPr>
        <w:t>Connection</w:t>
      </w:r>
      <w:r w:rsidRPr="00801054">
        <w:rPr>
          <w:b/>
          <w:sz w:val="32"/>
          <w:highlight w:val="yellow"/>
          <w:lang w:val="ru-RU"/>
        </w:rPr>
        <w:t xml:space="preserve"> </w:t>
      </w:r>
      <w:r w:rsidRPr="004256E2">
        <w:rPr>
          <w:b/>
          <w:sz w:val="32"/>
          <w:highlight w:val="yellow"/>
        </w:rPr>
        <w:t>URL</w:t>
      </w:r>
    </w:p>
    <w:p w14:paraId="19952BDE" w14:textId="77777777" w:rsidR="003E49E5" w:rsidRPr="00801054" w:rsidRDefault="003E49E5" w:rsidP="003E49E5">
      <w:pPr>
        <w:shd w:val="clear" w:color="auto" w:fill="FCFCFC"/>
        <w:rPr>
          <w:rFonts w:asciiTheme="minorHAnsi" w:hAnsiTheme="minorHAnsi" w:cstheme="minorHAnsi"/>
          <w:lang w:val="ru-RU" w:eastAsia="ru-RU"/>
        </w:rPr>
      </w:pPr>
      <w:r w:rsidRPr="009D7802">
        <w:rPr>
          <w:rFonts w:asciiTheme="minorHAnsi" w:hAnsiTheme="minorHAnsi" w:cstheme="minorHAnsi"/>
          <w:b/>
          <w:bCs/>
          <w:lang w:eastAsia="ru-RU"/>
        </w:rPr>
        <w:t>JDBC</w:t>
      </w:r>
      <w:r w:rsidRPr="009D7802">
        <w:rPr>
          <w:rFonts w:asciiTheme="minorHAnsi" w:hAnsiTheme="minorHAnsi" w:cstheme="minorHAnsi"/>
          <w:lang w:eastAsia="ru-RU"/>
        </w:rPr>
        <w:t> </w:t>
      </w:r>
      <w:r w:rsidRPr="00801054">
        <w:rPr>
          <w:rFonts w:asciiTheme="minorHAnsi" w:hAnsiTheme="minorHAnsi" w:cstheme="minorHAnsi"/>
          <w:lang w:val="ru-RU" w:eastAsia="ru-RU"/>
        </w:rPr>
        <w:t>(англ.</w:t>
      </w:r>
      <w:r w:rsidRPr="009D7802">
        <w:rPr>
          <w:rFonts w:asciiTheme="minorHAnsi" w:hAnsiTheme="minorHAnsi" w:cstheme="minorHAnsi"/>
          <w:lang w:eastAsia="ru-RU"/>
        </w:rPr>
        <w:t> </w:t>
      </w:r>
      <w:r w:rsidRPr="009D7802">
        <w:rPr>
          <w:rFonts w:asciiTheme="minorHAnsi" w:hAnsiTheme="minorHAnsi" w:cstheme="minorHAnsi"/>
          <w:b/>
          <w:bCs/>
          <w:lang w:eastAsia="ru-RU"/>
        </w:rPr>
        <w:t>Java DataBase Connectivity</w:t>
      </w:r>
      <w:r w:rsidRPr="009D7802">
        <w:rPr>
          <w:rFonts w:asciiTheme="minorHAnsi" w:hAnsiTheme="minorHAnsi" w:cstheme="minorHAnsi"/>
          <w:lang w:eastAsia="ru-RU"/>
        </w:rPr>
        <w:t> </w:t>
      </w:r>
      <w:r w:rsidRPr="00801054">
        <w:rPr>
          <w:rFonts w:asciiTheme="minorHAnsi" w:hAnsiTheme="minorHAnsi" w:cstheme="minorHAnsi"/>
          <w:lang w:val="ru-RU" w:eastAsia="ru-RU"/>
        </w:rPr>
        <w:t>—</w:t>
      </w:r>
      <w:r w:rsidRPr="009D7802">
        <w:rPr>
          <w:rFonts w:asciiTheme="minorHAnsi" w:hAnsiTheme="minorHAnsi" w:cstheme="minorHAnsi"/>
          <w:lang w:eastAsia="ru-RU"/>
        </w:rPr>
        <w:t> </w:t>
      </w:r>
      <w:r w:rsidRPr="00801054">
        <w:rPr>
          <w:rFonts w:asciiTheme="minorHAnsi" w:hAnsiTheme="minorHAnsi" w:cstheme="minorHAnsi"/>
          <w:i/>
          <w:iCs/>
          <w:lang w:val="ru-RU" w:eastAsia="ru-RU"/>
        </w:rPr>
        <w:t>соединение с базами данных на</w:t>
      </w:r>
      <w:r w:rsidRPr="009D7802">
        <w:rPr>
          <w:rFonts w:asciiTheme="minorHAnsi" w:hAnsiTheme="minorHAnsi" w:cstheme="minorHAnsi"/>
          <w:i/>
          <w:iCs/>
          <w:lang w:eastAsia="ru-RU"/>
        </w:rPr>
        <w:t> </w:t>
      </w:r>
      <w:r w:rsidRPr="009D7802">
        <w:rPr>
          <w:rFonts w:asciiTheme="minorHAnsi" w:hAnsiTheme="minorHAnsi" w:cstheme="minorHAnsi"/>
          <w:b/>
          <w:bCs/>
          <w:lang w:eastAsia="ru-RU"/>
        </w:rPr>
        <w:t>Java</w:t>
      </w:r>
      <w:r w:rsidRPr="00801054">
        <w:rPr>
          <w:rFonts w:asciiTheme="minorHAnsi" w:hAnsiTheme="minorHAnsi" w:cstheme="minorHAnsi"/>
          <w:lang w:val="ru-RU" w:eastAsia="ru-RU"/>
        </w:rPr>
        <w:t>)</w:t>
      </w:r>
      <w:r w:rsidRPr="009D7802">
        <w:rPr>
          <w:rFonts w:asciiTheme="minorHAnsi" w:hAnsiTheme="minorHAnsi" w:cstheme="minorHAnsi"/>
          <w:lang w:eastAsia="ru-RU"/>
        </w:rPr>
        <w:t> </w:t>
      </w:r>
      <w:r w:rsidRPr="00801054">
        <w:rPr>
          <w:rFonts w:asciiTheme="minorHAnsi" w:hAnsiTheme="minorHAnsi" w:cstheme="minorHAnsi"/>
          <w:lang w:val="ru-RU" w:eastAsia="ru-RU"/>
        </w:rPr>
        <w:t>— позволяет</w:t>
      </w:r>
      <w:r w:rsidRPr="009D7802">
        <w:rPr>
          <w:rFonts w:asciiTheme="minorHAnsi" w:hAnsiTheme="minorHAnsi" w:cstheme="minorHAnsi"/>
          <w:lang w:eastAsia="ru-RU"/>
        </w:rPr>
        <w:t> </w:t>
      </w:r>
      <w:r w:rsidRPr="009D7802">
        <w:rPr>
          <w:rFonts w:asciiTheme="minorHAnsi" w:hAnsiTheme="minorHAnsi" w:cstheme="minorHAnsi"/>
          <w:b/>
          <w:bCs/>
          <w:lang w:eastAsia="ru-RU"/>
        </w:rPr>
        <w:t>Java</w:t>
      </w:r>
      <w:r w:rsidRPr="009D7802">
        <w:rPr>
          <w:rFonts w:asciiTheme="minorHAnsi" w:hAnsiTheme="minorHAnsi" w:cstheme="minorHAnsi"/>
          <w:lang w:eastAsia="ru-RU"/>
        </w:rPr>
        <w:t> </w:t>
      </w:r>
      <w:r w:rsidRPr="00801054">
        <w:rPr>
          <w:rFonts w:asciiTheme="minorHAnsi" w:hAnsiTheme="minorHAnsi" w:cstheme="minorHAnsi"/>
          <w:lang w:val="ru-RU" w:eastAsia="ru-RU"/>
        </w:rPr>
        <w:t>приложениям</w:t>
      </w:r>
      <w:r w:rsidRPr="009D7802">
        <w:rPr>
          <w:rFonts w:asciiTheme="minorHAnsi" w:hAnsiTheme="minorHAnsi" w:cstheme="minorHAnsi"/>
          <w:lang w:eastAsia="ru-RU"/>
        </w:rPr>
        <w:t> </w:t>
      </w:r>
      <w:r w:rsidRPr="00801054">
        <w:rPr>
          <w:rFonts w:asciiTheme="minorHAnsi" w:hAnsiTheme="minorHAnsi" w:cstheme="minorHAnsi"/>
          <w:lang w:val="ru-RU" w:eastAsia="ru-RU"/>
        </w:rPr>
        <w:t>получить доступ к данным различных СУБД.</w:t>
      </w:r>
    </w:p>
    <w:p w14:paraId="0AC0A3F1" w14:textId="77777777" w:rsidR="003E49E5" w:rsidRPr="00801054" w:rsidRDefault="003E49E5" w:rsidP="003E49E5">
      <w:pPr>
        <w:shd w:val="clear" w:color="auto" w:fill="FCFCFC"/>
        <w:spacing w:before="109"/>
        <w:rPr>
          <w:rFonts w:asciiTheme="minorHAnsi" w:hAnsiTheme="minorHAnsi" w:cstheme="minorHAnsi"/>
          <w:lang w:val="ru-RU" w:eastAsia="ru-RU"/>
        </w:rPr>
      </w:pPr>
      <w:r w:rsidRPr="00801054">
        <w:rPr>
          <w:rFonts w:asciiTheme="minorHAnsi" w:hAnsiTheme="minorHAnsi" w:cstheme="minorHAnsi"/>
          <w:lang w:val="ru-RU" w:eastAsia="ru-RU"/>
        </w:rPr>
        <w:t>Если говорить коротко, то</w:t>
      </w:r>
      <w:r w:rsidRPr="009D7802">
        <w:rPr>
          <w:rFonts w:asciiTheme="minorHAnsi" w:hAnsiTheme="minorHAnsi" w:cstheme="minorHAnsi"/>
          <w:lang w:eastAsia="ru-RU"/>
        </w:rPr>
        <w:t> JDBC </w:t>
      </w:r>
      <w:r w:rsidRPr="00801054">
        <w:rPr>
          <w:rFonts w:asciiTheme="minorHAnsi" w:hAnsiTheme="minorHAnsi" w:cstheme="minorHAnsi"/>
          <w:lang w:val="ru-RU" w:eastAsia="ru-RU"/>
        </w:rPr>
        <w:t>позволяет делать три простые вещи:</w:t>
      </w:r>
    </w:p>
    <w:p w14:paraId="1B5E022F" w14:textId="77777777" w:rsidR="003E49E5" w:rsidRPr="009D7802" w:rsidRDefault="003E49E5" w:rsidP="003E49E5">
      <w:pPr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rPr>
          <w:rFonts w:asciiTheme="minorHAnsi" w:hAnsiTheme="minorHAnsi" w:cstheme="minorHAnsi"/>
          <w:lang w:eastAsia="ru-RU"/>
        </w:rPr>
      </w:pPr>
      <w:r w:rsidRPr="009D7802">
        <w:rPr>
          <w:rFonts w:asciiTheme="minorHAnsi" w:hAnsiTheme="minorHAnsi" w:cstheme="minorHAnsi"/>
          <w:lang w:eastAsia="ru-RU"/>
        </w:rPr>
        <w:t>Установить соединение с базой данных</w:t>
      </w:r>
    </w:p>
    <w:p w14:paraId="0086904E" w14:textId="77777777" w:rsidR="003E49E5" w:rsidRPr="00801054" w:rsidRDefault="003E49E5" w:rsidP="003E49E5">
      <w:pPr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rPr>
          <w:rFonts w:asciiTheme="minorHAnsi" w:hAnsiTheme="minorHAnsi" w:cstheme="minorHAnsi"/>
          <w:lang w:val="ru-RU" w:eastAsia="ru-RU"/>
        </w:rPr>
      </w:pPr>
      <w:r w:rsidRPr="00801054">
        <w:rPr>
          <w:rFonts w:asciiTheme="minorHAnsi" w:hAnsiTheme="minorHAnsi" w:cstheme="minorHAnsi"/>
          <w:lang w:val="ru-RU" w:eastAsia="ru-RU"/>
        </w:rPr>
        <w:t>Посылать запросы и изменять состояние базы данных</w:t>
      </w:r>
    </w:p>
    <w:p w14:paraId="455AC1E6" w14:textId="77777777" w:rsidR="003E49E5" w:rsidRPr="009D7802" w:rsidRDefault="003E49E5" w:rsidP="003E49E5">
      <w:pPr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rPr>
          <w:rFonts w:asciiTheme="minorHAnsi" w:hAnsiTheme="minorHAnsi" w:cstheme="minorHAnsi"/>
          <w:lang w:eastAsia="ru-RU"/>
        </w:rPr>
      </w:pPr>
      <w:r w:rsidRPr="009D7802">
        <w:rPr>
          <w:rFonts w:asciiTheme="minorHAnsi" w:hAnsiTheme="minorHAnsi" w:cstheme="minorHAnsi"/>
          <w:lang w:eastAsia="ru-RU"/>
        </w:rPr>
        <w:t>Обрабатывать результаты запросов</w:t>
      </w:r>
    </w:p>
    <w:p w14:paraId="45CD6BEC" w14:textId="77777777" w:rsidR="003E49E5" w:rsidRPr="009D7802" w:rsidRDefault="003E49E5" w:rsidP="003E49E5">
      <w:pPr>
        <w:shd w:val="clear" w:color="auto" w:fill="FCFCFC"/>
        <w:spacing w:before="109"/>
        <w:rPr>
          <w:rFonts w:asciiTheme="minorHAnsi" w:hAnsiTheme="minorHAnsi" w:cstheme="minorHAnsi"/>
          <w:lang w:eastAsia="ru-RU"/>
        </w:rPr>
      </w:pPr>
      <w:r w:rsidRPr="00E215D8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FAED154" wp14:editId="20A17B2E">
            <wp:extent cx="5943600" cy="35985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1A18" w14:textId="77777777" w:rsidR="003E49E5" w:rsidRPr="009D7802" w:rsidRDefault="003E49E5" w:rsidP="003E49E5">
      <w:pPr>
        <w:shd w:val="clear" w:color="auto" w:fill="FCFCFC"/>
        <w:spacing w:before="109"/>
        <w:rPr>
          <w:rFonts w:asciiTheme="minorHAnsi" w:hAnsiTheme="minorHAnsi" w:cstheme="minorHAnsi"/>
          <w:lang w:eastAsia="ru-RU"/>
        </w:rPr>
      </w:pPr>
    </w:p>
    <w:p w14:paraId="6F9FF0FE" w14:textId="3688AD6F" w:rsidR="003E49E5" w:rsidRDefault="003E49E5" w:rsidP="003E49E5">
      <w:pPr>
        <w:shd w:val="clear" w:color="auto" w:fill="FCFCFC"/>
        <w:spacing w:before="109"/>
        <w:rPr>
          <w:rFonts w:asciiTheme="minorHAnsi" w:hAnsiTheme="minorHAnsi" w:cstheme="minorHAnsi"/>
          <w:b/>
          <w:bCs/>
          <w:sz w:val="28"/>
          <w:szCs w:val="28"/>
          <w:lang w:eastAsia="ru-RU"/>
        </w:rPr>
      </w:pPr>
      <w:r w:rsidRPr="009D7802">
        <w:rPr>
          <w:rFonts w:asciiTheme="minorHAnsi" w:hAnsiTheme="minorHAnsi" w:cstheme="minorHAnsi"/>
          <w:b/>
          <w:bCs/>
          <w:sz w:val="28"/>
          <w:szCs w:val="28"/>
          <w:highlight w:val="yellow"/>
          <w:lang w:val="ru-RU" w:eastAsia="ru-RU"/>
        </w:rPr>
        <w:t>Языки</w:t>
      </w:r>
      <w:r w:rsidRPr="00801054">
        <w:rPr>
          <w:rFonts w:asciiTheme="minorHAnsi" w:hAnsiTheme="minorHAnsi" w:cstheme="minorHAnsi"/>
          <w:b/>
          <w:bCs/>
          <w:sz w:val="28"/>
          <w:szCs w:val="28"/>
          <w:highlight w:val="yellow"/>
          <w:lang w:eastAsia="ru-RU"/>
        </w:rPr>
        <w:t xml:space="preserve"> </w:t>
      </w:r>
      <w:r w:rsidRPr="009D7802">
        <w:rPr>
          <w:rFonts w:asciiTheme="minorHAnsi" w:hAnsiTheme="minorHAnsi" w:cstheme="minorHAnsi"/>
          <w:b/>
          <w:bCs/>
          <w:sz w:val="28"/>
          <w:szCs w:val="28"/>
          <w:highlight w:val="yellow"/>
          <w:lang w:val="ru-RU" w:eastAsia="ru-RU"/>
        </w:rPr>
        <w:t>в</w:t>
      </w:r>
      <w:r w:rsidRPr="00801054">
        <w:rPr>
          <w:rFonts w:asciiTheme="minorHAnsi" w:hAnsiTheme="minorHAnsi" w:cstheme="minorHAnsi"/>
          <w:b/>
          <w:bCs/>
          <w:sz w:val="28"/>
          <w:szCs w:val="28"/>
          <w:highlight w:val="yellow"/>
          <w:lang w:eastAsia="ru-RU"/>
        </w:rPr>
        <w:t xml:space="preserve"> </w:t>
      </w:r>
      <w:r w:rsidRPr="009D7802">
        <w:rPr>
          <w:rFonts w:asciiTheme="minorHAnsi" w:hAnsiTheme="minorHAnsi" w:cstheme="minorHAnsi"/>
          <w:b/>
          <w:bCs/>
          <w:sz w:val="28"/>
          <w:szCs w:val="28"/>
          <w:highlight w:val="yellow"/>
          <w:lang w:eastAsia="ru-RU"/>
        </w:rPr>
        <w:t>SQL</w:t>
      </w:r>
    </w:p>
    <w:p w14:paraId="34724907" w14:textId="22F9E1D8" w:rsidR="00C61E2B" w:rsidRPr="00C61E2B" w:rsidRDefault="00C61E2B" w:rsidP="003E49E5">
      <w:pPr>
        <w:shd w:val="clear" w:color="auto" w:fill="FCFCFC"/>
        <w:spacing w:before="109"/>
        <w:rPr>
          <w:rFonts w:asciiTheme="minorHAnsi" w:hAnsiTheme="minorHAnsi" w:cstheme="minorHAnsi"/>
          <w:b/>
          <w:bCs/>
          <w:sz w:val="28"/>
          <w:szCs w:val="28"/>
          <w:lang w:eastAsia="ru-RU"/>
        </w:rPr>
      </w:pPr>
      <w:r w:rsidRPr="009D7802">
        <w:rPr>
          <w:rFonts w:asciiTheme="minorHAnsi" w:hAnsiTheme="minorHAnsi" w:cstheme="minorHAnsi"/>
          <w:lang w:eastAsia="ru-RU"/>
        </w:rPr>
        <w:t>Data</w:t>
      </w:r>
      <w:r w:rsidRPr="00C61E2B">
        <w:rPr>
          <w:rFonts w:asciiTheme="minorHAnsi" w:hAnsiTheme="minorHAnsi" w:cstheme="minorHAnsi"/>
          <w:lang w:eastAsia="ru-RU"/>
        </w:rPr>
        <w:t xml:space="preserve"> </w:t>
      </w:r>
      <w:r>
        <w:rPr>
          <w:rFonts w:asciiTheme="minorHAnsi" w:hAnsiTheme="minorHAnsi" w:cstheme="minorHAnsi"/>
          <w:lang w:eastAsia="ru-RU"/>
        </w:rPr>
        <w:t>Query</w:t>
      </w:r>
      <w:r w:rsidRPr="00C61E2B">
        <w:rPr>
          <w:rFonts w:asciiTheme="minorHAnsi" w:hAnsiTheme="minorHAnsi" w:cstheme="minorHAnsi"/>
          <w:lang w:eastAsia="ru-RU"/>
        </w:rPr>
        <w:t xml:space="preserve"> </w:t>
      </w:r>
      <w:r w:rsidRPr="009D7802">
        <w:rPr>
          <w:rFonts w:asciiTheme="minorHAnsi" w:hAnsiTheme="minorHAnsi" w:cstheme="minorHAnsi"/>
          <w:lang w:eastAsia="ru-RU"/>
        </w:rPr>
        <w:t>Language</w:t>
      </w:r>
      <w:r w:rsidRPr="00C61E2B">
        <w:rPr>
          <w:rFonts w:asciiTheme="minorHAnsi" w:hAnsiTheme="minorHAnsi" w:cstheme="minorHAnsi"/>
          <w:lang w:eastAsia="ru-RU"/>
        </w:rPr>
        <w:t xml:space="preserve"> (</w:t>
      </w:r>
      <w:r w:rsidRPr="009D7802">
        <w:rPr>
          <w:rFonts w:asciiTheme="minorHAnsi" w:hAnsiTheme="minorHAnsi" w:cstheme="minorHAnsi"/>
          <w:lang w:eastAsia="ru-RU"/>
        </w:rPr>
        <w:t>D</w:t>
      </w:r>
      <w:r>
        <w:rPr>
          <w:rFonts w:asciiTheme="minorHAnsi" w:hAnsiTheme="minorHAnsi" w:cstheme="minorHAnsi"/>
          <w:lang w:eastAsia="ru-RU"/>
        </w:rPr>
        <w:t>Q</w:t>
      </w:r>
      <w:r w:rsidRPr="009D7802">
        <w:rPr>
          <w:rFonts w:asciiTheme="minorHAnsi" w:hAnsiTheme="minorHAnsi" w:cstheme="minorHAnsi"/>
          <w:lang w:eastAsia="ru-RU"/>
        </w:rPr>
        <w:t>L</w:t>
      </w:r>
      <w:r w:rsidRPr="00C61E2B">
        <w:rPr>
          <w:rFonts w:asciiTheme="minorHAnsi" w:hAnsiTheme="minorHAnsi" w:cstheme="minorHAnsi"/>
          <w:lang w:eastAsia="ru-RU"/>
        </w:rPr>
        <w:t xml:space="preserve">) – </w:t>
      </w:r>
      <w:r>
        <w:rPr>
          <w:rFonts w:asciiTheme="minorHAnsi" w:hAnsiTheme="minorHAnsi" w:cstheme="minorHAnsi"/>
          <w:lang w:val="ru-RU" w:eastAsia="ru-RU"/>
        </w:rPr>
        <w:t>язык</w:t>
      </w:r>
      <w:r w:rsidRPr="00C61E2B">
        <w:rPr>
          <w:rFonts w:asciiTheme="minorHAnsi" w:hAnsiTheme="minorHAnsi" w:cstheme="minorHAnsi"/>
          <w:lang w:eastAsia="ru-RU"/>
        </w:rPr>
        <w:t xml:space="preserve"> </w:t>
      </w:r>
      <w:r>
        <w:rPr>
          <w:rFonts w:asciiTheme="minorHAnsi" w:hAnsiTheme="minorHAnsi" w:cstheme="minorHAnsi"/>
          <w:lang w:val="ru-RU" w:eastAsia="ru-RU"/>
        </w:rPr>
        <w:t>для</w:t>
      </w:r>
      <w:r w:rsidRPr="00C61E2B">
        <w:rPr>
          <w:rFonts w:asciiTheme="minorHAnsi" w:hAnsiTheme="minorHAnsi" w:cstheme="minorHAnsi"/>
          <w:lang w:eastAsia="ru-RU"/>
        </w:rPr>
        <w:t xml:space="preserve"> </w:t>
      </w:r>
      <w:r>
        <w:rPr>
          <w:rFonts w:asciiTheme="minorHAnsi" w:hAnsiTheme="minorHAnsi" w:cstheme="minorHAnsi"/>
          <w:lang w:val="ru-RU" w:eastAsia="ru-RU"/>
        </w:rPr>
        <w:t>выборки</w:t>
      </w:r>
      <w:r w:rsidRPr="00C61E2B">
        <w:rPr>
          <w:rFonts w:asciiTheme="minorHAnsi" w:hAnsiTheme="minorHAnsi" w:cstheme="minorHAnsi"/>
          <w:lang w:eastAsia="ru-RU"/>
        </w:rPr>
        <w:t xml:space="preserve"> </w:t>
      </w:r>
      <w:r>
        <w:rPr>
          <w:rFonts w:asciiTheme="minorHAnsi" w:hAnsiTheme="minorHAnsi" w:cstheme="minorHAnsi"/>
          <w:lang w:val="ru-RU" w:eastAsia="ru-RU"/>
        </w:rPr>
        <w:t>из</w:t>
      </w:r>
      <w:r w:rsidRPr="00C61E2B">
        <w:rPr>
          <w:rFonts w:asciiTheme="minorHAnsi" w:hAnsiTheme="minorHAnsi" w:cstheme="minorHAnsi"/>
          <w:lang w:eastAsia="ru-RU"/>
        </w:rPr>
        <w:t xml:space="preserve"> </w:t>
      </w:r>
      <w:r>
        <w:rPr>
          <w:rFonts w:asciiTheme="minorHAnsi" w:hAnsiTheme="minorHAnsi" w:cstheme="minorHAnsi"/>
          <w:lang w:val="ru-RU" w:eastAsia="ru-RU"/>
        </w:rPr>
        <w:t>таблицы</w:t>
      </w:r>
      <w:r w:rsidRPr="00C61E2B">
        <w:rPr>
          <w:rFonts w:asciiTheme="minorHAnsi" w:hAnsiTheme="minorHAnsi" w:cstheme="minorHAnsi"/>
          <w:lang w:eastAsia="ru-RU"/>
        </w:rPr>
        <w:t xml:space="preserve"> (</w:t>
      </w:r>
      <w:r>
        <w:rPr>
          <w:rFonts w:asciiTheme="minorHAnsi" w:hAnsiTheme="minorHAnsi" w:cstheme="minorHAnsi"/>
          <w:lang w:eastAsia="ru-RU"/>
        </w:rPr>
        <w:t>SELECT)</w:t>
      </w:r>
    </w:p>
    <w:p w14:paraId="65ED3E3A" w14:textId="77777777" w:rsidR="003E49E5" w:rsidRPr="00801054" w:rsidRDefault="003E49E5" w:rsidP="003E49E5">
      <w:pPr>
        <w:shd w:val="clear" w:color="auto" w:fill="FCFCFC"/>
        <w:spacing w:before="109"/>
        <w:rPr>
          <w:rFonts w:cstheme="minorHAnsi"/>
          <w:lang w:eastAsia="ru-RU"/>
        </w:rPr>
      </w:pPr>
      <w:r w:rsidRPr="009D7802">
        <w:rPr>
          <w:rFonts w:asciiTheme="minorHAnsi" w:hAnsiTheme="minorHAnsi" w:cstheme="minorHAnsi"/>
          <w:lang w:eastAsia="ru-RU"/>
        </w:rPr>
        <w:t>Data</w:t>
      </w:r>
      <w:r w:rsidRPr="00801054">
        <w:rPr>
          <w:rFonts w:asciiTheme="minorHAnsi" w:hAnsiTheme="minorHAnsi" w:cstheme="minorHAnsi"/>
          <w:lang w:eastAsia="ru-RU"/>
        </w:rPr>
        <w:t xml:space="preserve"> </w:t>
      </w:r>
      <w:r w:rsidRPr="009D7802">
        <w:rPr>
          <w:rFonts w:asciiTheme="minorHAnsi" w:hAnsiTheme="minorHAnsi" w:cstheme="minorHAnsi"/>
          <w:lang w:eastAsia="ru-RU"/>
        </w:rPr>
        <w:t>Definition</w:t>
      </w:r>
      <w:r w:rsidRPr="00801054">
        <w:rPr>
          <w:rFonts w:asciiTheme="minorHAnsi" w:hAnsiTheme="minorHAnsi" w:cstheme="minorHAnsi"/>
          <w:lang w:eastAsia="ru-RU"/>
        </w:rPr>
        <w:t xml:space="preserve"> </w:t>
      </w:r>
      <w:r w:rsidRPr="009D7802">
        <w:rPr>
          <w:rFonts w:asciiTheme="minorHAnsi" w:hAnsiTheme="minorHAnsi" w:cstheme="minorHAnsi"/>
          <w:lang w:eastAsia="ru-RU"/>
        </w:rPr>
        <w:t>Language</w:t>
      </w:r>
      <w:r w:rsidRPr="00801054">
        <w:rPr>
          <w:rFonts w:asciiTheme="minorHAnsi" w:hAnsiTheme="minorHAnsi" w:cstheme="minorHAnsi"/>
          <w:lang w:eastAsia="ru-RU"/>
        </w:rPr>
        <w:t xml:space="preserve"> (</w:t>
      </w:r>
      <w:r w:rsidRPr="009D7802">
        <w:rPr>
          <w:rFonts w:asciiTheme="minorHAnsi" w:hAnsiTheme="minorHAnsi" w:cstheme="minorHAnsi"/>
          <w:lang w:eastAsia="ru-RU"/>
        </w:rPr>
        <w:t>DDL</w:t>
      </w:r>
      <w:r w:rsidRPr="00801054">
        <w:rPr>
          <w:rFonts w:asciiTheme="minorHAnsi" w:hAnsiTheme="minorHAnsi" w:cstheme="minorHAnsi"/>
          <w:lang w:eastAsia="ru-RU"/>
        </w:rPr>
        <w:t xml:space="preserve">) – </w:t>
      </w:r>
      <w:r w:rsidRPr="009D7802">
        <w:rPr>
          <w:rFonts w:asciiTheme="minorHAnsi" w:hAnsiTheme="minorHAnsi" w:cstheme="minorHAnsi"/>
          <w:lang w:val="ru-RU" w:eastAsia="ru-RU"/>
        </w:rPr>
        <w:t>язык</w:t>
      </w:r>
      <w:r w:rsidRPr="00801054">
        <w:rPr>
          <w:rFonts w:asciiTheme="minorHAnsi" w:hAnsiTheme="minorHAnsi" w:cstheme="minorHAnsi"/>
          <w:lang w:eastAsia="ru-RU"/>
        </w:rPr>
        <w:t xml:space="preserve"> </w:t>
      </w:r>
      <w:r w:rsidRPr="009D7802">
        <w:rPr>
          <w:rFonts w:asciiTheme="minorHAnsi" w:hAnsiTheme="minorHAnsi" w:cstheme="minorHAnsi"/>
          <w:lang w:val="ru-RU" w:eastAsia="ru-RU"/>
        </w:rPr>
        <w:t>описания</w:t>
      </w:r>
      <w:r w:rsidRPr="00801054">
        <w:rPr>
          <w:rFonts w:asciiTheme="minorHAnsi" w:hAnsiTheme="minorHAnsi" w:cstheme="minorHAnsi"/>
          <w:lang w:eastAsia="ru-RU"/>
        </w:rPr>
        <w:t xml:space="preserve"> </w:t>
      </w:r>
      <w:r w:rsidRPr="009D7802">
        <w:rPr>
          <w:rFonts w:asciiTheme="minorHAnsi" w:hAnsiTheme="minorHAnsi" w:cstheme="minorHAnsi"/>
          <w:lang w:val="ru-RU" w:eastAsia="ru-RU"/>
        </w:rPr>
        <w:t>данных</w:t>
      </w:r>
      <w:r w:rsidRPr="00801054">
        <w:rPr>
          <w:rFonts w:cstheme="minorHAnsi"/>
          <w:lang w:eastAsia="ru-RU"/>
        </w:rPr>
        <w:t xml:space="preserve"> (</w:t>
      </w:r>
      <w:r>
        <w:rPr>
          <w:rFonts w:cstheme="minorHAnsi"/>
          <w:lang w:eastAsia="ru-RU"/>
        </w:rPr>
        <w:t>CREATE</w:t>
      </w:r>
      <w:r w:rsidRPr="00801054">
        <w:rPr>
          <w:rFonts w:cstheme="minorHAnsi"/>
          <w:lang w:eastAsia="ru-RU"/>
        </w:rPr>
        <w:t xml:space="preserve">, </w:t>
      </w:r>
      <w:r>
        <w:rPr>
          <w:rFonts w:cstheme="minorHAnsi"/>
          <w:lang w:eastAsia="ru-RU"/>
        </w:rPr>
        <w:t>ALTER</w:t>
      </w:r>
      <w:r w:rsidRPr="00801054">
        <w:rPr>
          <w:rFonts w:cstheme="minorHAnsi"/>
          <w:lang w:eastAsia="ru-RU"/>
        </w:rPr>
        <w:t xml:space="preserve">, </w:t>
      </w:r>
      <w:r>
        <w:rPr>
          <w:rFonts w:cstheme="minorHAnsi"/>
          <w:lang w:eastAsia="ru-RU"/>
        </w:rPr>
        <w:t>DROP</w:t>
      </w:r>
      <w:r w:rsidRPr="00801054">
        <w:rPr>
          <w:rFonts w:cstheme="minorHAnsi"/>
          <w:lang w:eastAsia="ru-RU"/>
        </w:rPr>
        <w:t xml:space="preserve">) – </w:t>
      </w:r>
      <w:r>
        <w:rPr>
          <w:rFonts w:cstheme="minorHAnsi"/>
          <w:lang w:val="ru-RU" w:eastAsia="ru-RU"/>
        </w:rPr>
        <w:t>добавление</w:t>
      </w:r>
      <w:r w:rsidRPr="00801054">
        <w:rPr>
          <w:rFonts w:cstheme="minorHAnsi"/>
          <w:lang w:eastAsia="ru-RU"/>
        </w:rPr>
        <w:t xml:space="preserve"> </w:t>
      </w:r>
      <w:r>
        <w:rPr>
          <w:rFonts w:cstheme="minorHAnsi"/>
          <w:lang w:val="ru-RU" w:eastAsia="ru-RU"/>
        </w:rPr>
        <w:t>столбцов</w:t>
      </w:r>
      <w:r w:rsidRPr="00801054">
        <w:rPr>
          <w:rFonts w:cstheme="minorHAnsi"/>
          <w:lang w:eastAsia="ru-RU"/>
        </w:rPr>
        <w:t xml:space="preserve"> </w:t>
      </w:r>
      <w:r>
        <w:rPr>
          <w:rFonts w:cstheme="minorHAnsi"/>
          <w:lang w:val="ru-RU" w:eastAsia="ru-RU"/>
        </w:rPr>
        <w:t>в</w:t>
      </w:r>
      <w:r w:rsidRPr="00801054">
        <w:rPr>
          <w:rFonts w:cstheme="minorHAnsi"/>
          <w:lang w:eastAsia="ru-RU"/>
        </w:rPr>
        <w:t xml:space="preserve"> </w:t>
      </w:r>
      <w:r>
        <w:rPr>
          <w:rFonts w:cstheme="minorHAnsi"/>
          <w:lang w:val="ru-RU" w:eastAsia="ru-RU"/>
        </w:rPr>
        <w:t>таблицу</w:t>
      </w:r>
    </w:p>
    <w:p w14:paraId="59791DF2" w14:textId="1F0F0E2E" w:rsidR="003E49E5" w:rsidRPr="00801054" w:rsidRDefault="003E49E5" w:rsidP="003E49E5">
      <w:pPr>
        <w:shd w:val="clear" w:color="auto" w:fill="FCFCFC"/>
        <w:spacing w:before="109"/>
        <w:rPr>
          <w:rFonts w:cstheme="minorHAnsi"/>
          <w:lang w:eastAsia="ru-RU"/>
        </w:rPr>
      </w:pPr>
      <w:r w:rsidRPr="009D7802">
        <w:rPr>
          <w:rFonts w:asciiTheme="minorHAnsi" w:hAnsiTheme="minorHAnsi" w:cstheme="minorHAnsi"/>
          <w:lang w:eastAsia="ru-RU"/>
        </w:rPr>
        <w:t>Data</w:t>
      </w:r>
      <w:r w:rsidRPr="00801054">
        <w:rPr>
          <w:rFonts w:asciiTheme="minorHAnsi" w:hAnsiTheme="minorHAnsi" w:cstheme="minorHAnsi"/>
          <w:lang w:eastAsia="ru-RU"/>
        </w:rPr>
        <w:t xml:space="preserve"> </w:t>
      </w:r>
      <w:r>
        <w:rPr>
          <w:rFonts w:cstheme="minorHAnsi"/>
          <w:lang w:eastAsia="ru-RU"/>
        </w:rPr>
        <w:t>Manipulation</w:t>
      </w:r>
      <w:r w:rsidRPr="00801054">
        <w:rPr>
          <w:rFonts w:asciiTheme="minorHAnsi" w:hAnsiTheme="minorHAnsi" w:cstheme="minorHAnsi"/>
          <w:lang w:eastAsia="ru-RU"/>
        </w:rPr>
        <w:t xml:space="preserve"> </w:t>
      </w:r>
      <w:r w:rsidRPr="009D7802">
        <w:rPr>
          <w:rFonts w:asciiTheme="minorHAnsi" w:hAnsiTheme="minorHAnsi" w:cstheme="minorHAnsi"/>
          <w:lang w:eastAsia="ru-RU"/>
        </w:rPr>
        <w:t>Language</w:t>
      </w:r>
      <w:r w:rsidRPr="00801054">
        <w:rPr>
          <w:rFonts w:cstheme="minorHAnsi"/>
          <w:lang w:eastAsia="ru-RU"/>
        </w:rPr>
        <w:t xml:space="preserve"> (</w:t>
      </w:r>
      <w:r>
        <w:rPr>
          <w:rFonts w:cstheme="minorHAnsi"/>
          <w:lang w:eastAsia="ru-RU"/>
        </w:rPr>
        <w:t>DML</w:t>
      </w:r>
      <w:r w:rsidRPr="00801054">
        <w:rPr>
          <w:rFonts w:cstheme="minorHAnsi"/>
          <w:lang w:eastAsia="ru-RU"/>
        </w:rPr>
        <w:t xml:space="preserve">) – </w:t>
      </w:r>
      <w:r>
        <w:rPr>
          <w:rFonts w:cstheme="minorHAnsi"/>
          <w:lang w:val="ru-RU" w:eastAsia="ru-RU"/>
        </w:rPr>
        <w:t>язык</w:t>
      </w:r>
      <w:r w:rsidRPr="00801054">
        <w:rPr>
          <w:rFonts w:cstheme="minorHAnsi"/>
          <w:lang w:eastAsia="ru-RU"/>
        </w:rPr>
        <w:t xml:space="preserve"> </w:t>
      </w:r>
      <w:r>
        <w:rPr>
          <w:rFonts w:cstheme="minorHAnsi"/>
          <w:lang w:val="ru-RU" w:eastAsia="ru-RU"/>
        </w:rPr>
        <w:t>манипулирования</w:t>
      </w:r>
      <w:r w:rsidRPr="00801054">
        <w:rPr>
          <w:rFonts w:cstheme="minorHAnsi"/>
          <w:lang w:eastAsia="ru-RU"/>
        </w:rPr>
        <w:t xml:space="preserve"> </w:t>
      </w:r>
      <w:r>
        <w:rPr>
          <w:rFonts w:cstheme="minorHAnsi"/>
          <w:lang w:val="ru-RU" w:eastAsia="ru-RU"/>
        </w:rPr>
        <w:t>данными</w:t>
      </w:r>
      <w:r w:rsidRPr="00801054">
        <w:rPr>
          <w:rFonts w:cstheme="minorHAnsi"/>
          <w:lang w:eastAsia="ru-RU"/>
        </w:rPr>
        <w:t xml:space="preserve"> (</w:t>
      </w:r>
      <w:r>
        <w:rPr>
          <w:rFonts w:cstheme="minorHAnsi"/>
          <w:lang w:eastAsia="ru-RU"/>
        </w:rPr>
        <w:t>INSERT</w:t>
      </w:r>
      <w:r w:rsidRPr="00801054">
        <w:rPr>
          <w:rFonts w:cstheme="minorHAnsi"/>
          <w:lang w:eastAsia="ru-RU"/>
        </w:rPr>
        <w:t xml:space="preserve">, </w:t>
      </w:r>
      <w:r>
        <w:rPr>
          <w:rFonts w:cstheme="minorHAnsi"/>
          <w:lang w:eastAsia="ru-RU"/>
        </w:rPr>
        <w:t>UPDATE</w:t>
      </w:r>
      <w:r w:rsidRPr="00801054">
        <w:rPr>
          <w:rFonts w:cstheme="minorHAnsi"/>
          <w:lang w:eastAsia="ru-RU"/>
        </w:rPr>
        <w:t xml:space="preserve">, </w:t>
      </w:r>
      <w:r>
        <w:rPr>
          <w:rFonts w:cstheme="minorHAnsi"/>
          <w:lang w:eastAsia="ru-RU"/>
        </w:rPr>
        <w:t>DELETE</w:t>
      </w:r>
      <w:r w:rsidRPr="00801054">
        <w:rPr>
          <w:rFonts w:cstheme="minorHAnsi"/>
          <w:lang w:eastAsia="ru-RU"/>
        </w:rPr>
        <w:t xml:space="preserve">) – </w:t>
      </w:r>
      <w:r>
        <w:rPr>
          <w:rFonts w:cstheme="minorHAnsi"/>
          <w:lang w:val="ru-RU" w:eastAsia="ru-RU"/>
        </w:rPr>
        <w:t>вставка</w:t>
      </w:r>
      <w:r w:rsidRPr="00801054">
        <w:rPr>
          <w:rFonts w:cstheme="minorHAnsi"/>
          <w:lang w:eastAsia="ru-RU"/>
        </w:rPr>
        <w:t xml:space="preserve"> </w:t>
      </w:r>
      <w:r>
        <w:rPr>
          <w:rFonts w:cstheme="minorHAnsi"/>
          <w:lang w:val="ru-RU" w:eastAsia="ru-RU"/>
        </w:rPr>
        <w:t>значений</w:t>
      </w:r>
      <w:r w:rsidRPr="00801054">
        <w:rPr>
          <w:rFonts w:cstheme="minorHAnsi"/>
          <w:lang w:eastAsia="ru-RU"/>
        </w:rPr>
        <w:t xml:space="preserve"> </w:t>
      </w:r>
      <w:r>
        <w:rPr>
          <w:rFonts w:cstheme="minorHAnsi"/>
          <w:lang w:val="ru-RU" w:eastAsia="ru-RU"/>
        </w:rPr>
        <w:t>в</w:t>
      </w:r>
      <w:r w:rsidRPr="00801054">
        <w:rPr>
          <w:rFonts w:cstheme="minorHAnsi"/>
          <w:lang w:eastAsia="ru-RU"/>
        </w:rPr>
        <w:t xml:space="preserve"> </w:t>
      </w:r>
      <w:r>
        <w:rPr>
          <w:rFonts w:cstheme="minorHAnsi"/>
          <w:lang w:val="ru-RU" w:eastAsia="ru-RU"/>
        </w:rPr>
        <w:t>столбцы</w:t>
      </w:r>
    </w:p>
    <w:p w14:paraId="167EB5D1" w14:textId="6CD68F6E" w:rsidR="003E49E5" w:rsidRPr="005B0D4C" w:rsidRDefault="003E49E5" w:rsidP="003E49E5">
      <w:pPr>
        <w:shd w:val="clear" w:color="auto" w:fill="FCFCFC"/>
        <w:spacing w:before="109"/>
        <w:rPr>
          <w:rFonts w:asciiTheme="minorHAnsi" w:hAnsiTheme="minorHAnsi" w:cstheme="minorHAnsi"/>
          <w:lang w:val="ru-RU" w:eastAsia="ru-RU"/>
        </w:rPr>
      </w:pPr>
      <w:r w:rsidRPr="009D7802">
        <w:rPr>
          <w:rFonts w:asciiTheme="minorHAnsi" w:hAnsiTheme="minorHAnsi" w:cstheme="minorHAnsi"/>
          <w:lang w:eastAsia="ru-RU"/>
        </w:rPr>
        <w:t>Data</w:t>
      </w:r>
      <w:r w:rsidRPr="009D7802">
        <w:rPr>
          <w:rFonts w:asciiTheme="minorHAnsi" w:hAnsiTheme="minorHAnsi" w:cstheme="minorHAnsi"/>
          <w:lang w:val="ru-RU" w:eastAsia="ru-RU"/>
        </w:rPr>
        <w:t xml:space="preserve"> </w:t>
      </w:r>
      <w:r>
        <w:rPr>
          <w:rFonts w:cstheme="minorHAnsi"/>
          <w:lang w:eastAsia="ru-RU"/>
        </w:rPr>
        <w:t>Control</w:t>
      </w:r>
      <w:r w:rsidRPr="009D7802">
        <w:rPr>
          <w:rFonts w:asciiTheme="minorHAnsi" w:hAnsiTheme="minorHAnsi" w:cstheme="minorHAnsi"/>
          <w:lang w:val="ru-RU" w:eastAsia="ru-RU"/>
        </w:rPr>
        <w:t xml:space="preserve"> </w:t>
      </w:r>
      <w:r w:rsidRPr="009D7802">
        <w:rPr>
          <w:rFonts w:asciiTheme="minorHAnsi" w:hAnsiTheme="minorHAnsi" w:cstheme="minorHAnsi"/>
          <w:lang w:eastAsia="ru-RU"/>
        </w:rPr>
        <w:t>Language</w:t>
      </w:r>
      <w:r w:rsidRPr="009D7802">
        <w:rPr>
          <w:rFonts w:cstheme="minorHAnsi"/>
          <w:lang w:val="ru-RU" w:eastAsia="ru-RU"/>
        </w:rPr>
        <w:t xml:space="preserve"> (</w:t>
      </w:r>
      <w:r>
        <w:rPr>
          <w:rFonts w:cstheme="minorHAnsi"/>
          <w:lang w:eastAsia="ru-RU"/>
        </w:rPr>
        <w:t>DCL</w:t>
      </w:r>
      <w:r w:rsidRPr="009D7802">
        <w:rPr>
          <w:rFonts w:cstheme="minorHAnsi"/>
          <w:lang w:val="ru-RU" w:eastAsia="ru-RU"/>
        </w:rPr>
        <w:t xml:space="preserve">) – </w:t>
      </w:r>
      <w:r>
        <w:rPr>
          <w:rFonts w:cstheme="minorHAnsi"/>
          <w:lang w:val="ru-RU" w:eastAsia="ru-RU"/>
        </w:rPr>
        <w:t>язык</w:t>
      </w:r>
      <w:r w:rsidRPr="009D7802">
        <w:rPr>
          <w:rFonts w:cstheme="minorHAnsi"/>
          <w:lang w:val="ru-RU" w:eastAsia="ru-RU"/>
        </w:rPr>
        <w:t xml:space="preserve"> </w:t>
      </w:r>
      <w:r>
        <w:rPr>
          <w:rFonts w:cstheme="minorHAnsi"/>
          <w:lang w:val="ru-RU" w:eastAsia="ru-RU"/>
        </w:rPr>
        <w:t>управления</w:t>
      </w:r>
      <w:r w:rsidRPr="009D7802">
        <w:rPr>
          <w:rFonts w:cstheme="minorHAnsi"/>
          <w:lang w:val="ru-RU" w:eastAsia="ru-RU"/>
        </w:rPr>
        <w:t xml:space="preserve"> </w:t>
      </w:r>
      <w:r>
        <w:rPr>
          <w:rFonts w:cstheme="minorHAnsi"/>
          <w:lang w:val="ru-RU" w:eastAsia="ru-RU"/>
        </w:rPr>
        <w:t>доступом к данным</w:t>
      </w:r>
      <w:r w:rsidRPr="00651AE9">
        <w:rPr>
          <w:rFonts w:cstheme="minorHAnsi"/>
          <w:lang w:val="ru-RU" w:eastAsia="ru-RU"/>
        </w:rPr>
        <w:t xml:space="preserve"> (</w:t>
      </w:r>
      <w:r>
        <w:rPr>
          <w:rFonts w:cstheme="minorHAnsi"/>
          <w:lang w:val="ru-RU" w:eastAsia="ru-RU"/>
        </w:rPr>
        <w:t>описывает какие пользователи могут изменять таблицы)</w:t>
      </w:r>
      <w:r w:rsidR="005B0D4C" w:rsidRPr="005B0D4C">
        <w:rPr>
          <w:rFonts w:cstheme="minorHAnsi"/>
          <w:lang w:val="ru-RU" w:eastAsia="ru-RU"/>
        </w:rPr>
        <w:t xml:space="preserve"> (</w:t>
      </w:r>
      <w:r w:rsidR="005B0D4C">
        <w:rPr>
          <w:rFonts w:cstheme="minorHAnsi"/>
          <w:lang w:eastAsia="ru-RU"/>
        </w:rPr>
        <w:t>GRANT</w:t>
      </w:r>
      <w:r w:rsidR="005B0D4C" w:rsidRPr="005B0D4C">
        <w:rPr>
          <w:rFonts w:cstheme="minorHAnsi"/>
          <w:lang w:val="ru-RU" w:eastAsia="ru-RU"/>
        </w:rPr>
        <w:t xml:space="preserve">, </w:t>
      </w:r>
      <w:r w:rsidR="005B0D4C">
        <w:rPr>
          <w:rFonts w:cstheme="minorHAnsi"/>
          <w:lang w:eastAsia="ru-RU"/>
        </w:rPr>
        <w:t>REVOKE</w:t>
      </w:r>
      <w:r w:rsidR="005B0D4C" w:rsidRPr="005B0D4C">
        <w:rPr>
          <w:rFonts w:cstheme="minorHAnsi"/>
          <w:lang w:val="ru-RU" w:eastAsia="ru-RU"/>
        </w:rPr>
        <w:t>)</w:t>
      </w:r>
    </w:p>
    <w:p w14:paraId="1611D1CB" w14:textId="77777777" w:rsidR="003E49E5" w:rsidRPr="009D7802" w:rsidRDefault="003E49E5" w:rsidP="003E49E5">
      <w:pPr>
        <w:rPr>
          <w:b/>
          <w:sz w:val="32"/>
          <w:lang w:val="ru-RU"/>
        </w:rPr>
      </w:pPr>
      <w:r w:rsidRPr="00801054">
        <w:rPr>
          <w:b/>
          <w:sz w:val="32"/>
          <w:lang w:val="ru-RU"/>
        </w:rPr>
        <w:br w:type="page"/>
      </w:r>
    </w:p>
    <w:p w14:paraId="44AA1B6F" w14:textId="77777777" w:rsidR="003E49E5" w:rsidRPr="009D7802" w:rsidRDefault="003E49E5" w:rsidP="003E49E5">
      <w:pPr>
        <w:rPr>
          <w:lang w:val="ru-RU"/>
        </w:rPr>
      </w:pPr>
    </w:p>
    <w:p w14:paraId="4CEB3E20" w14:textId="77777777" w:rsidR="003E49E5" w:rsidRPr="00AE711F" w:rsidRDefault="003E49E5" w:rsidP="003E49E5">
      <w:pPr>
        <w:rPr>
          <w:lang w:val="ru-RU"/>
        </w:rPr>
      </w:pPr>
      <w:r>
        <w:rPr>
          <w:lang w:val="ru-RU"/>
        </w:rPr>
        <w:t>Для доступа к БД нужно развернуть локальный сервер (логично, так как БД работает только в связке с сервером)</w:t>
      </w:r>
      <w:r w:rsidRPr="00AE711F">
        <w:rPr>
          <w:lang w:val="ru-RU"/>
        </w:rPr>
        <w:t xml:space="preserve"> - </w:t>
      </w:r>
      <w:r>
        <w:t>WAMP</w:t>
      </w:r>
    </w:p>
    <w:p w14:paraId="77BB326E" w14:textId="77777777" w:rsidR="003E49E5" w:rsidRPr="0013621B" w:rsidRDefault="003E49E5" w:rsidP="003E49E5">
      <w:r>
        <w:rPr>
          <w:lang w:val="ru-RU"/>
        </w:rPr>
        <w:t>Для</w:t>
      </w:r>
      <w:r w:rsidRPr="0013621B">
        <w:t xml:space="preserve"> </w:t>
      </w:r>
      <w:r>
        <w:t>mac</w:t>
      </w:r>
      <w:r w:rsidRPr="0013621B">
        <w:t xml:space="preserve"> </w:t>
      </w:r>
      <w:r>
        <w:rPr>
          <w:lang w:val="ru-RU"/>
        </w:rPr>
        <w:t>нужен</w:t>
      </w:r>
      <w:r w:rsidRPr="0013621B">
        <w:t xml:space="preserve"> </w:t>
      </w:r>
      <w:r>
        <w:t>MAMP</w:t>
      </w:r>
      <w:r w:rsidRPr="0013621B">
        <w:t xml:space="preserve"> – </w:t>
      </w:r>
      <w:r>
        <w:t>mac, apache, MySQL, php</w:t>
      </w:r>
    </w:p>
    <w:p w14:paraId="638A99E0" w14:textId="77777777" w:rsidR="003E49E5" w:rsidRDefault="003E49E5" w:rsidP="003E49E5"/>
    <w:p w14:paraId="573E0037" w14:textId="77777777" w:rsidR="003E49E5" w:rsidRPr="0013621B" w:rsidRDefault="003E49E5" w:rsidP="003E49E5">
      <w:r w:rsidRPr="00744E40">
        <w:rPr>
          <w:noProof/>
          <w:lang w:eastAsia="en-US"/>
        </w:rPr>
        <w:drawing>
          <wp:inline distT="0" distB="0" distL="0" distR="0" wp14:anchorId="6DFF55DF" wp14:editId="778E34C2">
            <wp:extent cx="5010150" cy="315221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0FA8" w14:textId="77777777" w:rsidR="003E49E5" w:rsidRDefault="003E49E5" w:rsidP="003E49E5">
      <w:pPr>
        <w:rPr>
          <w:lang w:val="ru-RU"/>
        </w:rPr>
      </w:pPr>
    </w:p>
    <w:p w14:paraId="57B4530E" w14:textId="77777777" w:rsidR="003E49E5" w:rsidRPr="0000173F" w:rsidRDefault="003E49E5" w:rsidP="003E49E5">
      <w:pPr>
        <w:rPr>
          <w:lang w:val="ru-RU"/>
        </w:rPr>
      </w:pPr>
      <w:r>
        <w:rPr>
          <w:lang w:val="ru-RU"/>
        </w:rPr>
        <w:t>- Клиент для доступа к данным (</w:t>
      </w:r>
      <w:r>
        <w:t>php</w:t>
      </w:r>
      <w:r w:rsidRPr="00F302B6">
        <w:rPr>
          <w:lang w:val="ru-RU"/>
        </w:rPr>
        <w:t xml:space="preserve"> </w:t>
      </w:r>
      <w:r>
        <w:t>Admin</w:t>
      </w:r>
      <w:r w:rsidRPr="00B868F4">
        <w:rPr>
          <w:lang w:val="ru-RU"/>
        </w:rPr>
        <w:t xml:space="preserve">, </w:t>
      </w:r>
      <w:r>
        <w:t>DBeaver</w:t>
      </w:r>
      <w:r w:rsidRPr="00B868F4">
        <w:rPr>
          <w:lang w:val="ru-RU"/>
        </w:rPr>
        <w:t>,</w:t>
      </w:r>
      <w:r w:rsidRPr="00EE5DA8">
        <w:rPr>
          <w:lang w:val="ru-RU"/>
        </w:rPr>
        <w:t xml:space="preserve"> </w:t>
      </w:r>
      <w:r>
        <w:t>MySQL</w:t>
      </w:r>
      <w:r w:rsidRPr="00EE5DA8">
        <w:rPr>
          <w:lang w:val="ru-RU"/>
        </w:rPr>
        <w:t xml:space="preserve"> </w:t>
      </w:r>
      <w:r>
        <w:t>Workbench</w:t>
      </w:r>
      <w:r w:rsidRPr="00B868F4">
        <w:rPr>
          <w:lang w:val="ru-RU"/>
        </w:rPr>
        <w:t>…</w:t>
      </w:r>
      <w:r w:rsidRPr="00F302B6">
        <w:rPr>
          <w:lang w:val="ru-RU"/>
        </w:rPr>
        <w:t>)</w:t>
      </w:r>
    </w:p>
    <w:p w14:paraId="3BE334AD" w14:textId="77777777" w:rsidR="003E49E5" w:rsidRPr="00151A95" w:rsidRDefault="003E49E5" w:rsidP="003E49E5">
      <w:pPr>
        <w:rPr>
          <w:lang w:val="ru-RU"/>
        </w:rPr>
      </w:pPr>
      <w:r w:rsidRPr="00B2694E">
        <w:rPr>
          <w:lang w:val="ru-RU"/>
        </w:rPr>
        <w:t xml:space="preserve">- </w:t>
      </w:r>
      <w:r>
        <w:t>API</w:t>
      </w:r>
      <w:r w:rsidRPr="00765443">
        <w:rPr>
          <w:lang w:val="ru-RU"/>
        </w:rPr>
        <w:t xml:space="preserve"> </w:t>
      </w:r>
      <w:r>
        <w:rPr>
          <w:lang w:val="ru-RU"/>
        </w:rPr>
        <w:t xml:space="preserve">нужен что бы подключить БД к приложению. Что бы </w:t>
      </w:r>
      <w:r w:rsidRPr="00EF1D7E">
        <w:rPr>
          <w:lang w:val="ru-RU"/>
        </w:rPr>
        <w:t>“</w:t>
      </w:r>
      <w:r>
        <w:rPr>
          <w:lang w:val="ru-RU"/>
        </w:rPr>
        <w:t>подружить</w:t>
      </w:r>
      <w:r w:rsidRPr="00EF1D7E">
        <w:rPr>
          <w:lang w:val="ru-RU"/>
        </w:rPr>
        <w:t>”</w:t>
      </w:r>
      <w:r>
        <w:rPr>
          <w:lang w:val="ru-RU"/>
        </w:rPr>
        <w:t xml:space="preserve"> </w:t>
      </w:r>
      <w:r>
        <w:t>backend</w:t>
      </w:r>
      <w:r w:rsidRPr="00EF1D7E">
        <w:rPr>
          <w:lang w:val="ru-RU"/>
        </w:rPr>
        <w:t xml:space="preserve"> </w:t>
      </w:r>
      <w:r>
        <w:rPr>
          <w:lang w:val="ru-RU"/>
        </w:rPr>
        <w:t xml:space="preserve">язык приложения </w:t>
      </w:r>
      <w:r w:rsidRPr="00EF1D7E">
        <w:rPr>
          <w:lang w:val="ru-RU"/>
        </w:rPr>
        <w:t>(</w:t>
      </w:r>
      <w:r>
        <w:t>Java</w:t>
      </w:r>
      <w:r w:rsidRPr="00EF1D7E">
        <w:rPr>
          <w:lang w:val="ru-RU"/>
        </w:rPr>
        <w:t xml:space="preserve">, </w:t>
      </w:r>
      <w:r>
        <w:t>C</w:t>
      </w:r>
      <w:r>
        <w:rPr>
          <w:lang w:val="ru-RU"/>
        </w:rPr>
        <w:t>#</w:t>
      </w:r>
      <w:r w:rsidRPr="00EF1D7E">
        <w:rPr>
          <w:lang w:val="ru-RU"/>
        </w:rPr>
        <w:t xml:space="preserve">, </w:t>
      </w:r>
      <w:r>
        <w:t>python</w:t>
      </w:r>
      <w:r w:rsidRPr="00EF1D7E">
        <w:rPr>
          <w:lang w:val="ru-RU"/>
        </w:rPr>
        <w:t xml:space="preserve">,…) </w:t>
      </w:r>
      <w:r>
        <w:rPr>
          <w:lang w:val="ru-RU"/>
        </w:rPr>
        <w:t xml:space="preserve">с БД, которая работает на </w:t>
      </w:r>
      <w:r>
        <w:t>SQL</w:t>
      </w:r>
      <w:r w:rsidRPr="00151A95">
        <w:rPr>
          <w:lang w:val="ru-RU"/>
        </w:rPr>
        <w:t xml:space="preserve"> </w:t>
      </w:r>
      <w:r>
        <w:rPr>
          <w:lang w:val="ru-RU"/>
        </w:rPr>
        <w:t>языке</w:t>
      </w:r>
    </w:p>
    <w:p w14:paraId="1668A811" w14:textId="77777777" w:rsidR="003E49E5" w:rsidRDefault="003E49E5" w:rsidP="003E49E5">
      <w:pPr>
        <w:rPr>
          <w:lang w:val="ru-RU"/>
        </w:rPr>
      </w:pPr>
      <w:r w:rsidRPr="00345458">
        <w:rPr>
          <w:lang w:val="ru-RU"/>
        </w:rPr>
        <w:t xml:space="preserve">- </w:t>
      </w:r>
      <w:r>
        <w:rPr>
          <w:lang w:val="ru-RU"/>
        </w:rPr>
        <w:t>Сервер базы данных</w:t>
      </w:r>
    </w:p>
    <w:p w14:paraId="48045823" w14:textId="77777777" w:rsidR="003E49E5" w:rsidRDefault="003E49E5" w:rsidP="003E49E5">
      <w:pPr>
        <w:rPr>
          <w:lang w:val="ru-RU"/>
        </w:rPr>
      </w:pPr>
      <w:r w:rsidRPr="00345458">
        <w:rPr>
          <w:lang w:val="ru-RU"/>
        </w:rPr>
        <w:t xml:space="preserve">- </w:t>
      </w:r>
      <w:r>
        <w:rPr>
          <w:lang w:val="ru-RU"/>
        </w:rPr>
        <w:t>СУБД</w:t>
      </w:r>
      <w:r w:rsidRPr="00345458">
        <w:rPr>
          <w:lang w:val="ru-RU"/>
        </w:rPr>
        <w:t xml:space="preserve"> </w:t>
      </w:r>
      <w:r>
        <w:rPr>
          <w:lang w:val="ru-RU"/>
        </w:rPr>
        <w:t>(</w:t>
      </w:r>
      <w:r>
        <w:t>MySQL</w:t>
      </w:r>
      <w:r w:rsidRPr="00345458">
        <w:rPr>
          <w:lang w:val="ru-RU"/>
        </w:rPr>
        <w:t xml:space="preserve">, </w:t>
      </w:r>
      <w:r>
        <w:t>PostgreSQL</w:t>
      </w:r>
      <w:r w:rsidRPr="00466FCC">
        <w:rPr>
          <w:lang w:val="ru-RU"/>
        </w:rPr>
        <w:t>,…)</w:t>
      </w:r>
    </w:p>
    <w:p w14:paraId="69B606E3" w14:textId="77777777" w:rsidR="003E49E5" w:rsidRPr="000468F5" w:rsidRDefault="003E49E5" w:rsidP="003E49E5">
      <w:pPr>
        <w:rPr>
          <w:lang w:val="ru-RU"/>
        </w:rPr>
      </w:pPr>
    </w:p>
    <w:p w14:paraId="073319F2" w14:textId="77777777" w:rsidR="003E49E5" w:rsidRDefault="003E49E5" w:rsidP="003E49E5">
      <w:pPr>
        <w:rPr>
          <w:lang w:val="ru-RU"/>
        </w:rPr>
      </w:pPr>
    </w:p>
    <w:p w14:paraId="4E770678" w14:textId="77777777" w:rsidR="003E49E5" w:rsidRDefault="003E49E5" w:rsidP="003E49E5">
      <w:pPr>
        <w:ind w:left="2880" w:firstLine="720"/>
        <w:rPr>
          <w:lang w:val="ru-RU"/>
        </w:rPr>
      </w:pPr>
    </w:p>
    <w:p w14:paraId="47401437" w14:textId="77777777" w:rsidR="003E49E5" w:rsidRPr="009E6BA0" w:rsidRDefault="003E49E5" w:rsidP="003E49E5">
      <w:pPr>
        <w:ind w:left="2880" w:firstLine="720"/>
        <w:rPr>
          <w:lang w:val="ru-RU"/>
        </w:rPr>
      </w:pPr>
      <w:r w:rsidRPr="009E6BA0">
        <w:rPr>
          <w:i/>
          <w:iCs/>
          <w:lang w:val="ru-RU"/>
        </w:rPr>
        <w:t xml:space="preserve">Диалекты языка </w:t>
      </w:r>
      <w:r w:rsidRPr="009E6BA0">
        <w:rPr>
          <w:i/>
          <w:iCs/>
        </w:rPr>
        <w:t>SQL</w:t>
      </w:r>
      <w:r w:rsidRPr="009E6BA0">
        <w:rPr>
          <w:i/>
          <w:iCs/>
          <w:lang w:val="ru-RU"/>
        </w:rPr>
        <w:t xml:space="preserve"> в СУБД</w:t>
      </w:r>
      <w:r w:rsidRPr="009E6BA0">
        <w:rPr>
          <w:lang w:val="ru-RU"/>
        </w:rPr>
        <w:t>:</w:t>
      </w:r>
    </w:p>
    <w:p w14:paraId="00546E08" w14:textId="77777777" w:rsidR="003E49E5" w:rsidRDefault="003E49E5" w:rsidP="003E49E5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258AF448" wp14:editId="5ECA4718">
            <wp:extent cx="5857875" cy="209001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71" cy="2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D989" w14:textId="77777777" w:rsidR="003E49E5" w:rsidRPr="000472B2" w:rsidRDefault="003E49E5" w:rsidP="003E49E5">
      <w:pPr>
        <w:rPr>
          <w:lang w:val="ru-RU"/>
        </w:rPr>
      </w:pPr>
      <w:r w:rsidRPr="000472B2">
        <w:rPr>
          <w:lang w:val="ru-RU"/>
        </w:rPr>
        <w:t xml:space="preserve"> </w:t>
      </w:r>
    </w:p>
    <w:p w14:paraId="285F3231" w14:textId="77777777" w:rsidR="003E49E5" w:rsidRDefault="003E49E5" w:rsidP="003E49E5">
      <w:pPr>
        <w:rPr>
          <w:lang w:val="ru-RU"/>
        </w:rPr>
      </w:pPr>
    </w:p>
    <w:p w14:paraId="6715465C" w14:textId="77777777" w:rsidR="003E49E5" w:rsidRDefault="003E49E5" w:rsidP="003E49E5">
      <w:pPr>
        <w:rPr>
          <w:lang w:val="ru-RU"/>
        </w:rPr>
      </w:pPr>
    </w:p>
    <w:p w14:paraId="363918FB" w14:textId="77777777" w:rsidR="003E49E5" w:rsidRDefault="003E49E5" w:rsidP="003E49E5">
      <w:pPr>
        <w:rPr>
          <w:lang w:val="ru-RU"/>
        </w:rPr>
      </w:pPr>
      <w:r>
        <w:rPr>
          <w:lang w:val="ru-RU"/>
        </w:rPr>
        <w:t>Возможности СУБД</w:t>
      </w:r>
    </w:p>
    <w:p w14:paraId="47801BB1" w14:textId="77777777" w:rsidR="003E49E5" w:rsidRDefault="003E49E5" w:rsidP="003E49E5">
      <w:pPr>
        <w:rPr>
          <w:lang w:val="ru-RU"/>
        </w:rPr>
      </w:pPr>
      <w:r>
        <w:rPr>
          <w:lang w:val="ru-RU"/>
        </w:rPr>
        <w:t>- Пользовательский интерфейс</w:t>
      </w:r>
    </w:p>
    <w:p w14:paraId="18B32C38" w14:textId="77777777" w:rsidR="003E49E5" w:rsidRDefault="003E49E5" w:rsidP="003E49E5">
      <w:pPr>
        <w:rPr>
          <w:lang w:val="ru-RU"/>
        </w:rPr>
      </w:pPr>
      <w:r>
        <w:rPr>
          <w:lang w:val="ru-RU"/>
        </w:rPr>
        <w:t>- Управление конкурентным доступом (если 2 пользователя хотят купить один и тот же товар, когда его в наличие 1 штука) – такие дилемы решает БД</w:t>
      </w:r>
    </w:p>
    <w:p w14:paraId="2CB42ECC" w14:textId="77777777" w:rsidR="003E49E5" w:rsidRDefault="003E49E5" w:rsidP="003E49E5">
      <w:pPr>
        <w:rPr>
          <w:lang w:val="ru-RU"/>
        </w:rPr>
      </w:pPr>
      <w:r>
        <w:rPr>
          <w:lang w:val="ru-RU"/>
        </w:rPr>
        <w:t>- Копирование и восстановление данных</w:t>
      </w:r>
    </w:p>
    <w:p w14:paraId="17740268" w14:textId="77777777" w:rsidR="003E49E5" w:rsidRDefault="003E49E5" w:rsidP="003E49E5">
      <w:pPr>
        <w:rPr>
          <w:lang w:val="ru-RU"/>
        </w:rPr>
      </w:pPr>
      <w:r>
        <w:rPr>
          <w:lang w:val="ru-RU"/>
        </w:rPr>
        <w:t>- Целостность данных</w:t>
      </w:r>
    </w:p>
    <w:p w14:paraId="588D0F65" w14:textId="77777777" w:rsidR="003E49E5" w:rsidRDefault="003E49E5" w:rsidP="003E49E5">
      <w:pPr>
        <w:rPr>
          <w:lang w:val="ru-RU"/>
        </w:rPr>
      </w:pPr>
      <w:r>
        <w:rPr>
          <w:lang w:val="ru-RU"/>
        </w:rPr>
        <w:t>- Оптимизация запросов</w:t>
      </w:r>
    </w:p>
    <w:p w14:paraId="369477B3" w14:textId="77777777" w:rsidR="003E49E5" w:rsidRDefault="003E49E5" w:rsidP="003E49E5">
      <w:pPr>
        <w:rPr>
          <w:lang w:val="ru-RU"/>
        </w:rPr>
      </w:pPr>
      <w:r>
        <w:rPr>
          <w:lang w:val="ru-RU"/>
        </w:rPr>
        <w:t>- Физическая и логическая независимость данных</w:t>
      </w:r>
    </w:p>
    <w:p w14:paraId="78C0D7FA" w14:textId="77777777" w:rsidR="00CD21BE" w:rsidRDefault="00CD21BE" w:rsidP="003E49E5">
      <w:pPr>
        <w:rPr>
          <w:lang w:val="ru-RU"/>
        </w:rPr>
      </w:pPr>
    </w:p>
    <w:p w14:paraId="192A9CBD" w14:textId="77777777" w:rsidR="00CD21BE" w:rsidRDefault="00CD21BE" w:rsidP="00CD21BE">
      <w:pPr>
        <w:rPr>
          <w:b/>
          <w:bCs/>
          <w:color w:val="FF0000"/>
          <w:sz w:val="32"/>
          <w:szCs w:val="32"/>
          <w:lang w:val="ru-RU"/>
        </w:rPr>
      </w:pPr>
      <w:r>
        <w:rPr>
          <w:b/>
          <w:bCs/>
          <w:color w:val="FF0000"/>
          <w:sz w:val="32"/>
          <w:szCs w:val="32"/>
          <w:lang w:val="ru-RU"/>
        </w:rPr>
        <w:t>ТРАНЗАКЦИИ</w:t>
      </w:r>
    </w:p>
    <w:p w14:paraId="12CBCF83" w14:textId="77777777" w:rsidR="00CD21BE" w:rsidRDefault="00CD21BE" w:rsidP="00CD21BE">
      <w:pPr>
        <w:rPr>
          <w:b/>
          <w:bCs/>
          <w:color w:val="FF0000"/>
          <w:sz w:val="32"/>
          <w:szCs w:val="32"/>
          <w:lang w:val="ru-RU"/>
        </w:rPr>
      </w:pPr>
    </w:p>
    <w:p w14:paraId="2FE487B1" w14:textId="77777777" w:rsidR="00CD21BE" w:rsidRDefault="00CD21BE" w:rsidP="00CD21BE">
      <w:pPr>
        <w:rPr>
          <w:lang w:val="ru-RU"/>
        </w:rPr>
      </w:pPr>
      <w:r>
        <w:rPr>
          <w:lang w:val="ru-RU"/>
        </w:rPr>
        <w:t>Транзакции – это набор запросов, которые должны выполниться все. Если выполнился только 1 запрос, то он отменяется. (нужно при оплате)</w:t>
      </w:r>
    </w:p>
    <w:p w14:paraId="6D36667E" w14:textId="77777777" w:rsidR="00CD21BE" w:rsidRPr="005A12FE" w:rsidRDefault="00CD21BE" w:rsidP="00CD21BE">
      <w:pPr>
        <w:rPr>
          <w:lang w:val="ru-RU"/>
        </w:rPr>
      </w:pPr>
      <w:r>
        <w:t>COMMIT</w:t>
      </w:r>
      <w:r w:rsidRPr="005A12FE">
        <w:rPr>
          <w:lang w:val="ru-RU"/>
        </w:rPr>
        <w:t xml:space="preserve"> – </w:t>
      </w:r>
      <w:r>
        <w:rPr>
          <w:lang w:val="ru-RU"/>
        </w:rPr>
        <w:t>фиксирует</w:t>
      </w:r>
      <w:r w:rsidRPr="005A12FE">
        <w:rPr>
          <w:lang w:val="ru-RU"/>
        </w:rPr>
        <w:t xml:space="preserve"> </w:t>
      </w:r>
      <w:r>
        <w:rPr>
          <w:lang w:val="ru-RU"/>
        </w:rPr>
        <w:t xml:space="preserve">транзакцию. </w:t>
      </w:r>
      <w:r>
        <w:t>ROLLBACK</w:t>
      </w:r>
      <w:r w:rsidRPr="005A12FE">
        <w:rPr>
          <w:lang w:val="ru-RU"/>
        </w:rPr>
        <w:t xml:space="preserve"> </w:t>
      </w:r>
      <w:r>
        <w:rPr>
          <w:lang w:val="ru-RU"/>
        </w:rPr>
        <w:t>–</w:t>
      </w:r>
      <w:r w:rsidRPr="005A12FE">
        <w:rPr>
          <w:lang w:val="ru-RU"/>
        </w:rPr>
        <w:t xml:space="preserve"> </w:t>
      </w:r>
      <w:r>
        <w:rPr>
          <w:lang w:val="ru-RU"/>
        </w:rPr>
        <w:t>отменяет транзакцию</w:t>
      </w:r>
    </w:p>
    <w:p w14:paraId="5B06DDC4" w14:textId="77777777" w:rsidR="00CD21BE" w:rsidRPr="005A12FE" w:rsidRDefault="00CD21BE" w:rsidP="00CD21BE">
      <w:pPr>
        <w:rPr>
          <w:lang w:val="ru-RU"/>
        </w:rPr>
      </w:pPr>
    </w:p>
    <w:p w14:paraId="31769AEB" w14:textId="77777777" w:rsidR="00CD21BE" w:rsidRDefault="00CD21BE" w:rsidP="00CD21BE">
      <w:r w:rsidRPr="00CE538F">
        <w:rPr>
          <w:color w:val="0000CD"/>
        </w:rPr>
        <w:t>START TRANSACTION</w:t>
      </w:r>
      <w:r>
        <w:t>;</w:t>
      </w:r>
    </w:p>
    <w:p w14:paraId="2E2206BC" w14:textId="77777777" w:rsidR="00CD21BE" w:rsidRPr="00CE538F" w:rsidRDefault="00CD21BE" w:rsidP="00CD21BE"/>
    <w:p w14:paraId="6A691A35" w14:textId="77777777" w:rsidR="00CD21BE" w:rsidRPr="005A12FE" w:rsidRDefault="00CD21BE" w:rsidP="00CD21BE"/>
    <w:p w14:paraId="5D1F6122" w14:textId="77777777" w:rsidR="00CD21BE" w:rsidRDefault="00CD21BE" w:rsidP="00CD21BE">
      <w:r w:rsidRPr="00CE538F">
        <w:rPr>
          <w:color w:val="0000CD"/>
        </w:rPr>
        <w:t xml:space="preserve">UPDATE </w:t>
      </w:r>
      <w:r>
        <w:t xml:space="preserve">account </w:t>
      </w:r>
      <w:r w:rsidRPr="00CE538F">
        <w:rPr>
          <w:color w:val="0000CD"/>
        </w:rPr>
        <w:t xml:space="preserve">SET </w:t>
      </w:r>
      <w:r>
        <w:t>balance = balance – 15000</w:t>
      </w:r>
    </w:p>
    <w:p w14:paraId="17DE3530" w14:textId="77777777" w:rsidR="00CD21BE" w:rsidRDefault="00CD21BE" w:rsidP="00CD21BE">
      <w:r w:rsidRPr="00CE538F">
        <w:rPr>
          <w:color w:val="0000CD"/>
        </w:rPr>
        <w:t xml:space="preserve">WHERE </w:t>
      </w:r>
      <w:r>
        <w:t>account_number = 1234567;</w:t>
      </w:r>
    </w:p>
    <w:p w14:paraId="42AB3220" w14:textId="77777777" w:rsidR="00CD21BE" w:rsidRDefault="00CD21BE" w:rsidP="00CD21BE"/>
    <w:p w14:paraId="3CAEDE9A" w14:textId="77777777" w:rsidR="00CD21BE" w:rsidRPr="009E6BA0" w:rsidRDefault="00CD21BE" w:rsidP="00CD21BE"/>
    <w:p w14:paraId="1B9E7FC8" w14:textId="77777777" w:rsidR="00CD21BE" w:rsidRDefault="00CD21BE" w:rsidP="00CD21BE">
      <w:r w:rsidRPr="00CE538F">
        <w:rPr>
          <w:color w:val="0000CD"/>
        </w:rPr>
        <w:t xml:space="preserve">UPDATE </w:t>
      </w:r>
      <w:r>
        <w:t xml:space="preserve">account </w:t>
      </w:r>
      <w:r w:rsidRPr="00CE538F">
        <w:rPr>
          <w:color w:val="0000CD"/>
        </w:rPr>
        <w:t xml:space="preserve">SET </w:t>
      </w:r>
      <w:r>
        <w:t>balance = balance + 15000</w:t>
      </w:r>
    </w:p>
    <w:p w14:paraId="2A98DA39" w14:textId="77777777" w:rsidR="00CD21BE" w:rsidRDefault="00CD21BE" w:rsidP="00CD21BE">
      <w:r w:rsidRPr="00CE538F">
        <w:rPr>
          <w:color w:val="0000CD"/>
        </w:rPr>
        <w:t xml:space="preserve">WHERE </w:t>
      </w:r>
      <w:r>
        <w:t>account_number = 9876543;</w:t>
      </w:r>
    </w:p>
    <w:p w14:paraId="44F889E2" w14:textId="77777777" w:rsidR="00CD21BE" w:rsidRDefault="00CD21BE" w:rsidP="00CD21BE"/>
    <w:p w14:paraId="0DCE8064" w14:textId="77777777" w:rsidR="00CD21BE" w:rsidRPr="0000173F" w:rsidRDefault="00CD21BE" w:rsidP="00CD21BE">
      <w:r w:rsidRPr="005A12FE">
        <w:rPr>
          <w:color w:val="0000CD"/>
        </w:rPr>
        <w:t>COMMIT</w:t>
      </w:r>
      <w:r>
        <w:t>;</w:t>
      </w:r>
    </w:p>
    <w:p w14:paraId="46203546" w14:textId="77777777" w:rsidR="00CD21BE" w:rsidRPr="00CD21BE" w:rsidRDefault="00CD21BE">
      <w:pPr>
        <w:spacing w:after="200" w:line="276" w:lineRule="auto"/>
      </w:pPr>
      <w:r w:rsidRPr="00CD21BE">
        <w:br w:type="page"/>
      </w:r>
    </w:p>
    <w:p w14:paraId="5CA89A11" w14:textId="77777777" w:rsidR="00CD21BE" w:rsidRPr="0072368F" w:rsidRDefault="00CD21BE" w:rsidP="00CD21BE">
      <w:pPr>
        <w:rPr>
          <w:b/>
          <w:bCs/>
          <w:sz w:val="32"/>
          <w:szCs w:val="32"/>
        </w:rPr>
      </w:pPr>
      <w:r w:rsidRPr="0072368F">
        <w:rPr>
          <w:b/>
          <w:bCs/>
          <w:sz w:val="32"/>
          <w:szCs w:val="32"/>
          <w:lang w:val="ru-RU"/>
        </w:rPr>
        <w:lastRenderedPageBreak/>
        <w:t>Модели</w:t>
      </w:r>
      <w:r w:rsidRPr="009E6BA0">
        <w:rPr>
          <w:b/>
          <w:bCs/>
          <w:sz w:val="32"/>
          <w:szCs w:val="32"/>
        </w:rPr>
        <w:t xml:space="preserve"> </w:t>
      </w:r>
      <w:r w:rsidRPr="0072368F">
        <w:rPr>
          <w:b/>
          <w:bCs/>
          <w:sz w:val="32"/>
          <w:szCs w:val="32"/>
          <w:lang w:val="ru-RU"/>
        </w:rPr>
        <w:t>данных</w:t>
      </w:r>
      <w:r w:rsidRPr="0072368F">
        <w:rPr>
          <w:b/>
          <w:bCs/>
          <w:sz w:val="32"/>
          <w:szCs w:val="32"/>
        </w:rPr>
        <w:t>:</w:t>
      </w:r>
    </w:p>
    <w:p w14:paraId="4B2B5DA2" w14:textId="77777777" w:rsidR="00CD21BE" w:rsidRDefault="00CD21BE" w:rsidP="00CD21BE"/>
    <w:p w14:paraId="59B3F96D" w14:textId="77777777" w:rsidR="00CD21BE" w:rsidRPr="00AF2ECC" w:rsidRDefault="00CD21BE" w:rsidP="00CD21BE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 w:rsidRPr="00AF2ECC">
        <w:rPr>
          <w:i/>
          <w:iCs/>
          <w:sz w:val="28"/>
          <w:szCs w:val="28"/>
          <w:lang w:val="ru-RU"/>
        </w:rPr>
        <w:t>Иерархическая</w:t>
      </w:r>
    </w:p>
    <w:p w14:paraId="6874A1D0" w14:textId="77777777" w:rsidR="00CD21BE" w:rsidRDefault="00CD21BE" w:rsidP="00CD21BE">
      <w:pPr>
        <w:pStyle w:val="ListParagraph"/>
      </w:pPr>
      <w:r>
        <w:rPr>
          <w:noProof/>
        </w:rPr>
        <w:drawing>
          <wp:inline distT="0" distB="0" distL="0" distR="0" wp14:anchorId="111654DD" wp14:editId="20C26067">
            <wp:extent cx="2359479" cy="15371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53" cy="15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92E2" w14:textId="77777777" w:rsidR="00CD21BE" w:rsidRPr="00C7196D" w:rsidRDefault="00CD21BE" w:rsidP="00CD21BE">
      <w:pPr>
        <w:pStyle w:val="ListParagraph"/>
        <w:rPr>
          <w:lang w:val="ru-RU"/>
        </w:rPr>
      </w:pPr>
      <w:r>
        <w:rPr>
          <w:lang w:val="ru-RU"/>
        </w:rPr>
        <w:t>У 1 предка много потомков (связь 1 ко многим)</w:t>
      </w:r>
      <w:r w:rsidRPr="00C7196D">
        <w:rPr>
          <w:lang w:val="ru-RU"/>
        </w:rPr>
        <w:t xml:space="preserve"> </w:t>
      </w:r>
      <w:r>
        <w:rPr>
          <w:lang w:val="ru-RU"/>
        </w:rPr>
        <w:t>–</w:t>
      </w:r>
      <w:r w:rsidRPr="00C7196D">
        <w:rPr>
          <w:lang w:val="ru-RU"/>
        </w:rPr>
        <w:t xml:space="preserve"> </w:t>
      </w:r>
      <w:r>
        <w:rPr>
          <w:lang w:val="ru-RU"/>
        </w:rPr>
        <w:t xml:space="preserve"> например Проводник </w:t>
      </w:r>
      <w:r>
        <w:t>Windows</w:t>
      </w:r>
      <w:r w:rsidRPr="00C7196D">
        <w:rPr>
          <w:lang w:val="ru-RU"/>
        </w:rPr>
        <w:t xml:space="preserve"> </w:t>
      </w:r>
    </w:p>
    <w:p w14:paraId="42BFDEA3" w14:textId="77777777" w:rsidR="00CD21BE" w:rsidRPr="00C929C7" w:rsidRDefault="00CD21BE" w:rsidP="00CD21BE">
      <w:pPr>
        <w:rPr>
          <w:lang w:val="ru-RU"/>
        </w:rPr>
      </w:pPr>
    </w:p>
    <w:p w14:paraId="55CCFAB1" w14:textId="77777777" w:rsidR="00CD21BE" w:rsidRPr="00AF2ECC" w:rsidRDefault="00CD21BE" w:rsidP="00CD21BE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 w:rsidRPr="00AF2ECC">
        <w:rPr>
          <w:i/>
          <w:iCs/>
          <w:sz w:val="28"/>
          <w:szCs w:val="28"/>
          <w:lang w:val="ru-RU"/>
        </w:rPr>
        <w:t>Сетевая</w:t>
      </w:r>
    </w:p>
    <w:p w14:paraId="33BA2C39" w14:textId="77777777" w:rsidR="00CD21BE" w:rsidRDefault="00CD21BE" w:rsidP="00CD21BE">
      <w:pPr>
        <w:pStyle w:val="ListParagraph"/>
      </w:pPr>
      <w:r>
        <w:rPr>
          <w:noProof/>
        </w:rPr>
        <w:drawing>
          <wp:inline distT="0" distB="0" distL="0" distR="0" wp14:anchorId="5BF91925" wp14:editId="7E469673">
            <wp:extent cx="2359025" cy="1619293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915" cy="163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4AF8" w14:textId="77777777" w:rsidR="00CD21BE" w:rsidRPr="00C929C7" w:rsidRDefault="00CD21BE" w:rsidP="00CD21BE">
      <w:pPr>
        <w:pStyle w:val="ListParagraph"/>
        <w:rPr>
          <w:lang w:val="ru-RU"/>
        </w:rPr>
      </w:pPr>
      <w:r>
        <w:rPr>
          <w:lang w:val="ru-RU"/>
        </w:rPr>
        <w:t>У потомков можем быть множество предков</w:t>
      </w:r>
    </w:p>
    <w:p w14:paraId="7F2BD1C6" w14:textId="77777777" w:rsidR="00CD21BE" w:rsidRPr="00C65D58" w:rsidRDefault="00CD21BE" w:rsidP="00CD21BE">
      <w:pPr>
        <w:rPr>
          <w:lang w:val="ru-RU"/>
        </w:rPr>
      </w:pPr>
    </w:p>
    <w:p w14:paraId="4F1B9649" w14:textId="77777777" w:rsidR="00CD21BE" w:rsidRPr="00AF2ECC" w:rsidRDefault="00CD21BE" w:rsidP="00CD21BE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 w:rsidRPr="00AF2ECC">
        <w:rPr>
          <w:i/>
          <w:iCs/>
          <w:sz w:val="28"/>
          <w:szCs w:val="28"/>
          <w:lang w:val="ru-RU"/>
        </w:rPr>
        <w:t>Реляционная</w:t>
      </w:r>
    </w:p>
    <w:p w14:paraId="70614403" w14:textId="77777777" w:rsidR="00CD21BE" w:rsidRDefault="00CD21BE" w:rsidP="00CD21BE">
      <w:r>
        <w:rPr>
          <w:noProof/>
          <w:lang w:eastAsia="en-US"/>
        </w:rPr>
        <w:drawing>
          <wp:inline distT="0" distB="0" distL="0" distR="0" wp14:anchorId="7506BD33" wp14:editId="1E953E72">
            <wp:extent cx="2068354" cy="2884516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507" cy="28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0A98" w14:textId="77777777" w:rsidR="00CD21BE" w:rsidRPr="001C32A6" w:rsidRDefault="00CD21BE" w:rsidP="00CD21BE">
      <w:pPr>
        <w:pStyle w:val="ListParagraph"/>
        <w:numPr>
          <w:ilvl w:val="0"/>
          <w:numId w:val="3"/>
        </w:numPr>
        <w:rPr>
          <w:sz w:val="22"/>
          <w:szCs w:val="22"/>
          <w:lang w:val="ru-RU"/>
        </w:rPr>
      </w:pPr>
      <w:r w:rsidRPr="001C32A6">
        <w:rPr>
          <w:sz w:val="22"/>
          <w:szCs w:val="22"/>
          <w:lang w:val="ru-RU"/>
        </w:rPr>
        <w:t>Каждое значение атрибута должно быть атомарно (разделяем ФИО отдельно на Имя Фамилия Отчество)</w:t>
      </w:r>
    </w:p>
    <w:p w14:paraId="31524B73" w14:textId="77777777" w:rsidR="00CD21BE" w:rsidRPr="001C32A6" w:rsidRDefault="00CD21BE" w:rsidP="00CD21BE">
      <w:pPr>
        <w:pStyle w:val="ListParagraph"/>
        <w:numPr>
          <w:ilvl w:val="0"/>
          <w:numId w:val="3"/>
        </w:numPr>
        <w:rPr>
          <w:sz w:val="22"/>
          <w:szCs w:val="22"/>
          <w:lang w:val="ru-RU"/>
        </w:rPr>
      </w:pPr>
      <w:r w:rsidRPr="001C32A6">
        <w:rPr>
          <w:sz w:val="22"/>
          <w:szCs w:val="22"/>
          <w:lang w:val="ru-RU"/>
        </w:rPr>
        <w:t>В столбцах данные должны быть 1 типа (например в столбце Имя должны быть только строки)</w:t>
      </w:r>
    </w:p>
    <w:p w14:paraId="3D2559A3" w14:textId="77777777" w:rsidR="00CD21BE" w:rsidRPr="001C32A6" w:rsidRDefault="00CD21BE" w:rsidP="00CD21BE">
      <w:pPr>
        <w:pStyle w:val="ListParagraph"/>
        <w:numPr>
          <w:ilvl w:val="0"/>
          <w:numId w:val="3"/>
        </w:numPr>
        <w:rPr>
          <w:sz w:val="22"/>
          <w:szCs w:val="22"/>
          <w:lang w:val="ru-RU"/>
        </w:rPr>
      </w:pPr>
      <w:r w:rsidRPr="001C32A6">
        <w:rPr>
          <w:sz w:val="22"/>
          <w:szCs w:val="22"/>
          <w:lang w:val="ru-RU"/>
        </w:rPr>
        <w:t xml:space="preserve">Записи в таблице должны быть уникальны (для этого используется </w:t>
      </w:r>
      <w:r w:rsidRPr="001C32A6">
        <w:rPr>
          <w:sz w:val="22"/>
          <w:szCs w:val="22"/>
        </w:rPr>
        <w:t>id</w:t>
      </w:r>
      <w:r w:rsidRPr="001C32A6">
        <w:rPr>
          <w:sz w:val="22"/>
          <w:szCs w:val="22"/>
          <w:lang w:val="ru-RU"/>
        </w:rPr>
        <w:t>)</w:t>
      </w:r>
    </w:p>
    <w:p w14:paraId="5CEC9A67" w14:textId="77777777" w:rsidR="00CD21BE" w:rsidRPr="001C32A6" w:rsidRDefault="00CD21BE" w:rsidP="00CD21BE">
      <w:pPr>
        <w:pStyle w:val="ListParagraph"/>
        <w:numPr>
          <w:ilvl w:val="0"/>
          <w:numId w:val="3"/>
        </w:numPr>
        <w:rPr>
          <w:sz w:val="22"/>
          <w:szCs w:val="22"/>
          <w:lang w:val="ru-RU"/>
        </w:rPr>
      </w:pPr>
      <w:r w:rsidRPr="001C32A6">
        <w:rPr>
          <w:sz w:val="22"/>
          <w:szCs w:val="22"/>
          <w:lang w:val="ru-RU"/>
        </w:rPr>
        <w:t>Столбцы должны иметь уникальное имя</w:t>
      </w:r>
    </w:p>
    <w:p w14:paraId="7BEC599A" w14:textId="77777777" w:rsidR="00CD21BE" w:rsidRDefault="00CD21BE" w:rsidP="00CD21BE">
      <w:pPr>
        <w:rPr>
          <w:lang w:val="ru-RU"/>
        </w:rPr>
      </w:pPr>
    </w:p>
    <w:p w14:paraId="35365046" w14:textId="77777777" w:rsidR="00CD21BE" w:rsidRDefault="00CD21BE" w:rsidP="00CD21BE">
      <w:pPr>
        <w:rPr>
          <w:lang w:val="ru-RU"/>
        </w:rPr>
      </w:pPr>
    </w:p>
    <w:p w14:paraId="7FB2537C" w14:textId="77777777" w:rsidR="00CD21BE" w:rsidRDefault="00CD21BE" w:rsidP="00CD21BE">
      <w:pPr>
        <w:rPr>
          <w:lang w:val="ru-RU"/>
        </w:rPr>
      </w:pPr>
    </w:p>
    <w:p w14:paraId="7739B5E1" w14:textId="77777777" w:rsidR="00CD21BE" w:rsidRDefault="00CD21BE" w:rsidP="00CD21BE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5E896B10" wp14:editId="58DD21DF">
            <wp:extent cx="5120640" cy="1997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514" cy="200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6010" w14:textId="77777777" w:rsidR="00CD21BE" w:rsidRDefault="00CD21BE" w:rsidP="00CD21BE">
      <w:pPr>
        <w:rPr>
          <w:lang w:val="ru-RU"/>
        </w:rPr>
      </w:pPr>
    </w:p>
    <w:p w14:paraId="2889323C" w14:textId="77777777" w:rsidR="00CD21BE" w:rsidRPr="00AF2ECC" w:rsidRDefault="00CD21BE" w:rsidP="00CD21BE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 w:rsidRPr="00AF2ECC">
        <w:rPr>
          <w:i/>
          <w:iCs/>
          <w:sz w:val="28"/>
          <w:szCs w:val="28"/>
        </w:rPr>
        <w:t>Big Data, NoSQL</w:t>
      </w:r>
    </w:p>
    <w:p w14:paraId="3258FB58" w14:textId="77777777" w:rsidR="00CD21BE" w:rsidRDefault="00CD21BE" w:rsidP="00CD21BE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366958C8" wp14:editId="027FB24C">
            <wp:extent cx="1807258" cy="255200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896" cy="256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14:paraId="24C7B9E2" w14:textId="1D32E48D" w:rsidR="002F38B2" w:rsidRDefault="002F38B2">
      <w:pPr>
        <w:rPr>
          <w:lang w:val="ru-RU"/>
        </w:rPr>
      </w:pPr>
    </w:p>
    <w:p w14:paraId="4476B9B5" w14:textId="754051A5" w:rsidR="002F38B2" w:rsidRDefault="002F38B2">
      <w:pPr>
        <w:rPr>
          <w:b/>
          <w:bCs/>
          <w:lang w:val="ru-RU"/>
        </w:rPr>
      </w:pPr>
      <w:r w:rsidRPr="002F38B2">
        <w:rPr>
          <w:b/>
          <w:bCs/>
          <w:lang w:val="ru-RU"/>
        </w:rPr>
        <w:t>ОТНОШЕНИЯ</w:t>
      </w:r>
    </w:p>
    <w:p w14:paraId="3F89293E" w14:textId="0C000492" w:rsidR="002F38B2" w:rsidRDefault="002F38B2">
      <w:pPr>
        <w:rPr>
          <w:b/>
          <w:bCs/>
          <w:lang w:val="ru-RU"/>
        </w:rPr>
      </w:pPr>
    </w:p>
    <w:p w14:paraId="77BC0EBB" w14:textId="1A818234" w:rsidR="002F38B2" w:rsidRDefault="003A453A">
      <w:pPr>
        <w:rPr>
          <w:b/>
          <w:bCs/>
          <w:lang w:val="ru-RU"/>
        </w:rPr>
      </w:pPr>
      <w:r w:rsidRPr="003A453A">
        <w:rPr>
          <w:b/>
          <w:bCs/>
          <w:noProof/>
          <w:lang w:val="ru-RU"/>
        </w:rPr>
        <w:drawing>
          <wp:inline distT="0" distB="0" distL="0" distR="0" wp14:anchorId="7CC1C91E" wp14:editId="257FCD8E">
            <wp:extent cx="5067300" cy="26867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721" cy="26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B8F6" w14:textId="6700BEC9" w:rsidR="003A453A" w:rsidRDefault="003A453A">
      <w:pPr>
        <w:rPr>
          <w:b/>
          <w:bCs/>
          <w:lang w:val="ru-RU"/>
        </w:rPr>
      </w:pPr>
    </w:p>
    <w:p w14:paraId="1CADE41A" w14:textId="77777777" w:rsidR="003A453A" w:rsidRPr="003A453A" w:rsidRDefault="003A453A" w:rsidP="003A453A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lang w:val="ru-RU" w:eastAsia="en-US"/>
        </w:rPr>
      </w:pPr>
      <w:r w:rsidRPr="003A453A">
        <w:rPr>
          <w:rFonts w:ascii="Arial" w:hAnsi="Arial" w:cs="Arial"/>
          <w:color w:val="222222"/>
          <w:lang w:val="ru-RU"/>
        </w:rPr>
        <w:t>На примере таблицы</w:t>
      </w:r>
      <w:r>
        <w:rPr>
          <w:rFonts w:ascii="Arial" w:hAnsi="Arial" w:cs="Arial"/>
          <w:color w:val="222222"/>
        </w:rPr>
        <w:t> </w:t>
      </w:r>
      <w:r w:rsidRPr="003A453A">
        <w:rPr>
          <w:rStyle w:val="Strong"/>
          <w:rFonts w:ascii="Arial" w:hAnsi="Arial" w:cs="Arial"/>
          <w:color w:val="222222"/>
          <w:lang w:val="ru-RU"/>
        </w:rPr>
        <w:t>Сотрудник</w:t>
      </w:r>
      <w:r>
        <w:rPr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>рассмотрим</w:t>
      </w:r>
      <w:r>
        <w:rPr>
          <w:rFonts w:ascii="Arial" w:hAnsi="Arial" w:cs="Arial"/>
          <w:color w:val="222222"/>
        </w:rPr>
        <w:t> </w:t>
      </w:r>
      <w:r w:rsidRPr="003A453A">
        <w:rPr>
          <w:rStyle w:val="Strong"/>
          <w:rFonts w:ascii="Arial" w:hAnsi="Arial" w:cs="Arial"/>
          <w:color w:val="222222"/>
          <w:lang w:val="ru-RU"/>
        </w:rPr>
        <w:t>терминологию реляционных баз данных:</w:t>
      </w:r>
    </w:p>
    <w:p w14:paraId="5614801A" w14:textId="77777777" w:rsidR="003A453A" w:rsidRPr="003A453A" w:rsidRDefault="003A453A" w:rsidP="003A453A">
      <w:pPr>
        <w:numPr>
          <w:ilvl w:val="0"/>
          <w:numId w:val="4"/>
        </w:numPr>
        <w:shd w:val="clear" w:color="auto" w:fill="FFFFFF"/>
        <w:ind w:left="0"/>
        <w:rPr>
          <w:rFonts w:ascii="Arial" w:hAnsi="Arial" w:cs="Arial"/>
          <w:color w:val="222222"/>
          <w:lang w:val="ru-RU"/>
        </w:rPr>
      </w:pPr>
      <w:r w:rsidRPr="003A453A">
        <w:rPr>
          <w:rStyle w:val="Strong"/>
          <w:rFonts w:ascii="Arial" w:hAnsi="Arial" w:cs="Arial"/>
          <w:i/>
          <w:iCs/>
          <w:color w:val="222222"/>
          <w:lang w:val="ru-RU"/>
        </w:rPr>
        <w:t>отношение</w:t>
      </w:r>
      <w:r>
        <w:rPr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 xml:space="preserve"> – это структура данных целиком, набор записей (в обычном понимании – таблица) , в</w:t>
      </w:r>
      <w:r>
        <w:rPr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 xml:space="preserve"> примере –это</w:t>
      </w:r>
      <w:r>
        <w:rPr>
          <w:rFonts w:ascii="Arial" w:hAnsi="Arial" w:cs="Arial"/>
          <w:color w:val="222222"/>
        </w:rPr>
        <w:t> </w:t>
      </w:r>
      <w:r w:rsidRPr="003A453A">
        <w:rPr>
          <w:rStyle w:val="Strong"/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/>
        </w:rPr>
        <w:t>Сотрудник</w:t>
      </w:r>
      <w:r w:rsidRPr="003A453A">
        <w:rPr>
          <w:rFonts w:ascii="Arial" w:hAnsi="Arial" w:cs="Arial"/>
          <w:color w:val="222222"/>
          <w:lang w:val="ru-RU"/>
        </w:rPr>
        <w:t>;</w:t>
      </w:r>
    </w:p>
    <w:p w14:paraId="6B834A4C" w14:textId="77777777" w:rsidR="003A453A" w:rsidRPr="003A453A" w:rsidRDefault="003A453A" w:rsidP="003A453A">
      <w:pPr>
        <w:numPr>
          <w:ilvl w:val="0"/>
          <w:numId w:val="4"/>
        </w:numPr>
        <w:shd w:val="clear" w:color="auto" w:fill="FFFFFF"/>
        <w:ind w:left="0"/>
        <w:rPr>
          <w:rFonts w:ascii="Arial" w:hAnsi="Arial" w:cs="Arial"/>
          <w:color w:val="222222"/>
          <w:lang w:val="ru-RU"/>
        </w:rPr>
      </w:pPr>
      <w:r w:rsidRPr="003A453A">
        <w:rPr>
          <w:rStyle w:val="Strong"/>
          <w:rFonts w:ascii="Arial" w:hAnsi="Arial" w:cs="Arial"/>
          <w:i/>
          <w:iCs/>
          <w:color w:val="222222"/>
          <w:lang w:val="ru-RU"/>
        </w:rPr>
        <w:t>кортеж</w:t>
      </w:r>
      <w:r>
        <w:rPr>
          <w:rStyle w:val="Emphasis"/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>– это каждая строка , содержащая данные (более распространенный</w:t>
      </w:r>
      <w:r>
        <w:rPr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>термин – запись ), например,</w:t>
      </w:r>
      <w:r>
        <w:rPr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>&lt;00</w:t>
      </w:r>
      <w:r w:rsidRPr="003A453A">
        <w:rPr>
          <w:rStyle w:val="Emphasis"/>
          <w:rFonts w:ascii="Arial" w:hAnsi="Arial" w:cs="Arial"/>
          <w:color w:val="222222"/>
          <w:lang w:val="ru-RU"/>
        </w:rPr>
        <w:t>1, Борин С.А, 234-01-23, программист</w:t>
      </w:r>
      <w:r w:rsidRPr="003A453A">
        <w:rPr>
          <w:rFonts w:ascii="Arial" w:hAnsi="Arial" w:cs="Arial"/>
          <w:color w:val="222222"/>
          <w:lang w:val="ru-RU"/>
        </w:rPr>
        <w:t>&gt;, все кортежи в отношении должны быть различны;</w:t>
      </w:r>
    </w:p>
    <w:p w14:paraId="26C6322F" w14:textId="77777777" w:rsidR="003A453A" w:rsidRPr="003A453A" w:rsidRDefault="003A453A" w:rsidP="003A453A">
      <w:pPr>
        <w:numPr>
          <w:ilvl w:val="0"/>
          <w:numId w:val="4"/>
        </w:numPr>
        <w:shd w:val="clear" w:color="auto" w:fill="FFFFFF"/>
        <w:ind w:left="0"/>
        <w:rPr>
          <w:rFonts w:ascii="Arial" w:hAnsi="Arial" w:cs="Arial"/>
          <w:color w:val="222222"/>
          <w:lang w:val="ru-RU"/>
        </w:rPr>
      </w:pPr>
      <w:r w:rsidRPr="003A453A">
        <w:rPr>
          <w:rStyle w:val="Strong"/>
          <w:rFonts w:ascii="Arial" w:hAnsi="Arial" w:cs="Arial"/>
          <w:i/>
          <w:iCs/>
          <w:color w:val="222222"/>
          <w:lang w:val="ru-RU"/>
        </w:rPr>
        <w:t>мощность</w:t>
      </w:r>
      <w:r>
        <w:rPr>
          <w:rStyle w:val="Emphasis"/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>– число кортежей в таблице (проще говоря, число записей), в данном случае 3, мощность отношения</w:t>
      </w:r>
      <w:r>
        <w:rPr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>может быть любой (от 0 до бесконечности), порядок следования кортежей - неважен;</w:t>
      </w:r>
    </w:p>
    <w:p w14:paraId="1C7FF032" w14:textId="27577B4C" w:rsidR="003A453A" w:rsidRPr="003A453A" w:rsidRDefault="003A453A" w:rsidP="003A453A">
      <w:pPr>
        <w:numPr>
          <w:ilvl w:val="0"/>
          <w:numId w:val="4"/>
        </w:numPr>
        <w:shd w:val="clear" w:color="auto" w:fill="FFFFFF"/>
        <w:ind w:left="0"/>
        <w:rPr>
          <w:rFonts w:ascii="Arial" w:hAnsi="Arial" w:cs="Arial"/>
          <w:color w:val="222222"/>
          <w:lang w:val="ru-RU"/>
        </w:rPr>
      </w:pPr>
      <w:r w:rsidRPr="003A453A">
        <w:rPr>
          <w:rStyle w:val="Strong"/>
          <w:rFonts w:ascii="Arial" w:hAnsi="Arial" w:cs="Arial"/>
          <w:i/>
          <w:iCs/>
          <w:color w:val="222222"/>
          <w:lang w:val="ru-RU"/>
        </w:rPr>
        <w:t>атрибут</w:t>
      </w:r>
      <w:r>
        <w:rPr>
          <w:rFonts w:ascii="Arial" w:hAnsi="Arial" w:cs="Arial"/>
          <w:color w:val="222222"/>
        </w:rPr>
        <w:t> </w:t>
      </w:r>
      <w:r w:rsidR="005923BF">
        <w:rPr>
          <w:rFonts w:ascii="Arial" w:hAnsi="Arial" w:cs="Arial"/>
          <w:color w:val="222222"/>
          <w:lang w:val="ru-RU"/>
        </w:rPr>
        <w:t>(</w:t>
      </w:r>
      <w:r w:rsidR="005923BF" w:rsidRPr="005923BF">
        <w:rPr>
          <w:rFonts w:ascii="Arial" w:hAnsi="Arial" w:cs="Arial"/>
          <w:b/>
          <w:bCs/>
          <w:color w:val="222222"/>
          <w:lang w:val="ru-RU"/>
        </w:rPr>
        <w:t>поле</w:t>
      </w:r>
      <w:r w:rsidR="005923BF">
        <w:rPr>
          <w:rFonts w:ascii="Arial" w:hAnsi="Arial" w:cs="Arial"/>
          <w:color w:val="222222"/>
          <w:lang w:val="ru-RU"/>
        </w:rPr>
        <w:t>)</w:t>
      </w:r>
      <w:r w:rsidRPr="003A453A">
        <w:rPr>
          <w:rFonts w:ascii="Arial" w:hAnsi="Arial" w:cs="Arial"/>
          <w:color w:val="222222"/>
          <w:lang w:val="ru-RU"/>
        </w:rPr>
        <w:t>– это столбец в таблице (более распространенный термин – поле ), в примере –</w:t>
      </w:r>
      <w:r>
        <w:rPr>
          <w:rFonts w:ascii="Arial" w:hAnsi="Arial" w:cs="Arial"/>
          <w:color w:val="222222"/>
        </w:rPr>
        <w:t> </w:t>
      </w:r>
      <w:r w:rsidRPr="003A453A">
        <w:rPr>
          <w:rStyle w:val="Strong"/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/>
        </w:rPr>
        <w:t>Табельный номер, Фамилия И.О., Телефон, Должность</w:t>
      </w:r>
      <w:r w:rsidRPr="003A453A">
        <w:rPr>
          <w:rFonts w:ascii="Arial" w:hAnsi="Arial" w:cs="Arial"/>
          <w:color w:val="222222"/>
          <w:lang w:val="ru-RU"/>
        </w:rPr>
        <w:t>)</w:t>
      </w:r>
      <w:r>
        <w:rPr>
          <w:rFonts w:ascii="Arial" w:hAnsi="Arial" w:cs="Arial"/>
          <w:color w:val="222222"/>
        </w:rPr>
        <w:t> </w:t>
      </w:r>
    </w:p>
    <w:p w14:paraId="732E6DB3" w14:textId="77777777" w:rsidR="003A453A" w:rsidRPr="003A453A" w:rsidRDefault="003A453A" w:rsidP="003A453A">
      <w:pPr>
        <w:numPr>
          <w:ilvl w:val="0"/>
          <w:numId w:val="4"/>
        </w:numPr>
        <w:shd w:val="clear" w:color="auto" w:fill="FFFFFF"/>
        <w:ind w:left="0"/>
        <w:rPr>
          <w:rFonts w:ascii="Arial" w:hAnsi="Arial" w:cs="Arial"/>
          <w:color w:val="222222"/>
          <w:lang w:val="ru-RU"/>
        </w:rPr>
      </w:pPr>
      <w:r w:rsidRPr="003A453A">
        <w:rPr>
          <w:rStyle w:val="Strong"/>
          <w:rFonts w:ascii="Arial" w:hAnsi="Arial" w:cs="Arial"/>
          <w:i/>
          <w:iCs/>
          <w:color w:val="222222"/>
          <w:lang w:val="ru-RU"/>
        </w:rPr>
        <w:t>размерность</w:t>
      </w:r>
      <w:r>
        <w:rPr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>– это число атрибутов в таблице, в данном случае – 4;</w:t>
      </w:r>
    </w:p>
    <w:p w14:paraId="57336D6D" w14:textId="77777777" w:rsidR="003A453A" w:rsidRPr="003A453A" w:rsidRDefault="003A453A" w:rsidP="003A453A">
      <w:pPr>
        <w:numPr>
          <w:ilvl w:val="0"/>
          <w:numId w:val="4"/>
        </w:numPr>
        <w:shd w:val="clear" w:color="auto" w:fill="FFFFFF"/>
        <w:ind w:left="0"/>
        <w:rPr>
          <w:rFonts w:ascii="Arial" w:hAnsi="Arial" w:cs="Arial"/>
          <w:color w:val="222222"/>
          <w:lang w:val="ru-RU"/>
        </w:rPr>
      </w:pPr>
      <w:r w:rsidRPr="003A453A">
        <w:rPr>
          <w:rFonts w:ascii="Arial" w:hAnsi="Arial" w:cs="Arial"/>
          <w:color w:val="222222"/>
          <w:lang w:val="ru-RU"/>
        </w:rPr>
        <w:t>размерность отношения должна быть больше 0, порядок следования атрибутов существенен;</w:t>
      </w:r>
    </w:p>
    <w:p w14:paraId="6AF9E31C" w14:textId="32FD7FAD" w:rsidR="003A453A" w:rsidRDefault="003A453A" w:rsidP="003A453A">
      <w:pPr>
        <w:numPr>
          <w:ilvl w:val="0"/>
          <w:numId w:val="4"/>
        </w:numPr>
        <w:shd w:val="clear" w:color="auto" w:fill="FFFFFF"/>
        <w:ind w:left="0"/>
        <w:rPr>
          <w:rFonts w:ascii="Arial" w:hAnsi="Arial" w:cs="Arial"/>
          <w:color w:val="222222"/>
          <w:lang w:val="ru-RU"/>
        </w:rPr>
      </w:pPr>
      <w:r>
        <w:rPr>
          <w:rStyle w:val="Emphasis"/>
          <w:rFonts w:ascii="Arial" w:hAnsi="Arial" w:cs="Arial"/>
          <w:color w:val="222222"/>
        </w:rPr>
        <w:t> </w:t>
      </w:r>
      <w:r w:rsidRPr="003A453A">
        <w:rPr>
          <w:rStyle w:val="Strong"/>
          <w:rFonts w:ascii="Arial" w:hAnsi="Arial" w:cs="Arial"/>
          <w:i/>
          <w:iCs/>
          <w:color w:val="222222"/>
          <w:lang w:val="ru-RU"/>
        </w:rPr>
        <w:t>домен атрибута</w:t>
      </w:r>
      <w:r>
        <w:rPr>
          <w:rStyle w:val="Emphasis"/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>– это допустимые значения (неповторяющиеся), которые можно занести в поле , например для атрибута</w:t>
      </w:r>
      <w:r>
        <w:rPr>
          <w:rFonts w:ascii="Arial" w:hAnsi="Arial" w:cs="Arial"/>
          <w:color w:val="222222"/>
        </w:rPr>
        <w:t> </w:t>
      </w:r>
      <w:r w:rsidRPr="003A453A">
        <w:rPr>
          <w:rStyle w:val="Strong"/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/>
        </w:rPr>
        <w:t>Должность</w:t>
      </w:r>
      <w:r>
        <w:rPr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>домен –</w:t>
      </w:r>
      <w:r>
        <w:rPr>
          <w:rFonts w:ascii="Arial" w:hAnsi="Arial" w:cs="Arial"/>
          <w:color w:val="222222"/>
        </w:rPr>
        <w:t> </w:t>
      </w:r>
      <w:r w:rsidRPr="003A453A">
        <w:rPr>
          <w:rFonts w:ascii="Arial" w:hAnsi="Arial" w:cs="Arial"/>
          <w:color w:val="222222"/>
          <w:lang w:val="ru-RU"/>
        </w:rPr>
        <w:t>{инженер, программист}.</w:t>
      </w:r>
    </w:p>
    <w:p w14:paraId="4217E770" w14:textId="2A169A7E" w:rsidR="003A453A" w:rsidRDefault="003A453A" w:rsidP="003A453A">
      <w:pPr>
        <w:shd w:val="clear" w:color="auto" w:fill="FFFFFF"/>
        <w:rPr>
          <w:rFonts w:ascii="Arial" w:hAnsi="Arial" w:cs="Arial"/>
          <w:color w:val="222222"/>
          <w:lang w:val="ru-RU"/>
        </w:rPr>
      </w:pPr>
    </w:p>
    <w:p w14:paraId="40318F57" w14:textId="77777777" w:rsidR="003A453A" w:rsidRPr="003A453A" w:rsidRDefault="003A453A" w:rsidP="003A453A">
      <w:pPr>
        <w:shd w:val="clear" w:color="auto" w:fill="FFFFFF"/>
        <w:rPr>
          <w:rFonts w:ascii="Arial" w:hAnsi="Arial" w:cs="Arial"/>
          <w:color w:val="222222"/>
          <w:lang w:val="ru-RU"/>
        </w:rPr>
      </w:pPr>
    </w:p>
    <w:p w14:paraId="22A403F5" w14:textId="77777777" w:rsidR="003A453A" w:rsidRPr="002F38B2" w:rsidRDefault="003A453A">
      <w:pPr>
        <w:rPr>
          <w:b/>
          <w:bCs/>
          <w:lang w:val="ru-RU"/>
        </w:rPr>
      </w:pPr>
    </w:p>
    <w:sectPr w:rsidR="003A453A" w:rsidRPr="002F38B2" w:rsidSect="003E49E5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47B68"/>
    <w:multiLevelType w:val="hybridMultilevel"/>
    <w:tmpl w:val="84A4262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73047"/>
    <w:multiLevelType w:val="hybridMultilevel"/>
    <w:tmpl w:val="EB42C202"/>
    <w:lvl w:ilvl="0" w:tplc="D74CF9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A86839"/>
    <w:multiLevelType w:val="multilevel"/>
    <w:tmpl w:val="5A82B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150FFA"/>
    <w:multiLevelType w:val="multilevel"/>
    <w:tmpl w:val="5E126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5B58"/>
    <w:rsid w:val="001F713F"/>
    <w:rsid w:val="002575CB"/>
    <w:rsid w:val="002F38B2"/>
    <w:rsid w:val="003A453A"/>
    <w:rsid w:val="003E49E5"/>
    <w:rsid w:val="004254AF"/>
    <w:rsid w:val="00551C37"/>
    <w:rsid w:val="005923BF"/>
    <w:rsid w:val="005A239E"/>
    <w:rsid w:val="005B0D4C"/>
    <w:rsid w:val="0065688C"/>
    <w:rsid w:val="006F0EB7"/>
    <w:rsid w:val="007E2A3E"/>
    <w:rsid w:val="009064E5"/>
    <w:rsid w:val="0092305D"/>
    <w:rsid w:val="00A32BDC"/>
    <w:rsid w:val="00B11330"/>
    <w:rsid w:val="00C04A08"/>
    <w:rsid w:val="00C23FD1"/>
    <w:rsid w:val="00C61E2B"/>
    <w:rsid w:val="00CD21BE"/>
    <w:rsid w:val="00E35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DD4C7"/>
  <w15:docId w15:val="{E5B497C8-CC78-4F70-9346-BE49B77D0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9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E49E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E49E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49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9E5"/>
    <w:rPr>
      <w:rFonts w:ascii="Tahoma" w:eastAsia="Times New Roman" w:hAnsi="Tahoma" w:cs="Tahoma"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CD21B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Emphasis">
    <w:name w:val="Emphasis"/>
    <w:basedOn w:val="DefaultParagraphFont"/>
    <w:uiPriority w:val="20"/>
    <w:qFormat/>
    <w:rsid w:val="003A453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4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877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</cp:lastModifiedBy>
  <cp:revision>19</cp:revision>
  <dcterms:created xsi:type="dcterms:W3CDTF">2021-12-07T14:26:00Z</dcterms:created>
  <dcterms:modified xsi:type="dcterms:W3CDTF">2023-01-17T08:31:00Z</dcterms:modified>
</cp:coreProperties>
</file>