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6558209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419D3">
            <w:trPr>
              <w:trHeight w:val="2880"/>
              <w:jc w:val="center"/>
            </w:trPr>
            <w:tc>
              <w:tcPr>
                <w:tcW w:w="5000" w:type="pct"/>
              </w:tcPr>
              <w:p w:rsidR="00F419D3" w:rsidRDefault="00F419D3" w:rsidP="00F419D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419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CD4BC3F0C1F4A1FB756DE083B6183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19D3" w:rsidRDefault="00F419D3" w:rsidP="00F419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CRS</w:t>
                    </w:r>
                  </w:p>
                </w:tc>
              </w:sdtContent>
            </w:sdt>
          </w:tr>
          <w:tr w:rsidR="00F419D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A37AED667D941E19E0DECF714D48E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19D3" w:rsidRDefault="00F419D3" w:rsidP="00F419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Interoperability Layer</w:t>
                    </w:r>
                  </w:p>
                </w:tc>
              </w:sdtContent>
            </w:sdt>
          </w:tr>
          <w:tr w:rsidR="00F419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19D3" w:rsidRDefault="00F419D3">
                <w:pPr>
                  <w:pStyle w:val="NoSpacing"/>
                  <w:jc w:val="center"/>
                </w:pPr>
              </w:p>
            </w:tc>
          </w:tr>
        </w:tbl>
        <w:p w:rsidR="00F419D3" w:rsidRDefault="00F419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419D3">
            <w:tc>
              <w:tcPr>
                <w:tcW w:w="5000" w:type="pct"/>
              </w:tcPr>
              <w:p w:rsidR="00F419D3" w:rsidRDefault="00F419D3">
                <w:pPr>
                  <w:pStyle w:val="NoSpacing"/>
                </w:pPr>
              </w:p>
            </w:tc>
          </w:tr>
        </w:tbl>
        <w:p w:rsidR="00F419D3" w:rsidRDefault="00F419D3"/>
        <w:p w:rsidR="00F419D3" w:rsidRDefault="00F419D3">
          <w:r>
            <w:br w:type="page"/>
          </w:r>
        </w:p>
      </w:sdtContent>
    </w:sdt>
    <w:p w:rsidR="00912EC6" w:rsidRDefault="00F419D3" w:rsidP="00F419D3">
      <w:pPr>
        <w:jc w:val="center"/>
        <w:rPr>
          <w:rFonts w:hint="eastAsia"/>
          <w:b/>
          <w:sz w:val="36"/>
        </w:rPr>
      </w:pPr>
      <w:r w:rsidRPr="00F419D3">
        <w:rPr>
          <w:rFonts w:hint="eastAsia"/>
          <w:b/>
          <w:sz w:val="36"/>
        </w:rPr>
        <w:lastRenderedPageBreak/>
        <w:t>Revision History</w:t>
      </w:r>
    </w:p>
    <w:p w:rsidR="00F419D3" w:rsidRPr="00F419D3" w:rsidRDefault="00F419D3" w:rsidP="00F419D3">
      <w:pPr>
        <w:jc w:val="center"/>
        <w:rPr>
          <w:b/>
          <w:sz w:val="24"/>
        </w:rPr>
      </w:pPr>
      <w:r>
        <w:rPr>
          <w:b/>
          <w:sz w:val="36"/>
        </w:rPr>
        <w:softHyphen/>
      </w:r>
      <w:r>
        <w:rPr>
          <w:rFonts w:hint="eastAsia"/>
          <w:b/>
          <w:sz w:val="36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890"/>
        <w:gridCol w:w="4050"/>
        <w:gridCol w:w="2178"/>
      </w:tblGrid>
      <w:tr w:rsidR="00F419D3" w:rsidTr="00F419D3">
        <w:tc>
          <w:tcPr>
            <w:tcW w:w="1458" w:type="dxa"/>
          </w:tcPr>
          <w:p w:rsidR="00F419D3" w:rsidRDefault="00F419D3" w:rsidP="00F419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  <w:tc>
          <w:tcPr>
            <w:tcW w:w="1890" w:type="dxa"/>
          </w:tcPr>
          <w:p w:rsidR="00F419D3" w:rsidRDefault="00F419D3" w:rsidP="00F419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Version</w:t>
            </w:r>
          </w:p>
        </w:tc>
        <w:tc>
          <w:tcPr>
            <w:tcW w:w="4050" w:type="dxa"/>
          </w:tcPr>
          <w:p w:rsidR="00F419D3" w:rsidRDefault="00F419D3" w:rsidP="00F419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Description</w:t>
            </w:r>
          </w:p>
        </w:tc>
        <w:tc>
          <w:tcPr>
            <w:tcW w:w="2178" w:type="dxa"/>
          </w:tcPr>
          <w:p w:rsidR="00F419D3" w:rsidRDefault="00F419D3" w:rsidP="00F419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Author</w:t>
            </w:r>
          </w:p>
        </w:tc>
      </w:tr>
      <w:tr w:rsidR="00F419D3" w:rsidRPr="00F419D3" w:rsidTr="00F419D3">
        <w:tc>
          <w:tcPr>
            <w:tcW w:w="145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12/13/2016</w:t>
            </w:r>
          </w:p>
        </w:tc>
        <w:tc>
          <w:tcPr>
            <w:tcW w:w="189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405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Initial version of CRS Interoperability Layer</w:t>
            </w:r>
          </w:p>
        </w:tc>
        <w:tc>
          <w:tcPr>
            <w:tcW w:w="217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Aliya Miranda</w:t>
            </w:r>
          </w:p>
        </w:tc>
      </w:tr>
      <w:tr w:rsidR="00F419D3" w:rsidRPr="00F419D3" w:rsidTr="00F419D3">
        <w:tc>
          <w:tcPr>
            <w:tcW w:w="145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</w:tr>
      <w:tr w:rsidR="00F419D3" w:rsidRPr="00F419D3" w:rsidTr="00F419D3">
        <w:tc>
          <w:tcPr>
            <w:tcW w:w="145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</w:tr>
      <w:tr w:rsidR="00F419D3" w:rsidRPr="00F419D3" w:rsidTr="00F419D3">
        <w:tc>
          <w:tcPr>
            <w:tcW w:w="145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</w:tr>
      <w:tr w:rsidR="00F419D3" w:rsidRPr="00F419D3" w:rsidTr="00F419D3">
        <w:tc>
          <w:tcPr>
            <w:tcW w:w="145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:rsidR="00F419D3" w:rsidRPr="00F419D3" w:rsidRDefault="00F419D3" w:rsidP="00F419D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419D3" w:rsidRDefault="00F419D3" w:rsidP="00F419D3">
      <w:pPr>
        <w:jc w:val="center"/>
        <w:rPr>
          <w:b/>
          <w:sz w:val="24"/>
        </w:rPr>
      </w:pPr>
    </w:p>
    <w:p w:rsidR="00F419D3" w:rsidRDefault="00F419D3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id w:val="-16014824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D81E97" w:rsidRDefault="00E13D02" w:rsidP="00E13D02">
          <w:pPr>
            <w:pStyle w:val="TOCHeading"/>
            <w:jc w:val="center"/>
          </w:pPr>
          <w:r>
            <w:rPr>
              <w:rFonts w:hint="eastAsia"/>
            </w:rPr>
            <w:t xml:space="preserve">Table of </w:t>
          </w:r>
          <w:r w:rsidR="00D81E97">
            <w:t>Contents</w:t>
          </w:r>
          <w:bookmarkStart w:id="0" w:name="_GoBack"/>
          <w:bookmarkEnd w:id="0"/>
        </w:p>
        <w:p w:rsidR="00E13D02" w:rsidRDefault="00D81E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6645" w:history="1">
            <w:r w:rsidR="00E13D02" w:rsidRPr="0032655E">
              <w:rPr>
                <w:rStyle w:val="Hyperlink"/>
                <w:noProof/>
              </w:rPr>
              <w:t>I. Introduction</w:t>
            </w:r>
            <w:r w:rsidR="00E13D02">
              <w:rPr>
                <w:noProof/>
                <w:webHidden/>
              </w:rPr>
              <w:tab/>
            </w:r>
            <w:r w:rsidR="00E13D02">
              <w:rPr>
                <w:noProof/>
                <w:webHidden/>
              </w:rPr>
              <w:fldChar w:fldCharType="begin"/>
            </w:r>
            <w:r w:rsidR="00E13D02">
              <w:rPr>
                <w:noProof/>
                <w:webHidden/>
              </w:rPr>
              <w:instrText xml:space="preserve"> PAGEREF _Toc468806645 \h </w:instrText>
            </w:r>
            <w:r w:rsidR="00E13D02">
              <w:rPr>
                <w:noProof/>
                <w:webHidden/>
              </w:rPr>
            </w:r>
            <w:r w:rsidR="00E13D02">
              <w:rPr>
                <w:noProof/>
                <w:webHidden/>
              </w:rPr>
              <w:fldChar w:fldCharType="separate"/>
            </w:r>
            <w:r w:rsidR="00E13D02">
              <w:rPr>
                <w:noProof/>
                <w:webHidden/>
              </w:rPr>
              <w:t>3</w:t>
            </w:r>
            <w:r w:rsidR="00E13D02"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6646" w:history="1">
            <w:r w:rsidRPr="0032655E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6647" w:history="1">
            <w:r w:rsidRPr="0032655E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6648" w:history="1">
            <w:r w:rsidRPr="0032655E">
              <w:rPr>
                <w:rStyle w:val="Hyperlink"/>
                <w:noProof/>
              </w:rPr>
              <w:t>1.3 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6649" w:history="1">
            <w:r w:rsidRPr="0032655E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6650" w:history="1">
            <w:r w:rsidRPr="0032655E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1" w:history="1">
            <w:r w:rsidRPr="0032655E">
              <w:rPr>
                <w:rStyle w:val="Hyperlink"/>
                <w:noProof/>
              </w:rPr>
              <w:t>II. Architectural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2" w:history="1">
            <w:r w:rsidRPr="0032655E">
              <w:rPr>
                <w:rStyle w:val="Hyperlink"/>
                <w:noProof/>
              </w:rPr>
              <w:t>III. Architectural Goals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3" w:history="1">
            <w:r w:rsidRPr="0032655E">
              <w:rPr>
                <w:rStyle w:val="Hyperlink"/>
                <w:noProof/>
              </w:rPr>
              <w:t>IV. 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4" w:history="1">
            <w:r w:rsidRPr="0032655E">
              <w:rPr>
                <w:rStyle w:val="Hyperlink"/>
                <w:noProof/>
              </w:rPr>
              <w:t>V. 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5" w:history="1">
            <w:r w:rsidRPr="0032655E">
              <w:rPr>
                <w:rStyle w:val="Hyperlink"/>
                <w:noProof/>
              </w:rPr>
              <w:t>VI. Data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02" w:rsidRDefault="00E13D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6656" w:history="1">
            <w:r w:rsidRPr="0032655E">
              <w:rPr>
                <w:rStyle w:val="Hyperlink"/>
                <w:noProof/>
              </w:rPr>
              <w:t>VII. Issues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E97" w:rsidRDefault="00D81E97">
          <w:r>
            <w:rPr>
              <w:b/>
              <w:bCs/>
              <w:noProof/>
            </w:rPr>
            <w:fldChar w:fldCharType="end"/>
          </w:r>
        </w:p>
      </w:sdtContent>
    </w:sdt>
    <w:p w:rsidR="001B52C3" w:rsidRDefault="001B52C3">
      <w:pPr>
        <w:rPr>
          <w:b/>
          <w:sz w:val="24"/>
        </w:rPr>
      </w:pPr>
      <w:r>
        <w:rPr>
          <w:b/>
          <w:sz w:val="24"/>
        </w:rPr>
        <w:br w:type="page"/>
      </w:r>
    </w:p>
    <w:p w:rsidR="00D81E97" w:rsidRPr="00E13D02" w:rsidRDefault="00D81E97" w:rsidP="00D81E97">
      <w:pPr>
        <w:pStyle w:val="Heading1"/>
        <w:rPr>
          <w:rFonts w:hint="eastAsia"/>
          <w:sz w:val="32"/>
        </w:rPr>
      </w:pPr>
      <w:bookmarkStart w:id="1" w:name="_Toc468806645"/>
      <w:r w:rsidRPr="00E13D02">
        <w:rPr>
          <w:rFonts w:hint="eastAsia"/>
          <w:sz w:val="32"/>
        </w:rPr>
        <w:lastRenderedPageBreak/>
        <w:t>I. Introduction</w:t>
      </w:r>
      <w:bookmarkEnd w:id="1"/>
    </w:p>
    <w:p w:rsidR="00D81E97" w:rsidRPr="00E13D02" w:rsidRDefault="00D81E97" w:rsidP="00D81E97">
      <w:pPr>
        <w:pStyle w:val="Heading2"/>
        <w:rPr>
          <w:rFonts w:hint="eastAsia"/>
        </w:rPr>
      </w:pPr>
      <w:bookmarkStart w:id="2" w:name="_Toc468806646"/>
      <w:r w:rsidRPr="00E13D02">
        <w:rPr>
          <w:rFonts w:hint="eastAsia"/>
        </w:rPr>
        <w:t>1.1 Purpose</w:t>
      </w:r>
      <w:bookmarkEnd w:id="2"/>
    </w:p>
    <w:p w:rsidR="00D81E97" w:rsidRPr="00E13D02" w:rsidRDefault="00D81E97" w:rsidP="00D81E97">
      <w:pPr>
        <w:pStyle w:val="Heading2"/>
        <w:rPr>
          <w:rFonts w:hint="eastAsia"/>
        </w:rPr>
      </w:pPr>
      <w:bookmarkStart w:id="3" w:name="_Toc468806647"/>
      <w:r w:rsidRPr="00E13D02">
        <w:rPr>
          <w:rFonts w:hint="eastAsia"/>
        </w:rPr>
        <w:t>1.2 Scope</w:t>
      </w:r>
      <w:bookmarkEnd w:id="3"/>
    </w:p>
    <w:p w:rsidR="00D81E97" w:rsidRPr="00E13D02" w:rsidRDefault="00D81E97" w:rsidP="00D81E97">
      <w:pPr>
        <w:pStyle w:val="Heading2"/>
        <w:rPr>
          <w:rFonts w:hint="eastAsia"/>
        </w:rPr>
      </w:pPr>
      <w:bookmarkStart w:id="4" w:name="_Toc468806648"/>
      <w:r w:rsidRPr="00E13D02">
        <w:rPr>
          <w:rFonts w:hint="eastAsia"/>
        </w:rPr>
        <w:t>1.3 Definitions, Acronyms and Abbreviations</w:t>
      </w:r>
      <w:bookmarkEnd w:id="4"/>
    </w:p>
    <w:p w:rsidR="00D81E97" w:rsidRPr="00E13D02" w:rsidRDefault="00D81E97" w:rsidP="00D81E97">
      <w:pPr>
        <w:pStyle w:val="Heading2"/>
        <w:rPr>
          <w:rFonts w:hint="eastAsia"/>
        </w:rPr>
      </w:pPr>
      <w:bookmarkStart w:id="5" w:name="_Toc468806649"/>
      <w:r w:rsidRPr="00E13D02">
        <w:rPr>
          <w:rFonts w:hint="eastAsia"/>
        </w:rPr>
        <w:t>1.4 References</w:t>
      </w:r>
      <w:bookmarkEnd w:id="5"/>
    </w:p>
    <w:p w:rsidR="00D81E97" w:rsidRPr="00E13D02" w:rsidRDefault="00D81E97" w:rsidP="00D81E97">
      <w:pPr>
        <w:pStyle w:val="Heading2"/>
        <w:rPr>
          <w:rFonts w:hint="eastAsia"/>
        </w:rPr>
      </w:pPr>
      <w:bookmarkStart w:id="6" w:name="_Toc468806650"/>
      <w:r w:rsidRPr="00E13D02">
        <w:rPr>
          <w:rFonts w:hint="eastAsia"/>
        </w:rPr>
        <w:t>1.5 Overview</w:t>
      </w:r>
      <w:bookmarkEnd w:id="6"/>
    </w:p>
    <w:p w:rsidR="00D81E97" w:rsidRPr="00E13D02" w:rsidRDefault="00D81E97" w:rsidP="00D81E97">
      <w:pPr>
        <w:rPr>
          <w:rFonts w:hint="eastAsia"/>
          <w:b/>
        </w:rPr>
      </w:pPr>
    </w:p>
    <w:p w:rsidR="00D81E97" w:rsidRPr="00E13D02" w:rsidRDefault="00D81E97" w:rsidP="00E13D02">
      <w:pPr>
        <w:pStyle w:val="Heading1"/>
        <w:rPr>
          <w:rFonts w:hint="eastAsia"/>
          <w:sz w:val="32"/>
        </w:rPr>
      </w:pPr>
      <w:bookmarkStart w:id="7" w:name="_Toc468806651"/>
      <w:r w:rsidRPr="00E13D02">
        <w:rPr>
          <w:rFonts w:hint="eastAsia"/>
          <w:sz w:val="32"/>
        </w:rPr>
        <w:t>II. Architectural Representation</w:t>
      </w:r>
      <w:bookmarkEnd w:id="7"/>
    </w:p>
    <w:p w:rsidR="00D81E97" w:rsidRPr="00E13D02" w:rsidRDefault="00D81E97" w:rsidP="00E13D02">
      <w:pPr>
        <w:pStyle w:val="Heading1"/>
        <w:rPr>
          <w:rFonts w:hint="eastAsia"/>
          <w:sz w:val="32"/>
        </w:rPr>
      </w:pPr>
      <w:bookmarkStart w:id="8" w:name="_Toc468806652"/>
      <w:r w:rsidRPr="00E13D02">
        <w:rPr>
          <w:rFonts w:hint="eastAsia"/>
          <w:sz w:val="32"/>
        </w:rPr>
        <w:t>III. Architectural Goals and Constraints</w:t>
      </w:r>
      <w:bookmarkEnd w:id="8"/>
    </w:p>
    <w:p w:rsidR="00D81E97" w:rsidRPr="00E13D02" w:rsidRDefault="00D81E97" w:rsidP="00E13D02">
      <w:pPr>
        <w:pStyle w:val="Heading1"/>
        <w:rPr>
          <w:rFonts w:hint="eastAsia"/>
          <w:sz w:val="32"/>
        </w:rPr>
      </w:pPr>
      <w:bookmarkStart w:id="9" w:name="_Toc468806653"/>
      <w:r w:rsidRPr="00E13D02">
        <w:rPr>
          <w:rFonts w:hint="eastAsia"/>
          <w:sz w:val="32"/>
        </w:rPr>
        <w:t>IV. Use-Case View</w:t>
      </w:r>
      <w:bookmarkEnd w:id="9"/>
    </w:p>
    <w:p w:rsidR="00D81E97" w:rsidRPr="00E13D02" w:rsidRDefault="00D81E97" w:rsidP="00E13D02">
      <w:pPr>
        <w:pStyle w:val="Heading1"/>
        <w:rPr>
          <w:rFonts w:hint="eastAsia"/>
          <w:sz w:val="32"/>
        </w:rPr>
      </w:pPr>
      <w:bookmarkStart w:id="10" w:name="_Toc468806654"/>
      <w:r w:rsidRPr="00E13D02">
        <w:rPr>
          <w:rFonts w:hint="eastAsia"/>
          <w:sz w:val="32"/>
        </w:rPr>
        <w:t>V. Process View</w:t>
      </w:r>
      <w:bookmarkEnd w:id="10"/>
    </w:p>
    <w:p w:rsidR="00D81E97" w:rsidRPr="00E13D02" w:rsidRDefault="00E13D02" w:rsidP="00E13D02">
      <w:pPr>
        <w:pStyle w:val="Heading1"/>
        <w:rPr>
          <w:rFonts w:hint="eastAsia"/>
          <w:sz w:val="32"/>
        </w:rPr>
      </w:pPr>
      <w:bookmarkStart w:id="11" w:name="_Toc468806655"/>
      <w:r w:rsidRPr="00E13D02">
        <w:rPr>
          <w:rFonts w:hint="eastAsia"/>
          <w:sz w:val="32"/>
        </w:rPr>
        <w:t>VI. Data View</w:t>
      </w:r>
      <w:bookmarkEnd w:id="11"/>
    </w:p>
    <w:p w:rsidR="00E13D02" w:rsidRPr="00E13D02" w:rsidRDefault="00E13D02" w:rsidP="00E13D02">
      <w:pPr>
        <w:pStyle w:val="Heading1"/>
        <w:rPr>
          <w:sz w:val="32"/>
        </w:rPr>
      </w:pPr>
      <w:bookmarkStart w:id="12" w:name="_Toc468806656"/>
      <w:r w:rsidRPr="00E13D02">
        <w:rPr>
          <w:rFonts w:hint="eastAsia"/>
          <w:sz w:val="32"/>
        </w:rPr>
        <w:t>VII. Issues and Concerns</w:t>
      </w:r>
      <w:bookmarkEnd w:id="12"/>
    </w:p>
    <w:sectPr w:rsidR="00E13D02" w:rsidRPr="00E13D02" w:rsidSect="00F419D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38F" w:rsidRDefault="003A638F" w:rsidP="001B52C3">
      <w:pPr>
        <w:spacing w:after="0" w:line="240" w:lineRule="auto"/>
      </w:pPr>
      <w:r>
        <w:separator/>
      </w:r>
    </w:p>
  </w:endnote>
  <w:endnote w:type="continuationSeparator" w:id="0">
    <w:p w:rsidR="003A638F" w:rsidRDefault="003A638F" w:rsidP="001B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837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2C3" w:rsidRDefault="001B5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D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52C3" w:rsidRDefault="001B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38F" w:rsidRDefault="003A638F" w:rsidP="001B52C3">
      <w:pPr>
        <w:spacing w:after="0" w:line="240" w:lineRule="auto"/>
      </w:pPr>
      <w:r>
        <w:separator/>
      </w:r>
    </w:p>
  </w:footnote>
  <w:footnote w:type="continuationSeparator" w:id="0">
    <w:p w:rsidR="003A638F" w:rsidRDefault="003A638F" w:rsidP="001B5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D3"/>
    <w:rsid w:val="001B52C3"/>
    <w:rsid w:val="003A638F"/>
    <w:rsid w:val="00912EC6"/>
    <w:rsid w:val="00D81E97"/>
    <w:rsid w:val="00E13D02"/>
    <w:rsid w:val="00F4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9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19D3"/>
  </w:style>
  <w:style w:type="paragraph" w:styleId="BalloonText">
    <w:name w:val="Balloon Text"/>
    <w:basedOn w:val="Normal"/>
    <w:link w:val="BalloonTextChar"/>
    <w:uiPriority w:val="99"/>
    <w:semiHidden/>
    <w:unhideWhenUsed/>
    <w:rsid w:val="00F4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9D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19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419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19D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B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C3"/>
  </w:style>
  <w:style w:type="paragraph" w:styleId="Footer">
    <w:name w:val="footer"/>
    <w:basedOn w:val="Normal"/>
    <w:link w:val="FooterChar"/>
    <w:uiPriority w:val="99"/>
    <w:unhideWhenUsed/>
    <w:rsid w:val="001B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C3"/>
  </w:style>
  <w:style w:type="character" w:customStyle="1" w:styleId="Heading2Char">
    <w:name w:val="Heading 2 Char"/>
    <w:basedOn w:val="DefaultParagraphFont"/>
    <w:link w:val="Heading2"/>
    <w:uiPriority w:val="9"/>
    <w:semiHidden/>
    <w:rsid w:val="00D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E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9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19D3"/>
  </w:style>
  <w:style w:type="paragraph" w:styleId="BalloonText">
    <w:name w:val="Balloon Text"/>
    <w:basedOn w:val="Normal"/>
    <w:link w:val="BalloonTextChar"/>
    <w:uiPriority w:val="99"/>
    <w:semiHidden/>
    <w:unhideWhenUsed/>
    <w:rsid w:val="00F4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9D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19D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419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19D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B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C3"/>
  </w:style>
  <w:style w:type="paragraph" w:styleId="Footer">
    <w:name w:val="footer"/>
    <w:basedOn w:val="Normal"/>
    <w:link w:val="FooterChar"/>
    <w:uiPriority w:val="99"/>
    <w:unhideWhenUsed/>
    <w:rsid w:val="001B5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C3"/>
  </w:style>
  <w:style w:type="character" w:customStyle="1" w:styleId="Heading2Char">
    <w:name w:val="Heading 2 Char"/>
    <w:basedOn w:val="DefaultParagraphFont"/>
    <w:link w:val="Heading2"/>
    <w:uiPriority w:val="9"/>
    <w:semiHidden/>
    <w:rsid w:val="00D81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E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D4BC3F0C1F4A1FB756DE083B61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E68BD-0B0A-4ED6-9B6C-62AEBD48B36D}"/>
      </w:docPartPr>
      <w:docPartBody>
        <w:p w:rsidR="00000000" w:rsidRDefault="00E160CA" w:rsidP="00E160CA">
          <w:pPr>
            <w:pStyle w:val="DCD4BC3F0C1F4A1FB756DE083B61839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A37AED667D941E19E0DECF714D4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B40A-1007-4017-B52F-202A2B317B73}"/>
      </w:docPartPr>
      <w:docPartBody>
        <w:p w:rsidR="00000000" w:rsidRDefault="00E160CA" w:rsidP="00E160CA">
          <w:pPr>
            <w:pStyle w:val="4A37AED667D941E19E0DECF714D48E6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CA"/>
    <w:rsid w:val="00E1510E"/>
    <w:rsid w:val="00E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ED233C604C4550BB32C338B698310E">
    <w:name w:val="34ED233C604C4550BB32C338B698310E"/>
    <w:rsid w:val="00E160CA"/>
  </w:style>
  <w:style w:type="paragraph" w:customStyle="1" w:styleId="DCD4BC3F0C1F4A1FB756DE083B61839D">
    <w:name w:val="DCD4BC3F0C1F4A1FB756DE083B61839D"/>
    <w:rsid w:val="00E160CA"/>
  </w:style>
  <w:style w:type="paragraph" w:customStyle="1" w:styleId="4A37AED667D941E19E0DECF714D48E6D">
    <w:name w:val="4A37AED667D941E19E0DECF714D48E6D"/>
    <w:rsid w:val="00E160CA"/>
  </w:style>
  <w:style w:type="paragraph" w:customStyle="1" w:styleId="016F3668CA154205B7000F711EAB9CF4">
    <w:name w:val="016F3668CA154205B7000F711EAB9CF4"/>
    <w:rsid w:val="00E160CA"/>
  </w:style>
  <w:style w:type="paragraph" w:customStyle="1" w:styleId="6D7907300401481C82B66115A323FA06">
    <w:name w:val="6D7907300401481C82B66115A323FA06"/>
    <w:rsid w:val="00E160CA"/>
  </w:style>
  <w:style w:type="paragraph" w:customStyle="1" w:styleId="E57AD44C8BC046E6B7FADE8D50421595">
    <w:name w:val="E57AD44C8BC046E6B7FADE8D50421595"/>
    <w:rsid w:val="00E160CA"/>
  </w:style>
  <w:style w:type="paragraph" w:customStyle="1" w:styleId="776A015E404D4A7EB52880C0F142FE9D">
    <w:name w:val="776A015E404D4A7EB52880C0F142FE9D"/>
    <w:rsid w:val="00E160CA"/>
  </w:style>
  <w:style w:type="paragraph" w:customStyle="1" w:styleId="9227DA714E79452FBFD12CE8484D8041">
    <w:name w:val="9227DA714E79452FBFD12CE8484D8041"/>
    <w:rsid w:val="00E160CA"/>
  </w:style>
  <w:style w:type="paragraph" w:customStyle="1" w:styleId="479122B87DC945C28DBAEC7A423FA7C4">
    <w:name w:val="479122B87DC945C28DBAEC7A423FA7C4"/>
    <w:rsid w:val="00E160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ED233C604C4550BB32C338B698310E">
    <w:name w:val="34ED233C604C4550BB32C338B698310E"/>
    <w:rsid w:val="00E160CA"/>
  </w:style>
  <w:style w:type="paragraph" w:customStyle="1" w:styleId="DCD4BC3F0C1F4A1FB756DE083B61839D">
    <w:name w:val="DCD4BC3F0C1F4A1FB756DE083B61839D"/>
    <w:rsid w:val="00E160CA"/>
  </w:style>
  <w:style w:type="paragraph" w:customStyle="1" w:styleId="4A37AED667D941E19E0DECF714D48E6D">
    <w:name w:val="4A37AED667D941E19E0DECF714D48E6D"/>
    <w:rsid w:val="00E160CA"/>
  </w:style>
  <w:style w:type="paragraph" w:customStyle="1" w:styleId="016F3668CA154205B7000F711EAB9CF4">
    <w:name w:val="016F3668CA154205B7000F711EAB9CF4"/>
    <w:rsid w:val="00E160CA"/>
  </w:style>
  <w:style w:type="paragraph" w:customStyle="1" w:styleId="6D7907300401481C82B66115A323FA06">
    <w:name w:val="6D7907300401481C82B66115A323FA06"/>
    <w:rsid w:val="00E160CA"/>
  </w:style>
  <w:style w:type="paragraph" w:customStyle="1" w:styleId="E57AD44C8BC046E6B7FADE8D50421595">
    <w:name w:val="E57AD44C8BC046E6B7FADE8D50421595"/>
    <w:rsid w:val="00E160CA"/>
  </w:style>
  <w:style w:type="paragraph" w:customStyle="1" w:styleId="776A015E404D4A7EB52880C0F142FE9D">
    <w:name w:val="776A015E404D4A7EB52880C0F142FE9D"/>
    <w:rsid w:val="00E160CA"/>
  </w:style>
  <w:style w:type="paragraph" w:customStyle="1" w:styleId="9227DA714E79452FBFD12CE8484D8041">
    <w:name w:val="9227DA714E79452FBFD12CE8484D8041"/>
    <w:rsid w:val="00E160CA"/>
  </w:style>
  <w:style w:type="paragraph" w:customStyle="1" w:styleId="479122B87DC945C28DBAEC7A423FA7C4">
    <w:name w:val="479122B87DC945C28DBAEC7A423FA7C4"/>
    <w:rsid w:val="00E16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8F45C6-BDC0-4E14-A12C-30DE3C00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CRS</dc:title>
  <dc:subject>Interoperability Layer</dc:subject>
  <dc:creator>aamiranda96</dc:creator>
  <cp:lastModifiedBy>aamiranda96</cp:lastModifiedBy>
  <cp:revision>1</cp:revision>
  <dcterms:created xsi:type="dcterms:W3CDTF">2016-12-06T08:11:00Z</dcterms:created>
  <dcterms:modified xsi:type="dcterms:W3CDTF">2016-12-06T08:56:00Z</dcterms:modified>
</cp:coreProperties>
</file>