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User inputs for matrix dimensions and values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input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"Enter the number of rows (equations): 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input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"Enter the number of columns (variables): 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Initialize matrix A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zeros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input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"Enter A("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string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","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string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"): 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Initialize vector b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zeros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l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l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input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"Enter b("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string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l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"): 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Check for diagonal dominance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isDiagonallyDominant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Assume it is dominant (true)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sumOffDiagonal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~=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sumOffDiagonal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sumOffDiagonal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abs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abs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&lt;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sumOffDiagonal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isDiagonallyDominant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Found a row that is not dominant (false)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5F9EA0"/>
          <w:sz w:val="36"/>
          <w:szCs w:val="36"/>
          <w:lang w:eastAsia="en-IN"/>
        </w:rPr>
        <w:t>break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lastRenderedPageBreak/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Display message if not diagonally dominant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isDiagonallyDominant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"The matrix A is not diagonally dominant. The method may not converge."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5F9EA0"/>
          <w:sz w:val="36"/>
          <w:szCs w:val="36"/>
          <w:lang w:eastAsia="en-IN"/>
        </w:rPr>
        <w:t>return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Exit the program if not dominant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Define parameters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max_iter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100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Maximum number of iterations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tolerance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0.005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Convergence tolerance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Initialize solution vectors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zeros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Initial guess for x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x_new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zeros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For storing updated x values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Initialize iteration counter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Gauss-Jacobi Iteration with while loop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while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&lt;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max_iter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Increment the iteration counter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Calculate the sum for the ith equation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sum1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FF667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~=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sum1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sum1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j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Update x_new(i)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x_new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b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sum1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lastRenderedPageBreak/>
        <w:t xml:space="preserve">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Check for convergence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norm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x_new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"inf"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&lt;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tolerance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"Converged after "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string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 iterations"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FF667A">
        <w:rPr>
          <w:rFonts w:ascii="Monospaced" w:eastAsia="Times New Roman" w:hAnsi="Monospaced" w:cs="Courier New"/>
          <w:color w:val="5F9EA0"/>
          <w:sz w:val="36"/>
          <w:szCs w:val="36"/>
          <w:lang w:eastAsia="en-IN"/>
        </w:rPr>
        <w:t>break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Update x with x_new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x_new;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 Display the result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"Total iterations: "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string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if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&gt;=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max_iter</w:t>
      </w: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then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"Maximum iterations reached without convergence."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else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"Solution:"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FF667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disp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FF667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FF667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:rsidR="00FF667A" w:rsidRPr="00FF667A" w:rsidRDefault="00FF667A" w:rsidP="00FF6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FF667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:rsidR="004E2F7A" w:rsidRDefault="004E2F7A"/>
    <w:sectPr w:rsidR="0002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A"/>
    <w:rsid w:val="000A418F"/>
    <w:rsid w:val="004E2F7A"/>
    <w:rsid w:val="006546C2"/>
    <w:rsid w:val="00C52A6D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85A32-0653-4EED-B107-DBE3B17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4</DocSecurity>
  <Lines>15</Lines>
  <Paragraphs>4</Paragraphs>
  <ScaleCrop>false</ScaleCrop>
  <Company>HP Inc.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PRIYANSHU .</cp:lastModifiedBy>
  <cp:revision>2</cp:revision>
  <dcterms:created xsi:type="dcterms:W3CDTF">2024-11-27T01:51:00Z</dcterms:created>
  <dcterms:modified xsi:type="dcterms:W3CDTF">2024-11-27T01:51:00Z</dcterms:modified>
</cp:coreProperties>
</file>