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C37" w:rsidRPr="006E7C37" w:rsidRDefault="006E7C37" w:rsidP="003B7A4B">
      <w:pPr>
        <w:spacing w:after="0" w:line="240" w:lineRule="auto"/>
        <w:contextualSpacing/>
        <w:jc w:val="both"/>
        <w:rPr>
          <w:sz w:val="24"/>
        </w:rPr>
      </w:pPr>
      <w:r w:rsidRPr="006E7C37">
        <w:rPr>
          <w:sz w:val="24"/>
        </w:rPr>
        <w:t>Sprawozdanie - Scenariusz 4 – Zapiórkowski Tomasz</w:t>
      </w:r>
    </w:p>
    <w:p w:rsidR="006E7C37" w:rsidRPr="006E7C37" w:rsidRDefault="006E7C37" w:rsidP="003B7A4B">
      <w:pPr>
        <w:spacing w:after="0" w:line="240" w:lineRule="auto"/>
        <w:contextualSpacing/>
        <w:jc w:val="both"/>
      </w:pPr>
    </w:p>
    <w:p w:rsidR="006E7C37" w:rsidRPr="006E7C37" w:rsidRDefault="006E7C37" w:rsidP="003B7A4B">
      <w:pPr>
        <w:spacing w:after="0" w:line="240" w:lineRule="auto"/>
        <w:contextualSpacing/>
        <w:jc w:val="both"/>
      </w:pPr>
      <w:r w:rsidRPr="006E7C37">
        <w:t xml:space="preserve">Celem ćwiczenia jest poznanie działania reguły </w:t>
      </w:r>
      <w:proofErr w:type="spellStart"/>
      <w:r w:rsidRPr="006E7C37">
        <w:t>Hebba</w:t>
      </w:r>
      <w:proofErr w:type="spellEnd"/>
      <w:r w:rsidRPr="006E7C37">
        <w:t xml:space="preserve"> dla sieci jednowarstwowej na przykładzie grupowania liter alfabetu.</w:t>
      </w:r>
    </w:p>
    <w:p w:rsidR="006E7C37" w:rsidRPr="006E7C37" w:rsidRDefault="006E7C37" w:rsidP="003B7A4B">
      <w:pPr>
        <w:spacing w:after="0" w:line="240" w:lineRule="auto"/>
        <w:contextualSpacing/>
        <w:jc w:val="both"/>
      </w:pPr>
    </w:p>
    <w:p w:rsidR="006E7C37" w:rsidRPr="006E7C37" w:rsidRDefault="006E7C37" w:rsidP="003B7A4B">
      <w:pPr>
        <w:spacing w:after="0" w:line="240" w:lineRule="auto"/>
        <w:contextualSpacing/>
        <w:jc w:val="both"/>
      </w:pPr>
      <w:r w:rsidRPr="006E7C37">
        <w:t>Podczas pracy przy scenariuszu korzystałem z książki profesora Ryszarda Tadeusiewicza omawiającej podstawy budowy sieci neuronowych oraz wykładów prezentowanymi przez profesora Kusiaka.</w:t>
      </w:r>
    </w:p>
    <w:p w:rsidR="006E7C37" w:rsidRPr="006E7C37" w:rsidRDefault="006E7C37" w:rsidP="003B7A4B">
      <w:pPr>
        <w:spacing w:after="0" w:line="240" w:lineRule="auto"/>
        <w:contextualSpacing/>
        <w:jc w:val="both"/>
      </w:pPr>
      <w:r w:rsidRPr="006E7C37">
        <w:t xml:space="preserve">Zadanie polegało na implementacji reguły </w:t>
      </w:r>
      <w:proofErr w:type="spellStart"/>
      <w:r w:rsidRPr="006E7C37">
        <w:t>Hebba</w:t>
      </w:r>
      <w:proofErr w:type="spellEnd"/>
      <w:r w:rsidRPr="006E7C37">
        <w:t xml:space="preserve"> i zastosowanie jej do grupowania liter alfabetu. Do tego zadania użyłem programu MATLAB.</w:t>
      </w:r>
    </w:p>
    <w:p w:rsidR="006E7C37" w:rsidRPr="006E7C37" w:rsidRDefault="006E7C37" w:rsidP="003B7A4B">
      <w:pPr>
        <w:spacing w:after="0" w:line="240" w:lineRule="auto"/>
        <w:contextualSpacing/>
        <w:jc w:val="both"/>
      </w:pPr>
    </w:p>
    <w:p w:rsidR="006E7C37" w:rsidRPr="006E7C37" w:rsidRDefault="006E7C37" w:rsidP="003B7A4B">
      <w:pPr>
        <w:spacing w:after="0" w:line="240" w:lineRule="auto"/>
        <w:contextualSpacing/>
        <w:jc w:val="both"/>
      </w:pPr>
    </w:p>
    <w:p w:rsidR="006E7C37" w:rsidRPr="006E7C37" w:rsidRDefault="006E7C37" w:rsidP="003B7A4B">
      <w:pPr>
        <w:spacing w:after="0" w:line="240" w:lineRule="auto"/>
        <w:contextualSpacing/>
        <w:jc w:val="both"/>
      </w:pPr>
      <w:r w:rsidRPr="006E7C37">
        <w:t xml:space="preserve">Wykonane zadania w projekcie: </w:t>
      </w:r>
    </w:p>
    <w:p w:rsidR="006E7C37" w:rsidRPr="006E7C37" w:rsidRDefault="006E7C37" w:rsidP="003B7A4B">
      <w:pPr>
        <w:numPr>
          <w:ilvl w:val="0"/>
          <w:numId w:val="1"/>
        </w:numPr>
        <w:spacing w:after="0" w:line="240" w:lineRule="auto"/>
        <w:contextualSpacing/>
        <w:jc w:val="both"/>
      </w:pPr>
      <w:r w:rsidRPr="006E7C37">
        <w:t>Wygenerowano dane uczące oraz umieszczono je w kodzie programu, które zawierały 20 wielkich liter alfabetu łacińskiego w postaci macierzy(tablicy dwuwymiarowej. Wybrane</w:t>
      </w:r>
      <w:r>
        <w:t xml:space="preserve"> litery to odpowiednio:</w:t>
      </w:r>
      <w:r w:rsidRPr="006E7C37">
        <w:t xml:space="preserve"> A, B, C, D, E, F, G, H, I, J, K, L, M, N, O, P, R, S, T, U</w:t>
      </w:r>
    </w:p>
    <w:p w:rsidR="00C03205" w:rsidRPr="006E7C37" w:rsidRDefault="00006179" w:rsidP="003B7A4B">
      <w:pPr>
        <w:spacing w:after="0" w:line="240" w:lineRule="auto"/>
        <w:contextualSpacing/>
        <w:jc w:val="both"/>
      </w:pPr>
    </w:p>
    <w:p w:rsidR="002F68DE" w:rsidRPr="006E7C37" w:rsidRDefault="006E7C37" w:rsidP="003B7A4B">
      <w:pPr>
        <w:numPr>
          <w:ilvl w:val="0"/>
          <w:numId w:val="1"/>
        </w:numPr>
        <w:spacing w:after="0" w:line="240" w:lineRule="auto"/>
        <w:contextualSpacing/>
        <w:jc w:val="both"/>
      </w:pPr>
      <w:r w:rsidRPr="006E7C37">
        <w:t>Litery są reprezentowane w tablicy jako zbiór cyfr „1” natomiast „0” to puste pole.</w:t>
      </w:r>
    </w:p>
    <w:p w:rsidR="006E7C37" w:rsidRPr="006E7C37" w:rsidRDefault="006E7C37" w:rsidP="003B7A4B">
      <w:pPr>
        <w:spacing w:after="0" w:line="240" w:lineRule="auto"/>
        <w:contextualSpacing/>
        <w:jc w:val="both"/>
      </w:pPr>
    </w:p>
    <w:p w:rsidR="00F564F5" w:rsidRPr="006E7C37" w:rsidRDefault="006E7C37" w:rsidP="003B7A4B">
      <w:pPr>
        <w:numPr>
          <w:ilvl w:val="0"/>
          <w:numId w:val="1"/>
        </w:numPr>
        <w:spacing w:after="0" w:line="240" w:lineRule="auto"/>
        <w:contextualSpacing/>
        <w:jc w:val="both"/>
      </w:pPr>
      <w:r w:rsidRPr="006E7C37">
        <w:t xml:space="preserve">Implementacja sieci wraz z reguła </w:t>
      </w:r>
      <w:proofErr w:type="spellStart"/>
      <w:r w:rsidRPr="006E7C37">
        <w:t>Hebba</w:t>
      </w:r>
      <w:proofErr w:type="spellEnd"/>
      <w:r w:rsidRPr="006E7C37">
        <w:t xml:space="preserve"> w </w:t>
      </w:r>
      <w:proofErr w:type="spellStart"/>
      <w:r w:rsidRPr="006E7C37">
        <w:t>MATLABie</w:t>
      </w:r>
      <w:proofErr w:type="spellEnd"/>
    </w:p>
    <w:p w:rsidR="006E7C37" w:rsidRPr="006E7C37" w:rsidRDefault="006E7C37" w:rsidP="003B7A4B">
      <w:pPr>
        <w:spacing w:after="0" w:line="240" w:lineRule="auto"/>
        <w:contextualSpacing/>
        <w:jc w:val="both"/>
      </w:pPr>
    </w:p>
    <w:p w:rsidR="00F564F5" w:rsidRPr="006E7C37" w:rsidRDefault="006E7C37" w:rsidP="003B7A4B">
      <w:pPr>
        <w:numPr>
          <w:ilvl w:val="0"/>
          <w:numId w:val="1"/>
        </w:numPr>
        <w:spacing w:after="0" w:line="240" w:lineRule="auto"/>
        <w:contextualSpacing/>
        <w:jc w:val="both"/>
      </w:pPr>
      <w:r w:rsidRPr="006E7C37">
        <w:t>Uczenie sieci dla różnych współczynników uczenia oraz zapominania.</w:t>
      </w:r>
    </w:p>
    <w:p w:rsidR="00E70776" w:rsidRPr="006E7C37" w:rsidRDefault="00006179" w:rsidP="003B7A4B">
      <w:pPr>
        <w:spacing w:after="0" w:line="240" w:lineRule="auto"/>
        <w:contextualSpacing/>
        <w:jc w:val="both"/>
      </w:pPr>
    </w:p>
    <w:p w:rsidR="006E7C37" w:rsidRPr="006E7C37" w:rsidRDefault="006E7C37" w:rsidP="003B7A4B">
      <w:pPr>
        <w:numPr>
          <w:ilvl w:val="0"/>
          <w:numId w:val="1"/>
        </w:numPr>
        <w:spacing w:after="0" w:line="240" w:lineRule="auto"/>
        <w:contextualSpacing/>
        <w:jc w:val="both"/>
      </w:pPr>
      <w:r w:rsidRPr="006E7C37">
        <w:t>Dodanie możliwości testowania znaku spoza zakresu danych uczących.</w:t>
      </w:r>
    </w:p>
    <w:p w:rsidR="006E7C37" w:rsidRPr="006E7C37" w:rsidRDefault="006E7C37" w:rsidP="003B7A4B">
      <w:pPr>
        <w:spacing w:after="0" w:line="240" w:lineRule="auto"/>
        <w:contextualSpacing/>
        <w:jc w:val="both"/>
      </w:pPr>
    </w:p>
    <w:p w:rsidR="006E7C37" w:rsidRPr="006E7C37" w:rsidRDefault="006E7C37" w:rsidP="003B7A4B">
      <w:pPr>
        <w:numPr>
          <w:ilvl w:val="0"/>
          <w:numId w:val="1"/>
        </w:numPr>
        <w:spacing w:after="0" w:line="240" w:lineRule="auto"/>
        <w:contextualSpacing/>
        <w:jc w:val="both"/>
      </w:pPr>
      <w:r w:rsidRPr="006E7C37">
        <w:t>Testowanie sieci.</w:t>
      </w:r>
    </w:p>
    <w:p w:rsidR="000D5BB0" w:rsidRPr="006E7C37" w:rsidRDefault="00006179" w:rsidP="003B7A4B">
      <w:pPr>
        <w:spacing w:after="0" w:line="240" w:lineRule="auto"/>
        <w:contextualSpacing/>
        <w:jc w:val="both"/>
      </w:pPr>
    </w:p>
    <w:p w:rsidR="001D55B7" w:rsidRPr="006E7C37" w:rsidRDefault="006E7C37" w:rsidP="003B7A4B">
      <w:pPr>
        <w:numPr>
          <w:ilvl w:val="0"/>
          <w:numId w:val="1"/>
        </w:numPr>
        <w:spacing w:after="0" w:line="240" w:lineRule="auto"/>
        <w:contextualSpacing/>
        <w:jc w:val="both"/>
      </w:pPr>
      <w:r w:rsidRPr="006E7C37">
        <w:t>Analiza i wnioski.</w:t>
      </w:r>
    </w:p>
    <w:p w:rsidR="006E7C37" w:rsidRPr="006E7C37" w:rsidRDefault="006E7C37" w:rsidP="003B7A4B">
      <w:pPr>
        <w:spacing w:after="0" w:line="240" w:lineRule="auto"/>
        <w:contextualSpacing/>
        <w:jc w:val="both"/>
      </w:pPr>
    </w:p>
    <w:p w:rsidR="00A932CD" w:rsidRDefault="006E7C37" w:rsidP="003B7A4B">
      <w:pPr>
        <w:spacing w:after="0" w:line="240" w:lineRule="auto"/>
        <w:contextualSpacing/>
        <w:jc w:val="both"/>
      </w:pPr>
      <w:r>
        <w:t>Po raz pierwszy do wykonania zadania należało zastosować algorytm nauczania bez nauczyciela. Dotychczasowo nauka sieci odbywała się z nauczycielem. Podczas nauki z nauczycielem dla wartości sygnałów wejściowych nauczyciel podpowiada prawidłową wartość. Błąd między rzeczywistą a pożądaną odpowiedzią służy do korygowania wag sieci.</w:t>
      </w:r>
    </w:p>
    <w:p w:rsidR="006E7C37" w:rsidRDefault="006E7C37" w:rsidP="003B7A4B">
      <w:pPr>
        <w:spacing w:after="0" w:line="240" w:lineRule="auto"/>
        <w:contextualSpacing/>
        <w:jc w:val="both"/>
      </w:pPr>
      <w:r>
        <w:t xml:space="preserve">W algorytmie bez nauczyciela (takim jak reguła </w:t>
      </w:r>
      <w:proofErr w:type="spellStart"/>
      <w:r>
        <w:t>Hebba</w:t>
      </w:r>
      <w:proofErr w:type="spellEnd"/>
      <w:r>
        <w:t>) sieć uczy się niejako sama. Sieć musi uczyć się poprzez analizę reakcji na pobudzenia.</w:t>
      </w:r>
    </w:p>
    <w:p w:rsidR="006E7C37" w:rsidRDefault="006E7C37" w:rsidP="003B7A4B">
      <w:pPr>
        <w:spacing w:after="0" w:line="240" w:lineRule="auto"/>
        <w:contextualSpacing/>
        <w:jc w:val="both"/>
      </w:pPr>
    </w:p>
    <w:p w:rsidR="006E7C37" w:rsidRDefault="006E7C37" w:rsidP="003B7A4B">
      <w:pPr>
        <w:spacing w:after="0" w:line="240" w:lineRule="auto"/>
        <w:contextualSpacing/>
        <w:jc w:val="center"/>
        <w:rPr>
          <w:i/>
        </w:rPr>
      </w:pPr>
      <w:r w:rsidRPr="00C03205">
        <w:rPr>
          <w:rFonts w:cstheme="minorHAnsi"/>
          <w:noProof/>
          <w:lang w:eastAsia="pl-PL"/>
        </w:rPr>
        <w:drawing>
          <wp:inline distT="0" distB="0" distL="0" distR="0" wp14:anchorId="198E7CB4" wp14:editId="0A52BB45">
            <wp:extent cx="5760720" cy="1927860"/>
            <wp:effectExtent l="0" t="0" r="0" b="0"/>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927860"/>
                    </a:xfrm>
                    <a:prstGeom prst="rect">
                      <a:avLst/>
                    </a:prstGeom>
                  </pic:spPr>
                </pic:pic>
              </a:graphicData>
            </a:graphic>
          </wp:inline>
        </w:drawing>
      </w:r>
      <w:r>
        <w:br/>
      </w:r>
      <w:r>
        <w:rPr>
          <w:i/>
        </w:rPr>
        <w:t>schemat uczenia sieci z nauczycielem i bez nauczyciela</w:t>
      </w:r>
    </w:p>
    <w:p w:rsidR="00193D60" w:rsidRDefault="00193D60" w:rsidP="003B7A4B">
      <w:pPr>
        <w:spacing w:after="0" w:line="240" w:lineRule="auto"/>
        <w:contextualSpacing/>
        <w:jc w:val="both"/>
        <w:rPr>
          <w:i/>
        </w:rPr>
      </w:pPr>
    </w:p>
    <w:p w:rsidR="00193D60" w:rsidRDefault="00193D60" w:rsidP="003B7A4B">
      <w:pPr>
        <w:spacing w:after="0" w:line="240" w:lineRule="auto"/>
        <w:contextualSpacing/>
        <w:jc w:val="both"/>
      </w:pPr>
      <w:r>
        <w:t>W zależności od struktury sieci możemy wyróżnić następujące zadania:</w:t>
      </w:r>
    </w:p>
    <w:p w:rsidR="00193D60" w:rsidRDefault="00193D60" w:rsidP="003B7A4B">
      <w:pPr>
        <w:pStyle w:val="Akapitzlist"/>
        <w:numPr>
          <w:ilvl w:val="0"/>
          <w:numId w:val="2"/>
        </w:numPr>
        <w:spacing w:after="0" w:line="240" w:lineRule="auto"/>
        <w:jc w:val="both"/>
      </w:pPr>
      <w:r>
        <w:t>kojarzenie – analiza prawdopodobieństwa, porównanie obrazu na wejściu do obrazu zapamiętanego i znalezienie podobieństwa</w:t>
      </w:r>
    </w:p>
    <w:p w:rsidR="00193D60" w:rsidRDefault="00193D60" w:rsidP="003B7A4B">
      <w:pPr>
        <w:spacing w:after="0" w:line="240" w:lineRule="auto"/>
        <w:jc w:val="center"/>
      </w:pPr>
      <w:r w:rsidRPr="00C03205">
        <w:rPr>
          <w:noProof/>
          <w:lang w:eastAsia="pl-PL"/>
        </w:rPr>
        <w:lastRenderedPageBreak/>
        <w:drawing>
          <wp:inline distT="0" distB="0" distL="0" distR="0" wp14:anchorId="384CD3E3" wp14:editId="7669714C">
            <wp:extent cx="5760720" cy="1884045"/>
            <wp:effectExtent l="0" t="0" r="0" b="1905"/>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884045"/>
                    </a:xfrm>
                    <a:prstGeom prst="rect">
                      <a:avLst/>
                    </a:prstGeom>
                  </pic:spPr>
                </pic:pic>
              </a:graphicData>
            </a:graphic>
          </wp:inline>
        </w:drawing>
      </w:r>
    </w:p>
    <w:p w:rsidR="002F1E75" w:rsidRDefault="002F1E75" w:rsidP="003B7A4B">
      <w:pPr>
        <w:spacing w:after="0" w:line="240" w:lineRule="auto"/>
        <w:jc w:val="center"/>
        <w:rPr>
          <w:i/>
        </w:rPr>
      </w:pPr>
      <w:r>
        <w:rPr>
          <w:i/>
        </w:rPr>
        <w:t xml:space="preserve">dwie możliwości kojarzenia: auto- i </w:t>
      </w:r>
      <w:proofErr w:type="spellStart"/>
      <w:r>
        <w:rPr>
          <w:i/>
        </w:rPr>
        <w:t>heteroasocjacja</w:t>
      </w:r>
      <w:proofErr w:type="spellEnd"/>
    </w:p>
    <w:p w:rsidR="002F1E75" w:rsidRDefault="002F1E75" w:rsidP="003B7A4B">
      <w:pPr>
        <w:spacing w:after="0" w:line="240" w:lineRule="auto"/>
        <w:jc w:val="both"/>
        <w:rPr>
          <w:i/>
        </w:rPr>
      </w:pPr>
    </w:p>
    <w:p w:rsidR="002F1E75" w:rsidRDefault="002F1E75" w:rsidP="003B7A4B">
      <w:pPr>
        <w:pStyle w:val="Akapitzlist"/>
        <w:numPr>
          <w:ilvl w:val="0"/>
          <w:numId w:val="2"/>
        </w:numPr>
        <w:spacing w:after="0" w:line="240" w:lineRule="auto"/>
        <w:jc w:val="both"/>
      </w:pPr>
      <w:r>
        <w:t>klasyfikacja</w:t>
      </w:r>
      <w:r w:rsidR="007507B1">
        <w:t xml:space="preserve"> – wyjście wieloelementowe o wartościach binarnych, obraz wejściowy przyporządkowany określonej klasie reprezentowanej przez aktywny element</w:t>
      </w:r>
    </w:p>
    <w:p w:rsidR="007507B1" w:rsidRDefault="007507B1" w:rsidP="003B7A4B">
      <w:pPr>
        <w:pStyle w:val="Akapitzlist"/>
        <w:spacing w:after="0" w:line="240" w:lineRule="auto"/>
        <w:ind w:left="1425"/>
        <w:jc w:val="both"/>
      </w:pPr>
    </w:p>
    <w:p w:rsidR="007507B1" w:rsidRDefault="007507B1" w:rsidP="003B7A4B">
      <w:pPr>
        <w:spacing w:after="0" w:line="240" w:lineRule="auto"/>
        <w:jc w:val="both"/>
      </w:pPr>
      <w:r w:rsidRPr="00C03205">
        <w:rPr>
          <w:rFonts w:cstheme="minorHAnsi"/>
          <w:noProof/>
          <w:lang w:eastAsia="pl-PL"/>
        </w:rPr>
        <w:drawing>
          <wp:inline distT="0" distB="0" distL="0" distR="0" wp14:anchorId="11E4009F" wp14:editId="72F888BC">
            <wp:extent cx="5760720" cy="1640205"/>
            <wp:effectExtent l="0" t="0" r="0" b="0"/>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640205"/>
                    </a:xfrm>
                    <a:prstGeom prst="rect">
                      <a:avLst/>
                    </a:prstGeom>
                  </pic:spPr>
                </pic:pic>
              </a:graphicData>
            </a:graphic>
          </wp:inline>
        </w:drawing>
      </w:r>
    </w:p>
    <w:p w:rsidR="007507B1" w:rsidRDefault="007507B1" w:rsidP="003B7A4B">
      <w:pPr>
        <w:spacing w:after="0" w:line="240" w:lineRule="auto"/>
        <w:jc w:val="both"/>
        <w:rPr>
          <w:i/>
        </w:rPr>
      </w:pPr>
      <w:r>
        <w:rPr>
          <w:i/>
        </w:rPr>
        <w:t>dwie możliwości kojarzenia: kojarzenie i rozpoznanie</w:t>
      </w:r>
    </w:p>
    <w:p w:rsidR="007507B1" w:rsidRDefault="007507B1" w:rsidP="003B7A4B">
      <w:pPr>
        <w:spacing w:after="0" w:line="240" w:lineRule="auto"/>
        <w:jc w:val="both"/>
        <w:rPr>
          <w:i/>
        </w:rPr>
      </w:pPr>
    </w:p>
    <w:p w:rsidR="007507B1" w:rsidRDefault="007507B1" w:rsidP="003B7A4B">
      <w:pPr>
        <w:spacing w:after="0" w:line="240" w:lineRule="auto"/>
        <w:jc w:val="both"/>
      </w:pPr>
      <w:r>
        <w:t xml:space="preserve">Reguła </w:t>
      </w:r>
      <w:proofErr w:type="spellStart"/>
      <w:r>
        <w:t>Hebba</w:t>
      </w:r>
      <w:proofErr w:type="spellEnd"/>
      <w:r>
        <w:t xml:space="preserve"> oparta jest na doświadczeniu Pawłowa nazwane później warunkowaniem klasycznym(</w:t>
      </w:r>
      <w:proofErr w:type="spellStart"/>
      <w:r>
        <w:t>pawłowowskim</w:t>
      </w:r>
      <w:proofErr w:type="spellEnd"/>
      <w:r>
        <w:t>). Jest to forma uczenia się.</w:t>
      </w:r>
      <w:r w:rsidR="003B7A4B">
        <w:t xml:space="preserve"> Doświadczenie przeprowadzone przez Pawłowa udowodniło, że oprócz odruchów bezwarunkowych istnieją również odruchy warunkowe. To właśnie na tej podstawie działa reguła </w:t>
      </w:r>
      <w:proofErr w:type="spellStart"/>
      <w:r w:rsidR="003B7A4B">
        <w:t>Hebba</w:t>
      </w:r>
      <w:proofErr w:type="spellEnd"/>
      <w:r w:rsidR="003B7A4B">
        <w:t>.</w:t>
      </w:r>
    </w:p>
    <w:p w:rsidR="003B7A4B" w:rsidRDefault="003B7A4B" w:rsidP="003B7A4B">
      <w:pPr>
        <w:spacing w:after="0" w:line="240" w:lineRule="auto"/>
        <w:jc w:val="both"/>
      </w:pPr>
      <w:r w:rsidRPr="00C03205">
        <w:rPr>
          <w:rFonts w:cstheme="minorHAnsi"/>
          <w:noProof/>
          <w:lang w:eastAsia="pl-PL"/>
        </w:rPr>
        <w:drawing>
          <wp:inline distT="0" distB="0" distL="0" distR="0" wp14:anchorId="302A2A4F" wp14:editId="5CA5EECA">
            <wp:extent cx="5760720" cy="1061720"/>
            <wp:effectExtent l="0" t="0" r="0" b="5080"/>
            <wp:docPr id="45" name="Obraz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061720"/>
                    </a:xfrm>
                    <a:prstGeom prst="rect">
                      <a:avLst/>
                    </a:prstGeom>
                  </pic:spPr>
                </pic:pic>
              </a:graphicData>
            </a:graphic>
          </wp:inline>
        </w:drawing>
      </w:r>
    </w:p>
    <w:p w:rsidR="003B7A4B" w:rsidRDefault="003B7A4B" w:rsidP="003B7A4B">
      <w:pPr>
        <w:spacing w:after="0" w:line="240" w:lineRule="auto"/>
        <w:jc w:val="both"/>
      </w:pPr>
      <w:r>
        <w:t>Reguła zakłada wzmacnianie połączeń między silnymi źródłami sygnałów i ewentualne osłabianie między źródłami sygnałów słabych.</w:t>
      </w:r>
    </w:p>
    <w:p w:rsidR="003B7A4B" w:rsidRDefault="003B7A4B" w:rsidP="003B7A4B">
      <w:pPr>
        <w:spacing w:after="0" w:line="240" w:lineRule="auto"/>
        <w:jc w:val="center"/>
      </w:pPr>
      <w:r w:rsidRPr="00C03205">
        <w:rPr>
          <w:rFonts w:cstheme="minorHAnsi"/>
          <w:noProof/>
          <w:lang w:eastAsia="pl-PL"/>
        </w:rPr>
        <w:drawing>
          <wp:inline distT="0" distB="0" distL="0" distR="0" wp14:anchorId="47075B34" wp14:editId="0042AC17">
            <wp:extent cx="4552950" cy="2060171"/>
            <wp:effectExtent l="0" t="0" r="0" b="0"/>
            <wp:docPr id="47" name="Obraz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0958" cy="2095469"/>
                    </a:xfrm>
                    <a:prstGeom prst="rect">
                      <a:avLst/>
                    </a:prstGeom>
                  </pic:spPr>
                </pic:pic>
              </a:graphicData>
            </a:graphic>
          </wp:inline>
        </w:drawing>
      </w:r>
    </w:p>
    <w:p w:rsidR="003B7A4B" w:rsidRPr="003B7A4B" w:rsidRDefault="003B7A4B" w:rsidP="003B7A4B">
      <w:pPr>
        <w:spacing w:after="0" w:line="240" w:lineRule="auto"/>
        <w:jc w:val="center"/>
        <w:rPr>
          <w:rFonts w:cstheme="minorHAnsi"/>
        </w:rPr>
      </w:pPr>
      <w:r w:rsidRPr="003B7A4B">
        <w:rPr>
          <w:rFonts w:cstheme="minorHAnsi"/>
          <w:position w:val="-12"/>
        </w:rPr>
        <w:object w:dxaOrig="16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75pt;height:48pt" o:ole="">
            <v:imagedata r:id="rId10" o:title=""/>
          </v:shape>
          <o:OLEObject Type="Embed" ProgID="Equation.3" ShapeID="_x0000_i1025" DrawAspect="Content" ObjectID="_1573914721" r:id="rId11"/>
        </w:object>
      </w:r>
    </w:p>
    <w:p w:rsidR="003B7A4B" w:rsidRDefault="003B7A4B" w:rsidP="003B7A4B">
      <w:pPr>
        <w:spacing w:after="0" w:line="240" w:lineRule="auto"/>
        <w:jc w:val="center"/>
        <w:rPr>
          <w:rFonts w:cstheme="minorHAnsi"/>
          <w:i/>
        </w:rPr>
      </w:pPr>
      <w:r>
        <w:rPr>
          <w:rFonts w:cstheme="minorHAnsi"/>
          <w:i/>
        </w:rPr>
        <w:t>sygnał uczący</w:t>
      </w:r>
    </w:p>
    <w:p w:rsidR="003B7A4B" w:rsidRPr="003B7A4B" w:rsidRDefault="003B7A4B" w:rsidP="003B7A4B">
      <w:pPr>
        <w:spacing w:after="0" w:line="240" w:lineRule="auto"/>
        <w:jc w:val="center"/>
        <w:rPr>
          <w:rFonts w:cstheme="minorHAnsi"/>
          <w:i/>
        </w:rPr>
      </w:pPr>
    </w:p>
    <w:p w:rsidR="003B7A4B" w:rsidRDefault="003B7A4B" w:rsidP="003B7A4B">
      <w:pPr>
        <w:spacing w:after="0" w:line="240" w:lineRule="auto"/>
        <w:jc w:val="center"/>
        <w:rPr>
          <w:rFonts w:cstheme="minorHAnsi"/>
        </w:rPr>
      </w:pPr>
      <w:r w:rsidRPr="003B7A4B">
        <w:rPr>
          <w:rFonts w:cstheme="minorHAnsi"/>
          <w:position w:val="-12"/>
        </w:rPr>
        <w:object w:dxaOrig="2280" w:dyaOrig="380">
          <v:shape id="_x0000_i1027" type="#_x0000_t75" style="width:269.25pt;height:44.25pt" o:ole="">
            <v:imagedata r:id="rId12" o:title=""/>
          </v:shape>
          <o:OLEObject Type="Embed" ProgID="Equation.3" ShapeID="_x0000_i1027" DrawAspect="Content" ObjectID="_1573914722" r:id="rId13"/>
        </w:object>
      </w:r>
    </w:p>
    <w:p w:rsidR="003B7A4B" w:rsidRDefault="003B7A4B" w:rsidP="003B7A4B">
      <w:pPr>
        <w:spacing w:after="0" w:line="240" w:lineRule="auto"/>
        <w:jc w:val="center"/>
        <w:rPr>
          <w:rFonts w:cstheme="minorHAnsi"/>
        </w:rPr>
      </w:pPr>
      <w:r w:rsidRPr="003B7A4B">
        <w:rPr>
          <w:rFonts w:cstheme="minorHAnsi"/>
          <w:position w:val="-12"/>
        </w:rPr>
        <w:object w:dxaOrig="3739" w:dyaOrig="360">
          <v:shape id="_x0000_i1026" type="#_x0000_t75" style="width:405pt;height:39pt" o:ole="">
            <v:imagedata r:id="rId14" o:title=""/>
          </v:shape>
          <o:OLEObject Type="Embed" ProgID="Equation.3" ShapeID="_x0000_i1026" DrawAspect="Content" ObjectID="_1573914723" r:id="rId15"/>
        </w:object>
      </w:r>
    </w:p>
    <w:p w:rsidR="003B7A4B" w:rsidRPr="003B7A4B" w:rsidRDefault="003B7A4B" w:rsidP="003B7A4B">
      <w:pPr>
        <w:spacing w:after="0" w:line="240" w:lineRule="auto"/>
        <w:jc w:val="center"/>
        <w:rPr>
          <w:rFonts w:cstheme="minorHAnsi"/>
          <w:i/>
        </w:rPr>
      </w:pPr>
      <w:r>
        <w:rPr>
          <w:rFonts w:cstheme="minorHAnsi"/>
          <w:i/>
        </w:rPr>
        <w:t>korekta wag</w:t>
      </w:r>
    </w:p>
    <w:p w:rsidR="003B7A4B" w:rsidRDefault="003B7A4B" w:rsidP="003B7A4B">
      <w:pPr>
        <w:spacing w:after="0" w:line="240" w:lineRule="auto"/>
        <w:jc w:val="center"/>
      </w:pPr>
    </w:p>
    <w:p w:rsidR="003B7A4B" w:rsidRDefault="003B7A4B" w:rsidP="003B7A4B">
      <w:pPr>
        <w:spacing w:after="0" w:line="240" w:lineRule="auto"/>
        <w:jc w:val="both"/>
      </w:pPr>
      <w:r>
        <w:t>Klasycznie wagi mogą rosnąć w nieskończoność:</w:t>
      </w:r>
    </w:p>
    <w:p w:rsidR="003B7A4B" w:rsidRDefault="003B7A4B" w:rsidP="003B7A4B">
      <w:pPr>
        <w:spacing w:after="0" w:line="240" w:lineRule="auto"/>
        <w:jc w:val="both"/>
        <w:rPr>
          <w:rFonts w:cstheme="minorHAnsi"/>
        </w:rPr>
      </w:pPr>
      <w:r w:rsidRPr="00C03205">
        <w:rPr>
          <w:rFonts w:cstheme="minorHAnsi"/>
          <w:position w:val="-14"/>
        </w:rPr>
        <w:object w:dxaOrig="2180" w:dyaOrig="380">
          <v:shape id="_x0000_i1028" type="#_x0000_t75" style="width:230.25pt;height:39.75pt" o:ole="">
            <v:imagedata r:id="rId16" o:title=""/>
          </v:shape>
          <o:OLEObject Type="Embed" ProgID="Equation.3" ShapeID="_x0000_i1028" DrawAspect="Content" ObjectID="_1573914724" r:id="rId17"/>
        </w:object>
      </w:r>
    </w:p>
    <w:p w:rsidR="003B7A4B" w:rsidRDefault="003B7A4B" w:rsidP="003B7A4B">
      <w:pPr>
        <w:spacing w:after="0" w:line="240" w:lineRule="auto"/>
        <w:jc w:val="both"/>
      </w:pPr>
      <w:r>
        <w:t>jednak wynik taki często jest niestabilny, dlatego wprowadza się współczynnik zapominania z zakresu (0, 1), zwykle 0.1:</w:t>
      </w:r>
    </w:p>
    <w:p w:rsidR="00551E70" w:rsidRDefault="003B7A4B" w:rsidP="003B7A4B">
      <w:pPr>
        <w:spacing w:after="0" w:line="240" w:lineRule="auto"/>
        <w:jc w:val="both"/>
        <w:rPr>
          <w:rFonts w:cstheme="minorHAnsi"/>
        </w:rPr>
      </w:pPr>
      <w:r w:rsidRPr="00C03205">
        <w:rPr>
          <w:rFonts w:cstheme="minorHAnsi"/>
        </w:rPr>
        <w:object w:dxaOrig="2760" w:dyaOrig="380">
          <v:shape id="_x0000_i1029" type="#_x0000_t75" style="width:287.25pt;height:39pt" o:ole="">
            <v:imagedata r:id="rId18" o:title=""/>
          </v:shape>
          <o:OLEObject Type="Embed" ProgID="Equation.3" ShapeID="_x0000_i1029" DrawAspect="Content" ObjectID="_1573914725" r:id="rId19"/>
        </w:object>
      </w:r>
    </w:p>
    <w:p w:rsidR="00551E70" w:rsidRDefault="00551E70" w:rsidP="003B7A4B">
      <w:pPr>
        <w:spacing w:after="0" w:line="240" w:lineRule="auto"/>
        <w:jc w:val="both"/>
        <w:rPr>
          <w:rFonts w:cstheme="minorHAnsi"/>
        </w:rPr>
      </w:pPr>
    </w:p>
    <w:p w:rsidR="00551E70" w:rsidRDefault="00551E70" w:rsidP="003B7A4B">
      <w:pPr>
        <w:spacing w:after="0" w:line="240" w:lineRule="auto"/>
        <w:jc w:val="both"/>
        <w:rPr>
          <w:rFonts w:cstheme="minorHAnsi"/>
        </w:rPr>
      </w:pPr>
      <w:r>
        <w:rPr>
          <w:rFonts w:cstheme="minorHAnsi"/>
        </w:rPr>
        <w:t>Działanie programu:</w:t>
      </w:r>
    </w:p>
    <w:p w:rsidR="00551E70" w:rsidRDefault="00551E70" w:rsidP="003B7A4B">
      <w:pPr>
        <w:spacing w:after="0" w:line="240" w:lineRule="auto"/>
        <w:jc w:val="both"/>
      </w:pPr>
      <w:r>
        <w:t xml:space="preserve">Program tworzy sieć i dane wejściowe. Następnie inicjuje losowe wagi z zakresu od -1 do 1, następnie wykonuje test działania dla danych wejściowych z początkowymi wagami. Kolejno sieć jest trenowana reguła </w:t>
      </w:r>
      <w:proofErr w:type="spellStart"/>
      <w:r>
        <w:t>Hebba</w:t>
      </w:r>
      <w:proofErr w:type="spellEnd"/>
      <w:r>
        <w:t xml:space="preserve"> przez stała liczbę epok, korzystając z współczynnika zapominania (lub nie, jeśli tego nie chcemy). Po wytrenowaniu sieci następuje test dla nowych współczynników wag. Opcjonalnie można wyliczyć przypisanie dodatkowego znaku, który określamy przy starcie.</w:t>
      </w:r>
    </w:p>
    <w:p w:rsidR="00551E70" w:rsidRDefault="00551E70" w:rsidP="003B7A4B">
      <w:pPr>
        <w:spacing w:after="0" w:line="240" w:lineRule="auto"/>
        <w:jc w:val="both"/>
        <w:rPr>
          <w:i/>
        </w:rPr>
      </w:pPr>
      <w:r>
        <w:rPr>
          <w:noProof/>
          <w:lang w:eastAsia="pl-PL"/>
        </w:rPr>
        <w:drawing>
          <wp:inline distT="0" distB="0" distL="0" distR="0" wp14:anchorId="1369B091" wp14:editId="1BA4DE1E">
            <wp:extent cx="1381125" cy="363855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81125" cy="3638550"/>
                    </a:xfrm>
                    <a:prstGeom prst="rect">
                      <a:avLst/>
                    </a:prstGeom>
                  </pic:spPr>
                </pic:pic>
              </a:graphicData>
            </a:graphic>
          </wp:inline>
        </w:drawing>
      </w:r>
      <w:r w:rsidR="00E910EF">
        <w:rPr>
          <w:i/>
        </w:rPr>
        <w:t>przykładowy zrzut z testu przy wagach losowych</w:t>
      </w:r>
    </w:p>
    <w:p w:rsidR="00E910EF" w:rsidRDefault="00E910EF" w:rsidP="003B7A4B">
      <w:pPr>
        <w:spacing w:after="0" w:line="240" w:lineRule="auto"/>
        <w:jc w:val="both"/>
        <w:rPr>
          <w:i/>
        </w:rPr>
      </w:pPr>
      <w:r>
        <w:rPr>
          <w:noProof/>
          <w:lang w:eastAsia="pl-PL"/>
        </w:rPr>
        <w:lastRenderedPageBreak/>
        <w:drawing>
          <wp:inline distT="0" distB="0" distL="0" distR="0" wp14:anchorId="7B5DE4BD" wp14:editId="5ABFAFCF">
            <wp:extent cx="1333500" cy="448627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33500" cy="4486275"/>
                    </a:xfrm>
                    <a:prstGeom prst="rect">
                      <a:avLst/>
                    </a:prstGeom>
                  </pic:spPr>
                </pic:pic>
              </a:graphicData>
            </a:graphic>
          </wp:inline>
        </w:drawing>
      </w:r>
      <w:r>
        <w:rPr>
          <w:i/>
        </w:rPr>
        <w:t>przykładowe wagi wejściowe</w:t>
      </w:r>
    </w:p>
    <w:p w:rsidR="00E910EF" w:rsidRDefault="00E910EF" w:rsidP="003B7A4B">
      <w:pPr>
        <w:spacing w:after="0" w:line="240" w:lineRule="auto"/>
        <w:jc w:val="both"/>
        <w:rPr>
          <w:i/>
        </w:rPr>
      </w:pPr>
      <w:r>
        <w:rPr>
          <w:noProof/>
          <w:lang w:eastAsia="pl-PL"/>
        </w:rPr>
        <w:drawing>
          <wp:inline distT="0" distB="0" distL="0" distR="0" wp14:anchorId="6E4B33FD" wp14:editId="10EFB5E8">
            <wp:extent cx="1202863" cy="416242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23204" cy="4232813"/>
                    </a:xfrm>
                    <a:prstGeom prst="rect">
                      <a:avLst/>
                    </a:prstGeom>
                  </pic:spPr>
                </pic:pic>
              </a:graphicData>
            </a:graphic>
          </wp:inline>
        </w:drawing>
      </w:r>
      <w:r>
        <w:rPr>
          <w:i/>
        </w:rPr>
        <w:t>przykładowe wagi wyjściowe przy zastosowaniu współczynnika zapominania</w:t>
      </w:r>
    </w:p>
    <w:p w:rsidR="00E910EF" w:rsidRPr="00551E70" w:rsidRDefault="00E910EF" w:rsidP="003B7A4B">
      <w:pPr>
        <w:spacing w:after="0" w:line="240" w:lineRule="auto"/>
        <w:jc w:val="both"/>
        <w:rPr>
          <w:i/>
        </w:rPr>
      </w:pPr>
    </w:p>
    <w:p w:rsidR="00551E70" w:rsidRDefault="00E910EF" w:rsidP="003B7A4B">
      <w:pPr>
        <w:spacing w:after="0" w:line="240" w:lineRule="auto"/>
        <w:jc w:val="both"/>
        <w:rPr>
          <w:i/>
        </w:rPr>
      </w:pPr>
      <w:r>
        <w:rPr>
          <w:noProof/>
          <w:lang w:eastAsia="pl-PL"/>
        </w:rPr>
        <w:drawing>
          <wp:inline distT="0" distB="0" distL="0" distR="0" wp14:anchorId="457A2846" wp14:editId="6B0264C4">
            <wp:extent cx="1190625" cy="452437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90625" cy="4524375"/>
                    </a:xfrm>
                    <a:prstGeom prst="rect">
                      <a:avLst/>
                    </a:prstGeom>
                  </pic:spPr>
                </pic:pic>
              </a:graphicData>
            </a:graphic>
          </wp:inline>
        </w:drawing>
      </w:r>
      <w:r>
        <w:rPr>
          <w:i/>
        </w:rPr>
        <w:t>przykładowe wagi wyjściowe bez zastosowania współczynnika zapominania</w:t>
      </w:r>
    </w:p>
    <w:p w:rsidR="00E910EF" w:rsidRDefault="00E910EF" w:rsidP="003B7A4B">
      <w:pPr>
        <w:spacing w:after="0" w:line="240" w:lineRule="auto"/>
        <w:jc w:val="both"/>
        <w:rPr>
          <w:i/>
        </w:rPr>
      </w:pPr>
      <w:r>
        <w:rPr>
          <w:noProof/>
          <w:lang w:eastAsia="pl-PL"/>
        </w:rPr>
        <w:drawing>
          <wp:inline distT="0" distB="0" distL="0" distR="0" wp14:anchorId="75C06333" wp14:editId="5F0E1D1A">
            <wp:extent cx="947874" cy="3076575"/>
            <wp:effectExtent l="0" t="0" r="508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53582" cy="3095101"/>
                    </a:xfrm>
                    <a:prstGeom prst="rect">
                      <a:avLst/>
                    </a:prstGeom>
                  </pic:spPr>
                </pic:pic>
              </a:graphicData>
            </a:graphic>
          </wp:inline>
        </w:drawing>
      </w:r>
      <w:r>
        <w:rPr>
          <w:i/>
        </w:rPr>
        <w:t xml:space="preserve">przykładowy </w:t>
      </w:r>
      <w:proofErr w:type="spellStart"/>
      <w:r>
        <w:rPr>
          <w:i/>
        </w:rPr>
        <w:t>output</w:t>
      </w:r>
      <w:proofErr w:type="spellEnd"/>
      <w:r>
        <w:rPr>
          <w:i/>
        </w:rPr>
        <w:t xml:space="preserve"> dla wytrenowanej sieci</w:t>
      </w:r>
    </w:p>
    <w:p w:rsidR="00E910EF" w:rsidRDefault="00E910EF" w:rsidP="003B7A4B">
      <w:pPr>
        <w:spacing w:after="0" w:line="240" w:lineRule="auto"/>
        <w:jc w:val="both"/>
        <w:rPr>
          <w:i/>
        </w:rPr>
      </w:pPr>
    </w:p>
    <w:p w:rsidR="00E910EF" w:rsidRDefault="00E910EF" w:rsidP="003B7A4B">
      <w:pPr>
        <w:spacing w:after="0" w:line="240" w:lineRule="auto"/>
        <w:jc w:val="both"/>
        <w:rPr>
          <w:i/>
        </w:rPr>
      </w:pPr>
      <w:r>
        <w:rPr>
          <w:noProof/>
          <w:lang w:eastAsia="pl-PL"/>
        </w:rPr>
        <w:drawing>
          <wp:inline distT="0" distB="0" distL="0" distR="0" wp14:anchorId="11BDCE4D" wp14:editId="4EF6FEDA">
            <wp:extent cx="971550" cy="59055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71550" cy="590550"/>
                    </a:xfrm>
                    <a:prstGeom prst="rect">
                      <a:avLst/>
                    </a:prstGeom>
                  </pic:spPr>
                </pic:pic>
              </a:graphicData>
            </a:graphic>
          </wp:inline>
        </w:drawing>
      </w:r>
      <w:r>
        <w:rPr>
          <w:i/>
        </w:rPr>
        <w:t xml:space="preserve">przykładowy </w:t>
      </w:r>
      <w:proofErr w:type="spellStart"/>
      <w:r>
        <w:rPr>
          <w:i/>
        </w:rPr>
        <w:t>output</w:t>
      </w:r>
      <w:proofErr w:type="spellEnd"/>
      <w:r>
        <w:rPr>
          <w:i/>
        </w:rPr>
        <w:t xml:space="preserve"> dla litery Z, która nie była określona w danych wejściowych</w:t>
      </w:r>
    </w:p>
    <w:p w:rsidR="00E910EF" w:rsidRDefault="00E910EF" w:rsidP="003B7A4B">
      <w:pPr>
        <w:spacing w:after="0" w:line="240" w:lineRule="auto"/>
        <w:jc w:val="both"/>
        <w:rPr>
          <w:i/>
        </w:rPr>
      </w:pPr>
    </w:p>
    <w:p w:rsidR="00E910EF" w:rsidRDefault="00E910EF" w:rsidP="003B7A4B">
      <w:pPr>
        <w:spacing w:after="0" w:line="240" w:lineRule="auto"/>
        <w:jc w:val="both"/>
      </w:pPr>
      <w:r>
        <w:lastRenderedPageBreak/>
        <w:t>Powyższe zrzuty były wykonane dla sieci o konfiguracji:</w:t>
      </w:r>
    </w:p>
    <w:p w:rsidR="00E910EF" w:rsidRDefault="00E910EF" w:rsidP="003B7A4B">
      <w:pPr>
        <w:spacing w:after="0" w:line="240" w:lineRule="auto"/>
        <w:jc w:val="both"/>
      </w:pPr>
      <w:r>
        <w:tab/>
        <w:t>liczba epok: 10000</w:t>
      </w:r>
    </w:p>
    <w:p w:rsidR="00E910EF" w:rsidRDefault="00E910EF" w:rsidP="003B7A4B">
      <w:pPr>
        <w:spacing w:after="0" w:line="240" w:lineRule="auto"/>
        <w:jc w:val="both"/>
      </w:pPr>
      <w:r>
        <w:tab/>
        <w:t>współczynnik uczenia: 0.6</w:t>
      </w:r>
    </w:p>
    <w:p w:rsidR="00E910EF" w:rsidRDefault="00E910EF" w:rsidP="003B7A4B">
      <w:pPr>
        <w:spacing w:after="0" w:line="240" w:lineRule="auto"/>
        <w:jc w:val="both"/>
      </w:pPr>
      <w:r>
        <w:tab/>
        <w:t>współczynnik zapominania: 0.05</w:t>
      </w:r>
    </w:p>
    <w:p w:rsidR="00E910EF" w:rsidRDefault="00E910EF" w:rsidP="003B7A4B">
      <w:pPr>
        <w:spacing w:after="0" w:line="240" w:lineRule="auto"/>
        <w:jc w:val="both"/>
      </w:pPr>
    </w:p>
    <w:p w:rsidR="00E910EF" w:rsidRDefault="005510CD" w:rsidP="003B7A4B">
      <w:pPr>
        <w:spacing w:after="0" w:line="240" w:lineRule="auto"/>
        <w:jc w:val="both"/>
      </w:pPr>
      <w:r>
        <w:t>Obserwując wyniki, zauważono, że końcowe wyniki są bardzo niestabilne i zależą mocno o wylosowanych wag. Z tego względu zmieniono konfigurację sieci na następującą:</w:t>
      </w:r>
    </w:p>
    <w:p w:rsidR="005510CD" w:rsidRDefault="005510CD" w:rsidP="005510CD">
      <w:pPr>
        <w:spacing w:after="0" w:line="240" w:lineRule="auto"/>
        <w:jc w:val="both"/>
      </w:pPr>
      <w:r>
        <w:tab/>
      </w:r>
      <w:r>
        <w:t>liczba epok: 10000</w:t>
      </w:r>
      <w:r>
        <w:t>0</w:t>
      </w:r>
    </w:p>
    <w:p w:rsidR="005510CD" w:rsidRDefault="005510CD" w:rsidP="005510CD">
      <w:pPr>
        <w:spacing w:after="0" w:line="240" w:lineRule="auto"/>
        <w:jc w:val="both"/>
      </w:pPr>
      <w:r>
        <w:tab/>
        <w:t>współczynnik uczenia: 0.2</w:t>
      </w:r>
    </w:p>
    <w:p w:rsidR="005510CD" w:rsidRDefault="005510CD" w:rsidP="005510CD">
      <w:pPr>
        <w:spacing w:after="0" w:line="240" w:lineRule="auto"/>
        <w:jc w:val="both"/>
      </w:pPr>
      <w:r>
        <w:tab/>
        <w:t>współczynnik zapominania: 0.1</w:t>
      </w:r>
    </w:p>
    <w:p w:rsidR="005510CD" w:rsidRDefault="005510CD" w:rsidP="005510CD">
      <w:pPr>
        <w:spacing w:after="0" w:line="240" w:lineRule="auto"/>
        <w:jc w:val="both"/>
      </w:pPr>
    </w:p>
    <w:p w:rsidR="005510CD" w:rsidRDefault="005510CD" w:rsidP="005510CD">
      <w:pPr>
        <w:spacing w:after="0" w:line="240" w:lineRule="auto"/>
        <w:jc w:val="both"/>
      </w:pPr>
    </w:p>
    <w:p w:rsidR="00485174" w:rsidRDefault="001C6C22" w:rsidP="003B7A4B">
      <w:pPr>
        <w:spacing w:after="0" w:line="240" w:lineRule="auto"/>
        <w:jc w:val="both"/>
        <w:rPr>
          <w:i/>
        </w:rPr>
      </w:pPr>
      <w:r w:rsidRPr="001C6C22">
        <w:drawing>
          <wp:inline distT="0" distB="0" distL="0" distR="0">
            <wp:extent cx="2447925" cy="3819525"/>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47925" cy="3819525"/>
                    </a:xfrm>
                    <a:prstGeom prst="rect">
                      <a:avLst/>
                    </a:prstGeom>
                    <a:noFill/>
                    <a:ln>
                      <a:noFill/>
                    </a:ln>
                  </pic:spPr>
                </pic:pic>
              </a:graphicData>
            </a:graphic>
          </wp:inline>
        </w:drawing>
      </w:r>
      <w:proofErr w:type="spellStart"/>
      <w:r w:rsidR="00485174">
        <w:rPr>
          <w:i/>
        </w:rPr>
        <w:t>output</w:t>
      </w:r>
      <w:proofErr w:type="spellEnd"/>
      <w:r w:rsidR="00485174">
        <w:rPr>
          <w:i/>
        </w:rPr>
        <w:t xml:space="preserve"> wraz z pogrupowaniem</w:t>
      </w:r>
    </w:p>
    <w:p w:rsidR="00485174" w:rsidRDefault="00485174" w:rsidP="003B7A4B">
      <w:pPr>
        <w:spacing w:after="0" w:line="240" w:lineRule="auto"/>
        <w:jc w:val="both"/>
        <w:rPr>
          <w:i/>
        </w:rPr>
      </w:pPr>
    </w:p>
    <w:p w:rsidR="00485174" w:rsidRDefault="00485174" w:rsidP="003B7A4B">
      <w:pPr>
        <w:spacing w:after="0" w:line="240" w:lineRule="auto"/>
        <w:jc w:val="both"/>
      </w:pPr>
      <w:r>
        <w:t>Jak widać przy takiej konfiguracji sieci wyniki są bardzo stabilne, widać wyraźny podział na co najmniej 3 grupy liter.</w:t>
      </w:r>
    </w:p>
    <w:p w:rsidR="00485174" w:rsidRDefault="00485174" w:rsidP="003B7A4B">
      <w:pPr>
        <w:spacing w:after="0" w:line="240" w:lineRule="auto"/>
        <w:jc w:val="both"/>
      </w:pPr>
      <w:r>
        <w:t xml:space="preserve">Litery A C H I K </w:t>
      </w:r>
      <w:r w:rsidR="001C6C22">
        <w:t xml:space="preserve">O </w:t>
      </w:r>
      <w:r>
        <w:t>P R T U oscylują w pobliżu 0 .</w:t>
      </w:r>
    </w:p>
    <w:p w:rsidR="00485174" w:rsidRDefault="001C6C22" w:rsidP="003B7A4B">
      <w:pPr>
        <w:spacing w:after="0" w:line="240" w:lineRule="auto"/>
        <w:jc w:val="both"/>
      </w:pPr>
      <w:r>
        <w:t>Litery B D E F G</w:t>
      </w:r>
      <w:r w:rsidR="00485174">
        <w:t xml:space="preserve"> S przyjmują dość skrajne wartości bliżej -1.</w:t>
      </w:r>
    </w:p>
    <w:p w:rsidR="00485174" w:rsidRDefault="00485174" w:rsidP="003B7A4B">
      <w:pPr>
        <w:spacing w:after="0" w:line="240" w:lineRule="auto"/>
        <w:jc w:val="both"/>
      </w:pPr>
      <w:r>
        <w:t>Litery J L M N przyjmują wartości w okolicach 0.5.</w:t>
      </w:r>
    </w:p>
    <w:p w:rsidR="00F263D4" w:rsidRDefault="00485174" w:rsidP="003B7A4B">
      <w:pPr>
        <w:spacing w:after="0" w:line="240" w:lineRule="auto"/>
        <w:jc w:val="both"/>
      </w:pPr>
      <w:r>
        <w:t>Warto też zauważyć, że mimo iż wartości zawsze przyjmują zakres od -1 do 1 i  jednocześnie są bardzo stabilne, to zależnie od próby konkretne litery przybierają wartości te same co do wartości, ale mogące są różnić znakiem(są do siebie przeciwne). Np. litera N w pierwszej i trzeciej próbie przyjmuje wartość (0.385498) by w drugiej próbie mieć wartość (-0.385498). Należy to uwzględnić przy analizie wyników, ale widać jednocześnie, że nie jest to zaburzenie czy błąd programu a wyłącznie kwestia początkowego przypisania</w:t>
      </w:r>
      <w:r w:rsidR="00F263D4">
        <w:t xml:space="preserve"> (prawdopodobnie zależna od początkowych wag).</w:t>
      </w:r>
    </w:p>
    <w:p w:rsidR="00F263D4" w:rsidRDefault="00F263D4">
      <w:r>
        <w:br w:type="page"/>
      </w:r>
    </w:p>
    <w:p w:rsidR="00F263D4" w:rsidRDefault="00F263D4" w:rsidP="003B7A4B">
      <w:pPr>
        <w:spacing w:after="0" w:line="240" w:lineRule="auto"/>
        <w:jc w:val="both"/>
      </w:pPr>
      <w:r>
        <w:lastRenderedPageBreak/>
        <w:t>Kolejnym testem było przeprowadzenie uczenia bez współczynnika zapominania. Reszta konfiguracji bez zmian.</w:t>
      </w:r>
    </w:p>
    <w:p w:rsidR="00F263D4" w:rsidRDefault="00F263D4" w:rsidP="003B7A4B">
      <w:pPr>
        <w:spacing w:after="0" w:line="240" w:lineRule="auto"/>
        <w:jc w:val="both"/>
      </w:pPr>
    </w:p>
    <w:p w:rsidR="00F263D4" w:rsidRDefault="00F263D4" w:rsidP="003B7A4B">
      <w:pPr>
        <w:spacing w:after="0" w:line="240" w:lineRule="auto"/>
        <w:jc w:val="both"/>
        <w:rPr>
          <w:i/>
        </w:rPr>
      </w:pPr>
      <w:r w:rsidRPr="00F263D4">
        <w:drawing>
          <wp:inline distT="0" distB="0" distL="0" distR="0">
            <wp:extent cx="2447925" cy="3819525"/>
            <wp:effectExtent l="0" t="0" r="9525"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47925" cy="3819525"/>
                    </a:xfrm>
                    <a:prstGeom prst="rect">
                      <a:avLst/>
                    </a:prstGeom>
                    <a:noFill/>
                    <a:ln>
                      <a:noFill/>
                    </a:ln>
                  </pic:spPr>
                </pic:pic>
              </a:graphicData>
            </a:graphic>
          </wp:inline>
        </w:drawing>
      </w:r>
      <w:r>
        <w:rPr>
          <w:i/>
        </w:rPr>
        <w:t xml:space="preserve"> </w:t>
      </w:r>
      <w:proofErr w:type="spellStart"/>
      <w:r w:rsidR="00CA3D2A">
        <w:rPr>
          <w:i/>
        </w:rPr>
        <w:t>output</w:t>
      </w:r>
      <w:proofErr w:type="spellEnd"/>
      <w:r w:rsidR="00CA3D2A">
        <w:rPr>
          <w:i/>
        </w:rPr>
        <w:t xml:space="preserve"> z rozróżnieniem na wyniki stabilne i niestabilne</w:t>
      </w:r>
    </w:p>
    <w:p w:rsidR="00CA3D2A" w:rsidRDefault="00CA3D2A" w:rsidP="003B7A4B">
      <w:pPr>
        <w:spacing w:after="0" w:line="240" w:lineRule="auto"/>
        <w:jc w:val="both"/>
        <w:rPr>
          <w:i/>
        </w:rPr>
      </w:pPr>
    </w:p>
    <w:p w:rsidR="00CA3D2A" w:rsidRDefault="00CA3D2A" w:rsidP="003B7A4B">
      <w:pPr>
        <w:spacing w:after="0" w:line="240" w:lineRule="auto"/>
        <w:jc w:val="both"/>
      </w:pPr>
      <w:r>
        <w:t>Bez współczynnika zapominania wyniki uległy drastycznej zmianie. Przede wszystkim były znacznie mniej stabilne, właściwie nie dało się wyróżnić grup liter. Zaznaczono za to wyniki względnie stabilne, widać, że próba nr 2 odbiega znacznie od próby nr 1 i nr 3. Z tego też względu taka konfiguracja sieci nie jest prawidłowa.</w:t>
      </w:r>
    </w:p>
    <w:p w:rsidR="00CA3D2A" w:rsidRDefault="00CA3D2A" w:rsidP="003B7A4B">
      <w:pPr>
        <w:spacing w:after="0" w:line="240" w:lineRule="auto"/>
        <w:jc w:val="both"/>
      </w:pPr>
    </w:p>
    <w:p w:rsidR="00CA3D2A" w:rsidRDefault="00CA3D2A" w:rsidP="003B7A4B">
      <w:pPr>
        <w:spacing w:after="0" w:line="240" w:lineRule="auto"/>
        <w:jc w:val="both"/>
      </w:pPr>
      <w:r>
        <w:t>Postanowiono zmniejszyć współczynnik uczenia do 0.1:</w:t>
      </w:r>
    </w:p>
    <w:p w:rsidR="00CA3D2A" w:rsidRDefault="00CA3D2A" w:rsidP="003B7A4B">
      <w:pPr>
        <w:spacing w:after="0" w:line="240" w:lineRule="auto"/>
        <w:jc w:val="both"/>
        <w:rPr>
          <w:i/>
        </w:rPr>
      </w:pPr>
      <w:r w:rsidRPr="00CA3D2A">
        <w:drawing>
          <wp:inline distT="0" distB="0" distL="0" distR="0">
            <wp:extent cx="1005042" cy="3124200"/>
            <wp:effectExtent l="0" t="0" r="508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15809" cy="3157670"/>
                    </a:xfrm>
                    <a:prstGeom prst="rect">
                      <a:avLst/>
                    </a:prstGeom>
                    <a:noFill/>
                    <a:ln>
                      <a:noFill/>
                    </a:ln>
                  </pic:spPr>
                </pic:pic>
              </a:graphicData>
            </a:graphic>
          </wp:inline>
        </w:drawing>
      </w:r>
      <w:r>
        <w:t xml:space="preserve"> </w:t>
      </w:r>
      <w:proofErr w:type="spellStart"/>
      <w:r>
        <w:rPr>
          <w:i/>
        </w:rPr>
        <w:t>output</w:t>
      </w:r>
      <w:proofErr w:type="spellEnd"/>
      <w:r>
        <w:rPr>
          <w:i/>
        </w:rPr>
        <w:t xml:space="preserve"> dla współczynnika uczenia 0.1</w:t>
      </w:r>
    </w:p>
    <w:p w:rsidR="00CA3D2A" w:rsidRDefault="00CA3D2A" w:rsidP="003B7A4B">
      <w:pPr>
        <w:spacing w:after="0" w:line="240" w:lineRule="auto"/>
        <w:jc w:val="both"/>
      </w:pPr>
      <w:r>
        <w:lastRenderedPageBreak/>
        <w:t xml:space="preserve">Spadek współczynnika uczenia do wartości 0.1 spowodował </w:t>
      </w:r>
      <w:r w:rsidR="006B401C">
        <w:t>wyniki niemożliwe do interpretacji. Wszystkie wartości oscylowały w okolicach 0.</w:t>
      </w:r>
    </w:p>
    <w:p w:rsidR="006B401C" w:rsidRDefault="006B401C" w:rsidP="003B7A4B">
      <w:pPr>
        <w:spacing w:after="0" w:line="240" w:lineRule="auto"/>
        <w:jc w:val="both"/>
      </w:pPr>
    </w:p>
    <w:p w:rsidR="006B401C" w:rsidRDefault="006B401C" w:rsidP="003B7A4B">
      <w:pPr>
        <w:spacing w:after="0" w:line="240" w:lineRule="auto"/>
        <w:jc w:val="both"/>
      </w:pPr>
      <w:r>
        <w:t>Postanowiono zatem zwiększyć współczynnik do 0.6 jednak wyniki nadal były niestabilne. Nie pomogło również zwiększenie a także zmniejszenie liczby epok.</w:t>
      </w:r>
      <w:r w:rsidR="001C6C22">
        <w:t xml:space="preserve"> Następne testy postanowiono wykonywać już z współczynnikiem zapominania.</w:t>
      </w:r>
    </w:p>
    <w:p w:rsidR="001C6C22" w:rsidRDefault="001C6C22" w:rsidP="003B7A4B">
      <w:pPr>
        <w:spacing w:after="0" w:line="240" w:lineRule="auto"/>
        <w:jc w:val="both"/>
      </w:pPr>
    </w:p>
    <w:p w:rsidR="001C6C22" w:rsidRDefault="001C6C22" w:rsidP="003B7A4B">
      <w:pPr>
        <w:spacing w:after="0" w:line="240" w:lineRule="auto"/>
        <w:jc w:val="both"/>
      </w:pPr>
      <w:r>
        <w:t>Konfiguracja:</w:t>
      </w:r>
    </w:p>
    <w:p w:rsidR="001C6C22" w:rsidRDefault="001C6C22" w:rsidP="001C6C22">
      <w:pPr>
        <w:spacing w:after="0" w:line="240" w:lineRule="auto"/>
        <w:ind w:firstLine="708"/>
        <w:jc w:val="both"/>
      </w:pPr>
      <w:r>
        <w:t>liczba epok: 10000</w:t>
      </w:r>
    </w:p>
    <w:p w:rsidR="001C6C22" w:rsidRDefault="001C6C22" w:rsidP="001C6C22">
      <w:pPr>
        <w:spacing w:after="0" w:line="240" w:lineRule="auto"/>
        <w:jc w:val="both"/>
      </w:pPr>
      <w:r>
        <w:tab/>
        <w:t>współczynnik uczenia: 0.2</w:t>
      </w:r>
    </w:p>
    <w:p w:rsidR="001C6C22" w:rsidRDefault="001C6C22" w:rsidP="001C6C22">
      <w:pPr>
        <w:spacing w:after="0" w:line="240" w:lineRule="auto"/>
        <w:jc w:val="both"/>
      </w:pPr>
      <w:r>
        <w:tab/>
        <w:t>współczynnik zapominania: 0.</w:t>
      </w:r>
      <w:r>
        <w:t>1</w:t>
      </w:r>
    </w:p>
    <w:p w:rsidR="001C6C22" w:rsidRDefault="001C6C22" w:rsidP="003B7A4B">
      <w:pPr>
        <w:spacing w:after="0" w:line="240" w:lineRule="auto"/>
        <w:jc w:val="both"/>
      </w:pPr>
    </w:p>
    <w:p w:rsidR="001C6C22" w:rsidRDefault="001C6C22" w:rsidP="003B7A4B">
      <w:pPr>
        <w:spacing w:after="0" w:line="240" w:lineRule="auto"/>
        <w:jc w:val="both"/>
        <w:rPr>
          <w:i/>
        </w:rPr>
      </w:pPr>
      <w:r w:rsidRPr="001C6C22">
        <w:drawing>
          <wp:inline distT="0" distB="0" distL="0" distR="0">
            <wp:extent cx="2447925" cy="381952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47925" cy="3819525"/>
                    </a:xfrm>
                    <a:prstGeom prst="rect">
                      <a:avLst/>
                    </a:prstGeom>
                    <a:noFill/>
                    <a:ln>
                      <a:noFill/>
                    </a:ln>
                  </pic:spPr>
                </pic:pic>
              </a:graphicData>
            </a:graphic>
          </wp:inline>
        </w:drawing>
      </w:r>
      <w:r>
        <w:rPr>
          <w:i/>
        </w:rPr>
        <w:t xml:space="preserve"> </w:t>
      </w:r>
      <w:proofErr w:type="spellStart"/>
      <w:r>
        <w:rPr>
          <w:i/>
        </w:rPr>
        <w:t>output</w:t>
      </w:r>
      <w:proofErr w:type="spellEnd"/>
      <w:r>
        <w:rPr>
          <w:i/>
        </w:rPr>
        <w:t xml:space="preserve"> wraz z pogrupowaniem</w:t>
      </w:r>
    </w:p>
    <w:p w:rsidR="001C6C22" w:rsidRDefault="001C6C22" w:rsidP="003B7A4B">
      <w:pPr>
        <w:spacing w:after="0" w:line="240" w:lineRule="auto"/>
        <w:jc w:val="both"/>
        <w:rPr>
          <w:i/>
        </w:rPr>
      </w:pPr>
    </w:p>
    <w:p w:rsidR="001C6C22" w:rsidRDefault="001C6C22" w:rsidP="003B7A4B">
      <w:pPr>
        <w:spacing w:after="0" w:line="240" w:lineRule="auto"/>
        <w:jc w:val="both"/>
      </w:pPr>
      <w:r>
        <w:t>Mimo 10x zmniejszenia liczby epok w stosunku do pierwszego udanego testu grupy ani wartości nie uległy większej zmianie. Nadal istnieją minimum 3 grupy liter:</w:t>
      </w:r>
    </w:p>
    <w:p w:rsidR="001C6C22" w:rsidRDefault="001C6C22" w:rsidP="001C6C22">
      <w:pPr>
        <w:spacing w:after="0" w:line="240" w:lineRule="auto"/>
        <w:jc w:val="both"/>
      </w:pPr>
      <w:r>
        <w:t>Litery A C H I K O P R T U oscylują w pobliżu 0 .</w:t>
      </w:r>
    </w:p>
    <w:p w:rsidR="001C6C22" w:rsidRDefault="001C6C22" w:rsidP="001C6C22">
      <w:pPr>
        <w:spacing w:after="0" w:line="240" w:lineRule="auto"/>
        <w:jc w:val="both"/>
      </w:pPr>
      <w:r>
        <w:t>Litery B D E F G S przyjmują dość skrajne wartości bliżej -1.</w:t>
      </w:r>
    </w:p>
    <w:p w:rsidR="001C6C22" w:rsidRDefault="001C6C22" w:rsidP="001C6C22">
      <w:pPr>
        <w:spacing w:after="0" w:line="240" w:lineRule="auto"/>
        <w:jc w:val="both"/>
      </w:pPr>
      <w:r>
        <w:t>Litery J L M N przyjmują wartości w okolicach 0.5.</w:t>
      </w:r>
    </w:p>
    <w:p w:rsidR="001C6C22" w:rsidRDefault="001C6C22" w:rsidP="003B7A4B">
      <w:pPr>
        <w:spacing w:after="0" w:line="240" w:lineRule="auto"/>
        <w:jc w:val="both"/>
      </w:pPr>
      <w:r>
        <w:t>Nadal występuje zwracanie wyników o tej samej wartości i tych samych lub przeciwnych znakach.</w:t>
      </w:r>
    </w:p>
    <w:p w:rsidR="001C6C22" w:rsidRDefault="001C6C22" w:rsidP="003B7A4B">
      <w:pPr>
        <w:spacing w:after="0" w:line="240" w:lineRule="auto"/>
        <w:jc w:val="both"/>
      </w:pPr>
    </w:p>
    <w:p w:rsidR="001C6C22" w:rsidRDefault="001C6C22" w:rsidP="003B7A4B">
      <w:pPr>
        <w:spacing w:after="0" w:line="240" w:lineRule="auto"/>
        <w:jc w:val="both"/>
      </w:pPr>
      <w:r>
        <w:t>Liczbę epok ustalono na 10000 i postanowiono zmieniać współczynniki nauczania i zapominania.</w:t>
      </w:r>
    </w:p>
    <w:p w:rsidR="00D35B94" w:rsidRDefault="006B1848" w:rsidP="006B1848">
      <w:r>
        <w:br w:type="page"/>
      </w:r>
    </w:p>
    <w:p w:rsidR="00D35B94" w:rsidRDefault="00D35B94" w:rsidP="003B7A4B">
      <w:pPr>
        <w:spacing w:after="0" w:line="240" w:lineRule="auto"/>
        <w:jc w:val="both"/>
      </w:pPr>
      <w:r>
        <w:lastRenderedPageBreak/>
        <w:t>Kolejna konfiguracja:</w:t>
      </w:r>
    </w:p>
    <w:p w:rsidR="00D35B94" w:rsidRDefault="006B1848" w:rsidP="003B7A4B">
      <w:pPr>
        <w:spacing w:after="0" w:line="240" w:lineRule="auto"/>
        <w:jc w:val="both"/>
      </w:pPr>
      <w:r>
        <w:tab/>
        <w:t>współczynnik nauczania: 0.3</w:t>
      </w:r>
    </w:p>
    <w:p w:rsidR="006B1848" w:rsidRDefault="006B1848" w:rsidP="003B7A4B">
      <w:pPr>
        <w:spacing w:after="0" w:line="240" w:lineRule="auto"/>
        <w:jc w:val="both"/>
      </w:pPr>
      <w:r>
        <w:tab/>
        <w:t>współczynnik zapominania 0.1</w:t>
      </w:r>
    </w:p>
    <w:p w:rsidR="006B1848" w:rsidRDefault="006B1848" w:rsidP="003B7A4B">
      <w:pPr>
        <w:spacing w:after="0" w:line="240" w:lineRule="auto"/>
        <w:jc w:val="both"/>
      </w:pPr>
    </w:p>
    <w:p w:rsidR="006B1848" w:rsidRDefault="006B1848" w:rsidP="003B7A4B">
      <w:pPr>
        <w:spacing w:after="0" w:line="240" w:lineRule="auto"/>
        <w:jc w:val="both"/>
      </w:pPr>
      <w:r w:rsidRPr="006B1848">
        <w:drawing>
          <wp:inline distT="0" distB="0" distL="0" distR="0">
            <wp:extent cx="1590675" cy="3304978"/>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98186" cy="3320584"/>
                    </a:xfrm>
                    <a:prstGeom prst="rect">
                      <a:avLst/>
                    </a:prstGeom>
                    <a:noFill/>
                    <a:ln>
                      <a:noFill/>
                    </a:ln>
                  </pic:spPr>
                </pic:pic>
              </a:graphicData>
            </a:graphic>
          </wp:inline>
        </w:drawing>
      </w:r>
    </w:p>
    <w:p w:rsidR="006B1848" w:rsidRDefault="006B1848" w:rsidP="003B7A4B">
      <w:pPr>
        <w:spacing w:after="0" w:line="240" w:lineRule="auto"/>
        <w:jc w:val="both"/>
      </w:pPr>
    </w:p>
    <w:p w:rsidR="006B1848" w:rsidRDefault="006B1848" w:rsidP="003B7A4B">
      <w:pPr>
        <w:spacing w:after="0" w:line="240" w:lineRule="auto"/>
        <w:jc w:val="both"/>
      </w:pPr>
      <w:r>
        <w:t>Jak widać wyniki nie są stabilne. Jednocześnie wiedząc, że przy współczynniku nauczania równym 0.1 wyniki były bardzo nieokreślone ustalono że przedział dozwolonego współczynnika nauczania to od 0.11 do 0.25.</w:t>
      </w:r>
    </w:p>
    <w:p w:rsidR="006B1848" w:rsidRDefault="006B1848" w:rsidP="003B7A4B">
      <w:pPr>
        <w:spacing w:after="0" w:line="240" w:lineRule="auto"/>
        <w:jc w:val="both"/>
      </w:pPr>
    </w:p>
    <w:p w:rsidR="006B1848" w:rsidRDefault="006B1848" w:rsidP="003B7A4B">
      <w:pPr>
        <w:spacing w:after="0" w:line="240" w:lineRule="auto"/>
        <w:jc w:val="both"/>
      </w:pPr>
      <w:r w:rsidRPr="006B1848">
        <w:drawing>
          <wp:inline distT="0" distB="0" distL="0" distR="0">
            <wp:extent cx="4276725" cy="403860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76725" cy="4038600"/>
                    </a:xfrm>
                    <a:prstGeom prst="rect">
                      <a:avLst/>
                    </a:prstGeom>
                    <a:noFill/>
                    <a:ln>
                      <a:noFill/>
                    </a:ln>
                  </pic:spPr>
                </pic:pic>
              </a:graphicData>
            </a:graphic>
          </wp:inline>
        </w:drawing>
      </w:r>
    </w:p>
    <w:p w:rsidR="00E07E90" w:rsidRDefault="006B1848" w:rsidP="003B7A4B">
      <w:pPr>
        <w:spacing w:after="0" w:line="240" w:lineRule="auto"/>
        <w:jc w:val="both"/>
      </w:pPr>
      <w:r>
        <w:lastRenderedPageBreak/>
        <w:t>Widać tutaj, że niektóre litery niezależnie od współczynnika nauczania są grupowane tak samo, a na niektóre współczynnik ma dość duże znaczenie.</w:t>
      </w:r>
    </w:p>
    <w:p w:rsidR="00E07E90" w:rsidRDefault="00E07E90" w:rsidP="003B7A4B">
      <w:pPr>
        <w:spacing w:after="0" w:line="240" w:lineRule="auto"/>
        <w:jc w:val="both"/>
      </w:pPr>
      <w:r>
        <w:t>Powstały de facto 4 grupy. 3 standardowe z poprzednich testów oraz czwarta, która zawierała litery, które były zależne od współczynnika nauczania.</w:t>
      </w:r>
    </w:p>
    <w:p w:rsidR="006B1641" w:rsidRDefault="006B1641" w:rsidP="003B7A4B">
      <w:pPr>
        <w:spacing w:after="0" w:line="240" w:lineRule="auto"/>
        <w:jc w:val="both"/>
      </w:pPr>
    </w:p>
    <w:p w:rsidR="006B1641" w:rsidRDefault="006B1641" w:rsidP="003B7A4B">
      <w:pPr>
        <w:spacing w:after="0" w:line="240" w:lineRule="auto"/>
        <w:jc w:val="both"/>
      </w:pPr>
      <w:r>
        <w:t>Następnie ustalono wartość współczynnika nauczania na 0.2, liczbę epok na 10000 i zmieniano współczynnik zapominania.</w:t>
      </w:r>
    </w:p>
    <w:p w:rsidR="006B1641" w:rsidRDefault="006B1641" w:rsidP="003B7A4B">
      <w:pPr>
        <w:spacing w:after="0" w:line="240" w:lineRule="auto"/>
        <w:jc w:val="both"/>
      </w:pPr>
    </w:p>
    <w:p w:rsidR="006B1641" w:rsidRDefault="006B1641" w:rsidP="003B7A4B">
      <w:pPr>
        <w:spacing w:after="0" w:line="240" w:lineRule="auto"/>
        <w:jc w:val="both"/>
      </w:pPr>
      <w:r w:rsidRPr="006B1641">
        <w:drawing>
          <wp:inline distT="0" distB="0" distL="0" distR="0">
            <wp:extent cx="5760720" cy="3464603"/>
            <wp:effectExtent l="0" t="0" r="0" b="254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3464603"/>
                    </a:xfrm>
                    <a:prstGeom prst="rect">
                      <a:avLst/>
                    </a:prstGeom>
                    <a:noFill/>
                    <a:ln>
                      <a:noFill/>
                    </a:ln>
                  </pic:spPr>
                </pic:pic>
              </a:graphicData>
            </a:graphic>
          </wp:inline>
        </w:drawing>
      </w:r>
    </w:p>
    <w:p w:rsidR="006B1641" w:rsidRDefault="006B1641" w:rsidP="003B7A4B">
      <w:pPr>
        <w:spacing w:after="0" w:line="240" w:lineRule="auto"/>
        <w:jc w:val="both"/>
      </w:pPr>
    </w:p>
    <w:p w:rsidR="006B1641" w:rsidRDefault="00B33CC7" w:rsidP="003B7A4B">
      <w:pPr>
        <w:spacing w:after="0" w:line="240" w:lineRule="auto"/>
        <w:jc w:val="both"/>
      </w:pPr>
      <w:r>
        <w:t>Jak widać dla zakresu od 0.01 do 0.9 wyniki były zbieżne w swoich zakresach. W dodatku dla współczynnika zapominania 0.05 i 0.1 wyniki były bardzo podobne do siebie.</w:t>
      </w:r>
    </w:p>
    <w:p w:rsidR="00B33CC7" w:rsidRDefault="00B33CC7" w:rsidP="003B7A4B">
      <w:pPr>
        <w:spacing w:after="0" w:line="240" w:lineRule="auto"/>
        <w:jc w:val="both"/>
      </w:pPr>
    </w:p>
    <w:p w:rsidR="000C7867" w:rsidRDefault="000C7867">
      <w:r>
        <w:br w:type="page"/>
      </w:r>
    </w:p>
    <w:p w:rsidR="00B33CC7" w:rsidRDefault="000C7867" w:rsidP="003B7A4B">
      <w:pPr>
        <w:spacing w:after="0" w:line="240" w:lineRule="auto"/>
        <w:jc w:val="both"/>
      </w:pPr>
      <w:r>
        <w:lastRenderedPageBreak/>
        <w:t>Analiza i w</w:t>
      </w:r>
      <w:r w:rsidR="00B33CC7">
        <w:t>nioski:</w:t>
      </w:r>
    </w:p>
    <w:p w:rsidR="00B33CC7" w:rsidRDefault="00B33CC7" w:rsidP="003B7A4B">
      <w:pPr>
        <w:spacing w:after="0" w:line="240" w:lineRule="auto"/>
        <w:jc w:val="both"/>
      </w:pPr>
    </w:p>
    <w:p w:rsidR="000C7867" w:rsidRDefault="000C7867" w:rsidP="003B7A4B">
      <w:pPr>
        <w:spacing w:after="0" w:line="240" w:lineRule="auto"/>
        <w:jc w:val="both"/>
      </w:pPr>
      <w:r>
        <w:t>Ciężko mówić</w:t>
      </w:r>
      <w:r w:rsidR="00AF25B4">
        <w:t xml:space="preserve"> o błędach w przypadku nauki i testów tej sieci. De facto sieć albo działała prawidłowo albo nie działała wcale bo wyniki nie były stabilne. Ważnym spostrzeżeniem jest fakt, że nawet będąc stabilną sieć dawała różne wyniki w zależności od współczynników.</w:t>
      </w:r>
    </w:p>
    <w:p w:rsidR="00AF25B4" w:rsidRDefault="00AF25B4" w:rsidP="003B7A4B">
      <w:pPr>
        <w:spacing w:after="0" w:line="240" w:lineRule="auto"/>
        <w:jc w:val="both"/>
      </w:pPr>
      <w:r>
        <w:t>Wagi startowe de facto wpływały tylko na zmianę znaku przy wyjściu, nie wpływały na stabilność rozwiązania.</w:t>
      </w:r>
    </w:p>
    <w:p w:rsidR="00AF25B4" w:rsidRDefault="00AF25B4" w:rsidP="003B7A4B">
      <w:pPr>
        <w:spacing w:after="0" w:line="240" w:lineRule="auto"/>
        <w:jc w:val="both"/>
      </w:pPr>
      <w:r>
        <w:t>Współczynnik uczenia miał bardzo duży wpływ na zdolność uczenia. De facto zakres w którym sieć działała prawidłowo to od 0.11 do 0.25. Poniżej tego współczynnika sieć dawała wyniki równe 0. Powyżej wyniki były rozbieżne.</w:t>
      </w:r>
    </w:p>
    <w:p w:rsidR="00AF25B4" w:rsidRDefault="00AF25B4" w:rsidP="003B7A4B">
      <w:pPr>
        <w:spacing w:after="0" w:line="240" w:lineRule="auto"/>
        <w:jc w:val="both"/>
      </w:pPr>
      <w:r>
        <w:t>Współczynnik zapominania musiał być obecny by sieć działała prawidłowo jednak jego wartość już nie była taka ważna w zakresie od 0.01 do 0.9 sieć działała poprawnie.</w:t>
      </w:r>
    </w:p>
    <w:p w:rsidR="00AF25B4" w:rsidRDefault="00AF25B4" w:rsidP="003B7A4B">
      <w:pPr>
        <w:spacing w:after="0" w:line="240" w:lineRule="auto"/>
        <w:jc w:val="both"/>
      </w:pPr>
    </w:p>
    <w:p w:rsidR="00AF25B4" w:rsidRDefault="00AF25B4" w:rsidP="003B7A4B">
      <w:pPr>
        <w:spacing w:after="0" w:line="240" w:lineRule="auto"/>
        <w:jc w:val="both"/>
      </w:pPr>
      <w:r>
        <w:t>Bonusowo przetestowałem literę spoza danych wejściowych. Była to litera Z. Wg sieci najbardziej podobna była ona do litery L (prawdopodobnie przez dolną część wspólną tych liter)</w:t>
      </w:r>
      <w:r w:rsidR="00BA274A">
        <w:t>.</w:t>
      </w:r>
    </w:p>
    <w:p w:rsidR="00BA274A" w:rsidRDefault="00BA274A" w:rsidP="003B7A4B">
      <w:pPr>
        <w:spacing w:after="0" w:line="240" w:lineRule="auto"/>
        <w:jc w:val="both"/>
      </w:pPr>
    </w:p>
    <w:p w:rsidR="00BA274A" w:rsidRDefault="00BA274A" w:rsidP="003B7A4B">
      <w:pPr>
        <w:spacing w:after="0" w:line="240" w:lineRule="auto"/>
        <w:jc w:val="both"/>
      </w:pPr>
      <w:r>
        <w:t>Program działał poprawnie dla odpowiednich współczynników. Bez wątpienia dała się na pierwszy rzut oka znaleźć podobne do siebie litery. Oczywiście wszystko rozbija się o sposób reprezentacji tych liter w kodzie i pamięci, więc niekoniecznie to co ludzki umysł uznaje za podobne będzie podobne w programie, aczkolwiek litery takie jak P i R zarówno ludzki umysł jak i program uznają za podobne.</w:t>
      </w:r>
    </w:p>
    <w:p w:rsidR="00BA274A" w:rsidRDefault="00BA274A" w:rsidP="003B7A4B">
      <w:pPr>
        <w:spacing w:after="0" w:line="240" w:lineRule="auto"/>
        <w:jc w:val="both"/>
      </w:pPr>
    </w:p>
    <w:p w:rsidR="00BA274A" w:rsidRDefault="00BA274A" w:rsidP="003B7A4B">
      <w:pPr>
        <w:spacing w:after="0" w:line="240" w:lineRule="auto"/>
        <w:jc w:val="both"/>
      </w:pPr>
      <w:r>
        <w:t xml:space="preserve">W tym zadaniu sieć oparta o regułę </w:t>
      </w:r>
      <w:proofErr w:type="spellStart"/>
      <w:r>
        <w:t>Hebba</w:t>
      </w:r>
      <w:proofErr w:type="spellEnd"/>
      <w:r>
        <w:t xml:space="preserve"> sprawdziła się znakomicie. To że sieć uczyła się sama nie było przeszkodą, być może byłoby nawet zaletą zależnie od tego do czego te wyniki miałyby służyć. Czynnik ludzki mógłby wprowadzić tutaj błąd który byłby ciężki do wychwycenia, a zaburzałby wyniki.</w:t>
      </w:r>
    </w:p>
    <w:p w:rsidR="00BA274A" w:rsidRDefault="00BA274A" w:rsidP="003B7A4B">
      <w:pPr>
        <w:spacing w:after="0" w:line="240" w:lineRule="auto"/>
        <w:jc w:val="both"/>
      </w:pPr>
    </w:p>
    <w:p w:rsidR="00BA274A" w:rsidRDefault="00BA274A" w:rsidP="003B7A4B">
      <w:pPr>
        <w:spacing w:after="0" w:line="240" w:lineRule="auto"/>
        <w:jc w:val="both"/>
      </w:pPr>
      <w:r>
        <w:t>Sieci uczone bez nauczyciela na pewno są trudniejszym zagadnieniem niż te uczone z nauczycielem, ponieważ naszemu umysłowi łatwiej przetrawić tą drogą opcję, aczkolwiek wydajność i perspektywy zastosowania mogą wskazywać na to, że taki sposób uczenia jest znacznie lepszy. W dodatku niektórych rozwiązań nie da się przeprowadzić z nauczycielem, bo my jako człowiek możemy nie znać żadnych wzorców, które będą przydatne dla maszyny. Stosowanie sieci bez nauczyciela jest powszechne i prawdopodobnie będzie się rozwijać nadal.</w:t>
      </w:r>
    </w:p>
    <w:p w:rsidR="00BA274A" w:rsidRDefault="00BA274A">
      <w:r>
        <w:br w:type="page"/>
      </w:r>
    </w:p>
    <w:p w:rsidR="00BA274A" w:rsidRDefault="00BA274A" w:rsidP="003B7A4B">
      <w:pPr>
        <w:spacing w:after="0" w:line="240" w:lineRule="auto"/>
        <w:jc w:val="both"/>
      </w:pPr>
      <w:r>
        <w:lastRenderedPageBreak/>
        <w:t>Listing kodu:</w:t>
      </w:r>
    </w:p>
    <w:p w:rsidR="00BA274A" w:rsidRDefault="00BA274A" w:rsidP="00BA274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clear</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all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close</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all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%DEKLARACJE DANYCH WEJSCIOWYCH - TABLIC z LITERAMI</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TestLiteraA</w:t>
      </w:r>
      <w:proofErr w:type="spellEnd"/>
      <w:r>
        <w:rPr>
          <w:rFonts w:ascii="Courier New" w:hAnsi="Courier New" w:cs="Courier New"/>
          <w:color w:val="000000"/>
          <w:sz w:val="20"/>
          <w:szCs w:val="20"/>
        </w:rPr>
        <w:t xml:space="preserve"> = [0 1 1 1 0;</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0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1 1 1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0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0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TestLiteraB</w:t>
      </w:r>
      <w:proofErr w:type="spellEnd"/>
      <w:r>
        <w:rPr>
          <w:rFonts w:ascii="Courier New" w:hAnsi="Courier New" w:cs="Courier New"/>
          <w:color w:val="000000"/>
          <w:sz w:val="20"/>
          <w:szCs w:val="20"/>
        </w:rPr>
        <w:t xml:space="preserve"> = [1 1 1 1 0;</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0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1 1 1 0;</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0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1 1 1 0]; </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TestLiteraC</w:t>
      </w:r>
      <w:proofErr w:type="spellEnd"/>
      <w:r>
        <w:rPr>
          <w:rFonts w:ascii="Courier New" w:hAnsi="Courier New" w:cs="Courier New"/>
          <w:color w:val="000000"/>
          <w:sz w:val="20"/>
          <w:szCs w:val="20"/>
        </w:rPr>
        <w:t xml:space="preserve"> = [0 1 1 1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0 0;</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0 0;</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0 0;</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1 1 1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TestLiteraD</w:t>
      </w:r>
      <w:proofErr w:type="spellEnd"/>
      <w:r>
        <w:rPr>
          <w:rFonts w:ascii="Courier New" w:hAnsi="Courier New" w:cs="Courier New"/>
          <w:color w:val="000000"/>
          <w:sz w:val="20"/>
          <w:szCs w:val="20"/>
        </w:rPr>
        <w:t xml:space="preserve"> = [1 1 1 1 0;</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0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0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0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1 1 1 0];</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TestLiteraE</w:t>
      </w:r>
      <w:proofErr w:type="spellEnd"/>
      <w:r>
        <w:rPr>
          <w:rFonts w:ascii="Courier New" w:hAnsi="Courier New" w:cs="Courier New"/>
          <w:color w:val="000000"/>
          <w:sz w:val="20"/>
          <w:szCs w:val="20"/>
        </w:rPr>
        <w:t xml:space="preserve"> = [1 1 1 1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0 0;</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1 1 1 0;</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0 0;</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1 1 1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TestLiteraF</w:t>
      </w:r>
      <w:proofErr w:type="spellEnd"/>
      <w:r>
        <w:rPr>
          <w:rFonts w:ascii="Courier New" w:hAnsi="Courier New" w:cs="Courier New"/>
          <w:color w:val="000000"/>
          <w:sz w:val="20"/>
          <w:szCs w:val="20"/>
        </w:rPr>
        <w:t xml:space="preserve"> = [1 1 1 1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0 0;</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1 1 1 0;</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0 0;</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0 0]; </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TestLiteraG</w:t>
      </w:r>
      <w:proofErr w:type="spellEnd"/>
      <w:r>
        <w:rPr>
          <w:rFonts w:ascii="Courier New" w:hAnsi="Courier New" w:cs="Courier New"/>
          <w:color w:val="000000"/>
          <w:sz w:val="20"/>
          <w:szCs w:val="20"/>
        </w:rPr>
        <w:t xml:space="preserve"> = [0 1 1 1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0 0;</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1 1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0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1 1 1 0];</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TestLiteraH</w:t>
      </w:r>
      <w:proofErr w:type="spellEnd"/>
      <w:r>
        <w:rPr>
          <w:rFonts w:ascii="Courier New" w:hAnsi="Courier New" w:cs="Courier New"/>
          <w:color w:val="000000"/>
          <w:sz w:val="20"/>
          <w:szCs w:val="20"/>
        </w:rPr>
        <w:t xml:space="preserve"> = [1 0 0 0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0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1 1 1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0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0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TestLiteraI</w:t>
      </w:r>
      <w:proofErr w:type="spellEnd"/>
      <w:r>
        <w:rPr>
          <w:rFonts w:ascii="Courier New" w:hAnsi="Courier New" w:cs="Courier New"/>
          <w:color w:val="000000"/>
          <w:sz w:val="20"/>
          <w:szCs w:val="20"/>
        </w:rPr>
        <w:t xml:space="preserve"> = [0 1 1 1 0;</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1 0 0;</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1 0 0;</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1 0 0;</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1 1 1 0];</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TestLiteraJ</w:t>
      </w:r>
      <w:proofErr w:type="spellEnd"/>
      <w:r>
        <w:rPr>
          <w:rFonts w:ascii="Courier New" w:hAnsi="Courier New" w:cs="Courier New"/>
          <w:color w:val="000000"/>
          <w:sz w:val="20"/>
          <w:szCs w:val="20"/>
        </w:rPr>
        <w:t xml:space="preserve"> = [0 1 1 1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0 0 0 0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1 0 0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1 1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TestLiteraK</w:t>
      </w:r>
      <w:proofErr w:type="spellEnd"/>
      <w:r>
        <w:rPr>
          <w:rFonts w:ascii="Courier New" w:hAnsi="Courier New" w:cs="Courier New"/>
          <w:color w:val="000000"/>
          <w:sz w:val="20"/>
          <w:szCs w:val="20"/>
        </w:rPr>
        <w:t xml:space="preserve"> = [1 0 0 1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1 0 0;</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1 0 0 0;</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1 0 0;</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1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TestLiteraL</w:t>
      </w:r>
      <w:proofErr w:type="spellEnd"/>
      <w:r>
        <w:rPr>
          <w:rFonts w:ascii="Courier New" w:hAnsi="Courier New" w:cs="Courier New"/>
          <w:color w:val="000000"/>
          <w:sz w:val="20"/>
          <w:szCs w:val="20"/>
        </w:rPr>
        <w:t xml:space="preserve"> = [1 0 0 0 0;</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0 0;</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0 0;</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0 0;</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1 1 1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TestLiteraM</w:t>
      </w:r>
      <w:proofErr w:type="spellEnd"/>
      <w:r>
        <w:rPr>
          <w:rFonts w:ascii="Courier New" w:hAnsi="Courier New" w:cs="Courier New"/>
          <w:color w:val="000000"/>
          <w:sz w:val="20"/>
          <w:szCs w:val="20"/>
        </w:rPr>
        <w:t xml:space="preserve"> = [1 0 0 0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1 0 1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1 0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0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0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TestLiteraN</w:t>
      </w:r>
      <w:proofErr w:type="spellEnd"/>
      <w:r>
        <w:rPr>
          <w:rFonts w:ascii="Courier New" w:hAnsi="Courier New" w:cs="Courier New"/>
          <w:color w:val="000000"/>
          <w:sz w:val="20"/>
          <w:szCs w:val="20"/>
        </w:rPr>
        <w:t xml:space="preserve"> = [1 0 0 0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1 0 0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1 0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1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0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TestLiteraO</w:t>
      </w:r>
      <w:proofErr w:type="spellEnd"/>
      <w:r>
        <w:rPr>
          <w:rFonts w:ascii="Courier New" w:hAnsi="Courier New" w:cs="Courier New"/>
          <w:color w:val="000000"/>
          <w:sz w:val="20"/>
          <w:szCs w:val="20"/>
        </w:rPr>
        <w:t xml:space="preserve"> = [0 1 1 1 0;</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0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0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0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1 1 1 0];</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TestLiteraP</w:t>
      </w:r>
      <w:proofErr w:type="spellEnd"/>
      <w:r>
        <w:rPr>
          <w:rFonts w:ascii="Courier New" w:hAnsi="Courier New" w:cs="Courier New"/>
          <w:color w:val="000000"/>
          <w:sz w:val="20"/>
          <w:szCs w:val="20"/>
        </w:rPr>
        <w:t xml:space="preserve"> = [1 1 1 1 0;</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0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1 1 1 0;</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0 0;</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0 0]; </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TestLiteraR</w:t>
      </w:r>
      <w:proofErr w:type="spellEnd"/>
      <w:r>
        <w:rPr>
          <w:rFonts w:ascii="Courier New" w:hAnsi="Courier New" w:cs="Courier New"/>
          <w:color w:val="000000"/>
          <w:sz w:val="20"/>
          <w:szCs w:val="20"/>
        </w:rPr>
        <w:t xml:space="preserve"> = [1 1 1 1 0;</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0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1 1 1 0;</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1 0;</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0 1]; </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TestLiteraS</w:t>
      </w:r>
      <w:proofErr w:type="spellEnd"/>
      <w:r>
        <w:rPr>
          <w:rFonts w:ascii="Courier New" w:hAnsi="Courier New" w:cs="Courier New"/>
          <w:color w:val="000000"/>
          <w:sz w:val="20"/>
          <w:szCs w:val="20"/>
        </w:rPr>
        <w:t xml:space="preserve"> = [0 1 1 1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0 0;</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1 1 1 0;</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1 1 1 0]; </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TestLiteraT</w:t>
      </w:r>
      <w:proofErr w:type="spellEnd"/>
      <w:r>
        <w:rPr>
          <w:rFonts w:ascii="Courier New" w:hAnsi="Courier New" w:cs="Courier New"/>
          <w:color w:val="000000"/>
          <w:sz w:val="20"/>
          <w:szCs w:val="20"/>
        </w:rPr>
        <w:t xml:space="preserve"> = [1 1 1 1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1 0 0;</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1 0 0;</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1 0 0;</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1 0 0]; </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TestLiteraU</w:t>
      </w:r>
      <w:proofErr w:type="spellEnd"/>
      <w:r>
        <w:rPr>
          <w:rFonts w:ascii="Courier New" w:hAnsi="Courier New" w:cs="Courier New"/>
          <w:color w:val="000000"/>
          <w:sz w:val="20"/>
          <w:szCs w:val="20"/>
        </w:rPr>
        <w:t xml:space="preserve"> = [1 0 0 0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0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0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0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1 1 1 0];</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%DEKLARACJA TABLICY LITER</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Litery = [</w:t>
      </w:r>
      <w:r>
        <w:rPr>
          <w:rFonts w:ascii="Courier New" w:hAnsi="Courier New" w:cs="Courier New"/>
          <w:color w:val="A020F0"/>
          <w:sz w:val="20"/>
          <w:szCs w:val="20"/>
        </w:rPr>
        <w:t>"A"</w:t>
      </w:r>
      <w:r>
        <w:rPr>
          <w:rFonts w:ascii="Courier New" w:hAnsi="Courier New" w:cs="Courier New"/>
          <w:color w:val="000000"/>
          <w:sz w:val="20"/>
          <w:szCs w:val="20"/>
        </w:rPr>
        <w:t xml:space="preserve"> </w:t>
      </w:r>
      <w:r>
        <w:rPr>
          <w:rFonts w:ascii="Courier New" w:hAnsi="Courier New" w:cs="Courier New"/>
          <w:color w:val="A020F0"/>
          <w:sz w:val="20"/>
          <w:szCs w:val="20"/>
        </w:rPr>
        <w:t>"B"</w:t>
      </w:r>
      <w:r>
        <w:rPr>
          <w:rFonts w:ascii="Courier New" w:hAnsi="Courier New" w:cs="Courier New"/>
          <w:color w:val="000000"/>
          <w:sz w:val="20"/>
          <w:szCs w:val="20"/>
        </w:rPr>
        <w:t xml:space="preserve"> </w:t>
      </w:r>
      <w:r>
        <w:rPr>
          <w:rFonts w:ascii="Courier New" w:hAnsi="Courier New" w:cs="Courier New"/>
          <w:color w:val="A020F0"/>
          <w:sz w:val="20"/>
          <w:szCs w:val="20"/>
        </w:rPr>
        <w:t>"C"</w:t>
      </w:r>
      <w:r>
        <w:rPr>
          <w:rFonts w:ascii="Courier New" w:hAnsi="Courier New" w:cs="Courier New"/>
          <w:color w:val="000000"/>
          <w:sz w:val="20"/>
          <w:szCs w:val="20"/>
        </w:rPr>
        <w:t xml:space="preserve"> </w:t>
      </w:r>
      <w:r>
        <w:rPr>
          <w:rFonts w:ascii="Courier New" w:hAnsi="Courier New" w:cs="Courier New"/>
          <w:color w:val="A020F0"/>
          <w:sz w:val="20"/>
          <w:szCs w:val="20"/>
        </w:rPr>
        <w:t>"D"</w:t>
      </w:r>
      <w:r>
        <w:rPr>
          <w:rFonts w:ascii="Courier New" w:hAnsi="Courier New" w:cs="Courier New"/>
          <w:color w:val="000000"/>
          <w:sz w:val="20"/>
          <w:szCs w:val="20"/>
        </w:rPr>
        <w:t xml:space="preserve"> </w:t>
      </w:r>
      <w:r>
        <w:rPr>
          <w:rFonts w:ascii="Courier New" w:hAnsi="Courier New" w:cs="Courier New"/>
          <w:color w:val="A020F0"/>
          <w:sz w:val="20"/>
          <w:szCs w:val="20"/>
        </w:rPr>
        <w:t>"E"</w:t>
      </w:r>
      <w:r>
        <w:rPr>
          <w:rFonts w:ascii="Courier New" w:hAnsi="Courier New" w:cs="Courier New"/>
          <w:color w:val="000000"/>
          <w:sz w:val="20"/>
          <w:szCs w:val="20"/>
        </w:rPr>
        <w:t xml:space="preserve"> </w:t>
      </w:r>
      <w:r>
        <w:rPr>
          <w:rFonts w:ascii="Courier New" w:hAnsi="Courier New" w:cs="Courier New"/>
          <w:color w:val="A020F0"/>
          <w:sz w:val="20"/>
          <w:szCs w:val="20"/>
        </w:rPr>
        <w:t>"F"</w:t>
      </w:r>
      <w:r>
        <w:rPr>
          <w:rFonts w:ascii="Courier New" w:hAnsi="Courier New" w:cs="Courier New"/>
          <w:color w:val="000000"/>
          <w:sz w:val="20"/>
          <w:szCs w:val="20"/>
        </w:rPr>
        <w:t xml:space="preserve"> </w:t>
      </w:r>
      <w:r>
        <w:rPr>
          <w:rFonts w:ascii="Courier New" w:hAnsi="Courier New" w:cs="Courier New"/>
          <w:color w:val="A020F0"/>
          <w:sz w:val="20"/>
          <w:szCs w:val="20"/>
        </w:rPr>
        <w:t>"G"</w:t>
      </w:r>
      <w:r>
        <w:rPr>
          <w:rFonts w:ascii="Courier New" w:hAnsi="Courier New" w:cs="Courier New"/>
          <w:color w:val="000000"/>
          <w:sz w:val="20"/>
          <w:szCs w:val="20"/>
        </w:rPr>
        <w:t xml:space="preserve"> </w:t>
      </w:r>
      <w:r>
        <w:rPr>
          <w:rFonts w:ascii="Courier New" w:hAnsi="Courier New" w:cs="Courier New"/>
          <w:color w:val="A020F0"/>
          <w:sz w:val="20"/>
          <w:szCs w:val="20"/>
        </w:rPr>
        <w:t>"H"</w:t>
      </w:r>
      <w:r>
        <w:rPr>
          <w:rFonts w:ascii="Courier New" w:hAnsi="Courier New" w:cs="Courier New"/>
          <w:color w:val="000000"/>
          <w:sz w:val="20"/>
          <w:szCs w:val="20"/>
        </w:rPr>
        <w:t xml:space="preserve"> </w:t>
      </w:r>
      <w:r>
        <w:rPr>
          <w:rFonts w:ascii="Courier New" w:hAnsi="Courier New" w:cs="Courier New"/>
          <w:color w:val="A020F0"/>
          <w:sz w:val="20"/>
          <w:szCs w:val="20"/>
        </w:rPr>
        <w:t>"I"</w:t>
      </w:r>
      <w:r>
        <w:rPr>
          <w:rFonts w:ascii="Courier New" w:hAnsi="Courier New" w:cs="Courier New"/>
          <w:color w:val="000000"/>
          <w:sz w:val="20"/>
          <w:szCs w:val="20"/>
        </w:rPr>
        <w:t xml:space="preserve"> </w:t>
      </w:r>
      <w:r>
        <w:rPr>
          <w:rFonts w:ascii="Courier New" w:hAnsi="Courier New" w:cs="Courier New"/>
          <w:color w:val="A020F0"/>
          <w:sz w:val="20"/>
          <w:szCs w:val="20"/>
        </w:rPr>
        <w:t>"J"</w:t>
      </w:r>
      <w:r>
        <w:rPr>
          <w:rFonts w:ascii="Courier New" w:hAnsi="Courier New" w:cs="Courier New"/>
          <w:color w:val="000000"/>
          <w:sz w:val="20"/>
          <w:szCs w:val="20"/>
        </w:rPr>
        <w:t xml:space="preserve"> </w:t>
      </w:r>
      <w:r>
        <w:rPr>
          <w:rFonts w:ascii="Courier New" w:hAnsi="Courier New" w:cs="Courier New"/>
          <w:color w:val="A020F0"/>
          <w:sz w:val="20"/>
          <w:szCs w:val="20"/>
        </w:rPr>
        <w:t>"K"</w:t>
      </w:r>
      <w:r>
        <w:rPr>
          <w:rFonts w:ascii="Courier New" w:hAnsi="Courier New" w:cs="Courier New"/>
          <w:color w:val="000000"/>
          <w:sz w:val="20"/>
          <w:szCs w:val="20"/>
        </w:rPr>
        <w:t xml:space="preserve"> </w:t>
      </w:r>
      <w:r>
        <w:rPr>
          <w:rFonts w:ascii="Courier New" w:hAnsi="Courier New" w:cs="Courier New"/>
          <w:color w:val="A020F0"/>
          <w:sz w:val="20"/>
          <w:szCs w:val="20"/>
        </w:rPr>
        <w:t>"L"</w:t>
      </w:r>
      <w:r>
        <w:rPr>
          <w:rFonts w:ascii="Courier New" w:hAnsi="Courier New" w:cs="Courier New"/>
          <w:color w:val="000000"/>
          <w:sz w:val="20"/>
          <w:szCs w:val="20"/>
        </w:rPr>
        <w:t xml:space="preserve"> </w:t>
      </w:r>
      <w:r>
        <w:rPr>
          <w:rFonts w:ascii="Courier New" w:hAnsi="Courier New" w:cs="Courier New"/>
          <w:color w:val="A020F0"/>
          <w:sz w:val="20"/>
          <w:szCs w:val="20"/>
        </w:rPr>
        <w:t>"M"</w:t>
      </w:r>
      <w:r>
        <w:rPr>
          <w:rFonts w:ascii="Courier New" w:hAnsi="Courier New" w:cs="Courier New"/>
          <w:color w:val="000000"/>
          <w:sz w:val="20"/>
          <w:szCs w:val="20"/>
        </w:rPr>
        <w:t xml:space="preserve"> </w:t>
      </w:r>
      <w:r>
        <w:rPr>
          <w:rFonts w:ascii="Courier New" w:hAnsi="Courier New" w:cs="Courier New"/>
          <w:color w:val="A020F0"/>
          <w:sz w:val="20"/>
          <w:szCs w:val="20"/>
        </w:rPr>
        <w:t>"N"</w:t>
      </w:r>
      <w:r>
        <w:rPr>
          <w:rFonts w:ascii="Courier New" w:hAnsi="Courier New" w:cs="Courier New"/>
          <w:color w:val="000000"/>
          <w:sz w:val="20"/>
          <w:szCs w:val="20"/>
        </w:rPr>
        <w:t xml:space="preserve"> </w:t>
      </w:r>
      <w:r>
        <w:rPr>
          <w:rFonts w:ascii="Courier New" w:hAnsi="Courier New" w:cs="Courier New"/>
          <w:color w:val="A020F0"/>
          <w:sz w:val="20"/>
          <w:szCs w:val="20"/>
        </w:rPr>
        <w:t>"O"</w:t>
      </w:r>
      <w:r>
        <w:rPr>
          <w:rFonts w:ascii="Courier New" w:hAnsi="Courier New" w:cs="Courier New"/>
          <w:color w:val="000000"/>
          <w:sz w:val="20"/>
          <w:szCs w:val="20"/>
        </w:rPr>
        <w:t xml:space="preserve"> </w:t>
      </w:r>
      <w:r>
        <w:rPr>
          <w:rFonts w:ascii="Courier New" w:hAnsi="Courier New" w:cs="Courier New"/>
          <w:color w:val="A020F0"/>
          <w:sz w:val="20"/>
          <w:szCs w:val="20"/>
        </w:rPr>
        <w:t>"P"</w:t>
      </w:r>
      <w:r>
        <w:rPr>
          <w:rFonts w:ascii="Courier New" w:hAnsi="Courier New" w:cs="Courier New"/>
          <w:color w:val="000000"/>
          <w:sz w:val="20"/>
          <w:szCs w:val="20"/>
        </w:rPr>
        <w:t xml:space="preserve"> </w:t>
      </w:r>
      <w:r>
        <w:rPr>
          <w:rFonts w:ascii="Courier New" w:hAnsi="Courier New" w:cs="Courier New"/>
          <w:color w:val="A020F0"/>
          <w:sz w:val="20"/>
          <w:szCs w:val="20"/>
        </w:rPr>
        <w:t>"R"</w:t>
      </w:r>
      <w:r>
        <w:rPr>
          <w:rFonts w:ascii="Courier New" w:hAnsi="Courier New" w:cs="Courier New"/>
          <w:color w:val="000000"/>
          <w:sz w:val="20"/>
          <w:szCs w:val="20"/>
        </w:rPr>
        <w:t xml:space="preserve"> </w:t>
      </w:r>
      <w:r>
        <w:rPr>
          <w:rFonts w:ascii="Courier New" w:hAnsi="Courier New" w:cs="Courier New"/>
          <w:color w:val="A020F0"/>
          <w:sz w:val="20"/>
          <w:szCs w:val="20"/>
        </w:rPr>
        <w:t>"S"</w:t>
      </w:r>
      <w:r>
        <w:rPr>
          <w:rFonts w:ascii="Courier New" w:hAnsi="Courier New" w:cs="Courier New"/>
          <w:color w:val="000000"/>
          <w:sz w:val="20"/>
          <w:szCs w:val="20"/>
        </w:rPr>
        <w:t xml:space="preserve"> </w:t>
      </w:r>
      <w:r>
        <w:rPr>
          <w:rFonts w:ascii="Courier New" w:hAnsi="Courier New" w:cs="Courier New"/>
          <w:color w:val="A020F0"/>
          <w:sz w:val="20"/>
          <w:szCs w:val="20"/>
        </w:rPr>
        <w:t>"T"</w:t>
      </w:r>
      <w:r>
        <w:rPr>
          <w:rFonts w:ascii="Courier New" w:hAnsi="Courier New" w:cs="Courier New"/>
          <w:color w:val="000000"/>
          <w:sz w:val="20"/>
          <w:szCs w:val="20"/>
        </w:rPr>
        <w:t xml:space="preserve"> </w:t>
      </w:r>
      <w:r>
        <w:rPr>
          <w:rFonts w:ascii="Courier New" w:hAnsi="Courier New" w:cs="Courier New"/>
          <w:color w:val="A020F0"/>
          <w:sz w:val="20"/>
          <w:szCs w:val="20"/>
        </w:rPr>
        <w:t>"U"</w:t>
      </w:r>
      <w:r>
        <w:rPr>
          <w:rFonts w:ascii="Courier New" w:hAnsi="Courier New" w:cs="Courier New"/>
          <w:color w:val="000000"/>
          <w:sz w:val="20"/>
          <w:szCs w:val="20"/>
        </w:rPr>
        <w:t>];</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274A" w:rsidRDefault="00BA274A" w:rsidP="00BA274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iterator</w:t>
      </w:r>
      <w:proofErr w:type="spellEnd"/>
      <w:r>
        <w:rPr>
          <w:rFonts w:ascii="Courier New" w:hAnsi="Courier New" w:cs="Courier New"/>
          <w:color w:val="000000"/>
          <w:sz w:val="20"/>
          <w:szCs w:val="20"/>
        </w:rPr>
        <w:t xml:space="preserve">=1; </w:t>
      </w:r>
      <w:r>
        <w:rPr>
          <w:rFonts w:ascii="Courier New" w:hAnsi="Courier New" w:cs="Courier New"/>
          <w:color w:val="228B22"/>
          <w:sz w:val="20"/>
          <w:szCs w:val="20"/>
        </w:rPr>
        <w:t>%TWORZENIE SIECI</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dane =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 xml:space="preserve">(5*5, 20); </w:t>
      </w:r>
      <w:r>
        <w:rPr>
          <w:rFonts w:ascii="Courier New" w:hAnsi="Courier New" w:cs="Courier New"/>
          <w:color w:val="228B22"/>
          <w:sz w:val="20"/>
          <w:szCs w:val="20"/>
        </w:rPr>
        <w:t>%ZEROWANIE MACIERZY POMOCNICZNEJ DO WYNIKOW KONCOWYCH</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 : 5 </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1 : 5 </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dane(</w:t>
      </w:r>
      <w:proofErr w:type="spellStart"/>
      <w:r>
        <w:rPr>
          <w:rFonts w:ascii="Courier New" w:hAnsi="Courier New" w:cs="Courier New"/>
          <w:color w:val="000000"/>
          <w:sz w:val="20"/>
          <w:szCs w:val="20"/>
        </w:rPr>
        <w:t>iterator</w:t>
      </w:r>
      <w:proofErr w:type="spellEnd"/>
      <w:r>
        <w:rPr>
          <w:rFonts w:ascii="Courier New" w:hAnsi="Courier New" w:cs="Courier New"/>
          <w:color w:val="000000"/>
          <w:sz w:val="20"/>
          <w:szCs w:val="20"/>
        </w:rPr>
        <w:t>, :) = [</w:t>
      </w:r>
      <w:proofErr w:type="spellStart"/>
      <w:r>
        <w:rPr>
          <w:rFonts w:ascii="Courier New" w:hAnsi="Courier New" w:cs="Courier New"/>
          <w:color w:val="000000"/>
          <w:sz w:val="20"/>
          <w:szCs w:val="20"/>
        </w:rPr>
        <w:t>TestLiteraA</w:t>
      </w:r>
      <w:proofErr w:type="spellEnd"/>
      <w:r>
        <w:rPr>
          <w:rFonts w:ascii="Courier New" w:hAnsi="Courier New" w:cs="Courier New"/>
          <w:color w:val="000000"/>
          <w:sz w:val="20"/>
          <w:szCs w:val="20"/>
        </w:rPr>
        <w:t xml:space="preserve">(i, j) </w:t>
      </w:r>
      <w:proofErr w:type="spellStart"/>
      <w:r>
        <w:rPr>
          <w:rFonts w:ascii="Courier New" w:hAnsi="Courier New" w:cs="Courier New"/>
          <w:color w:val="000000"/>
          <w:sz w:val="20"/>
          <w:szCs w:val="20"/>
        </w:rPr>
        <w:t>TestLiteraB</w:t>
      </w:r>
      <w:proofErr w:type="spellEnd"/>
      <w:r>
        <w:rPr>
          <w:rFonts w:ascii="Courier New" w:hAnsi="Courier New" w:cs="Courier New"/>
          <w:color w:val="000000"/>
          <w:sz w:val="20"/>
          <w:szCs w:val="20"/>
        </w:rPr>
        <w:t xml:space="preserve">(i, j) </w:t>
      </w:r>
      <w:proofErr w:type="spellStart"/>
      <w:r>
        <w:rPr>
          <w:rFonts w:ascii="Courier New" w:hAnsi="Courier New" w:cs="Courier New"/>
          <w:color w:val="000000"/>
          <w:sz w:val="20"/>
          <w:szCs w:val="20"/>
        </w:rPr>
        <w:t>TestLiteraC</w:t>
      </w:r>
      <w:proofErr w:type="spellEnd"/>
      <w:r>
        <w:rPr>
          <w:rFonts w:ascii="Courier New" w:hAnsi="Courier New" w:cs="Courier New"/>
          <w:color w:val="000000"/>
          <w:sz w:val="20"/>
          <w:szCs w:val="20"/>
        </w:rPr>
        <w:t xml:space="preserve">(i, j) </w:t>
      </w:r>
      <w:proofErr w:type="spellStart"/>
      <w:r>
        <w:rPr>
          <w:rFonts w:ascii="Courier New" w:hAnsi="Courier New" w:cs="Courier New"/>
          <w:color w:val="000000"/>
          <w:sz w:val="20"/>
          <w:szCs w:val="20"/>
        </w:rPr>
        <w:t>TestLiteraD</w:t>
      </w:r>
      <w:proofErr w:type="spellEnd"/>
      <w:r>
        <w:rPr>
          <w:rFonts w:ascii="Courier New" w:hAnsi="Courier New" w:cs="Courier New"/>
          <w:color w:val="000000"/>
          <w:sz w:val="20"/>
          <w:szCs w:val="20"/>
        </w:rPr>
        <w:t xml:space="preserve">(i, j) </w:t>
      </w:r>
      <w:proofErr w:type="spellStart"/>
      <w:r>
        <w:rPr>
          <w:rFonts w:ascii="Courier New" w:hAnsi="Courier New" w:cs="Courier New"/>
          <w:color w:val="000000"/>
          <w:sz w:val="20"/>
          <w:szCs w:val="20"/>
        </w:rPr>
        <w:t>TestLiteraE</w:t>
      </w:r>
      <w:proofErr w:type="spellEnd"/>
      <w:r>
        <w:rPr>
          <w:rFonts w:ascii="Courier New" w:hAnsi="Courier New" w:cs="Courier New"/>
          <w:color w:val="000000"/>
          <w:sz w:val="20"/>
          <w:szCs w:val="20"/>
        </w:rPr>
        <w:t xml:space="preserve">(i, j) </w:t>
      </w:r>
      <w:proofErr w:type="spellStart"/>
      <w:r>
        <w:rPr>
          <w:rFonts w:ascii="Courier New" w:hAnsi="Courier New" w:cs="Courier New"/>
          <w:color w:val="000000"/>
          <w:sz w:val="20"/>
          <w:szCs w:val="20"/>
        </w:rPr>
        <w:t>TestLiteraF</w:t>
      </w:r>
      <w:proofErr w:type="spellEnd"/>
      <w:r>
        <w:rPr>
          <w:rFonts w:ascii="Courier New" w:hAnsi="Courier New" w:cs="Courier New"/>
          <w:color w:val="000000"/>
          <w:sz w:val="20"/>
          <w:szCs w:val="20"/>
        </w:rPr>
        <w:t xml:space="preserve">(i, j) </w:t>
      </w:r>
      <w:proofErr w:type="spellStart"/>
      <w:r>
        <w:rPr>
          <w:rFonts w:ascii="Courier New" w:hAnsi="Courier New" w:cs="Courier New"/>
          <w:color w:val="000000"/>
          <w:sz w:val="20"/>
          <w:szCs w:val="20"/>
        </w:rPr>
        <w:t>TestLiteraG</w:t>
      </w:r>
      <w:proofErr w:type="spellEnd"/>
      <w:r>
        <w:rPr>
          <w:rFonts w:ascii="Courier New" w:hAnsi="Courier New" w:cs="Courier New"/>
          <w:color w:val="000000"/>
          <w:sz w:val="20"/>
          <w:szCs w:val="20"/>
        </w:rPr>
        <w:t xml:space="preserve">(i, j) </w:t>
      </w:r>
      <w:proofErr w:type="spellStart"/>
      <w:r>
        <w:rPr>
          <w:rFonts w:ascii="Courier New" w:hAnsi="Courier New" w:cs="Courier New"/>
          <w:color w:val="000000"/>
          <w:sz w:val="20"/>
          <w:szCs w:val="20"/>
        </w:rPr>
        <w:t>TestLiteraH</w:t>
      </w:r>
      <w:proofErr w:type="spellEnd"/>
      <w:r>
        <w:rPr>
          <w:rFonts w:ascii="Courier New" w:hAnsi="Courier New" w:cs="Courier New"/>
          <w:color w:val="000000"/>
          <w:sz w:val="20"/>
          <w:szCs w:val="20"/>
        </w:rPr>
        <w:t xml:space="preserve">(i, j) </w:t>
      </w:r>
      <w:proofErr w:type="spellStart"/>
      <w:r>
        <w:rPr>
          <w:rFonts w:ascii="Courier New" w:hAnsi="Courier New" w:cs="Courier New"/>
          <w:color w:val="000000"/>
          <w:sz w:val="20"/>
          <w:szCs w:val="20"/>
        </w:rPr>
        <w:t>TestLiteraI</w:t>
      </w:r>
      <w:proofErr w:type="spellEnd"/>
      <w:r>
        <w:rPr>
          <w:rFonts w:ascii="Courier New" w:hAnsi="Courier New" w:cs="Courier New"/>
          <w:color w:val="000000"/>
          <w:sz w:val="20"/>
          <w:szCs w:val="20"/>
        </w:rPr>
        <w:t xml:space="preserve">(i, j) </w:t>
      </w:r>
      <w:proofErr w:type="spellStart"/>
      <w:r>
        <w:rPr>
          <w:rFonts w:ascii="Courier New" w:hAnsi="Courier New" w:cs="Courier New"/>
          <w:color w:val="000000"/>
          <w:sz w:val="20"/>
          <w:szCs w:val="20"/>
        </w:rPr>
        <w:t>TestLiteraJ</w:t>
      </w:r>
      <w:proofErr w:type="spellEnd"/>
      <w:r>
        <w:rPr>
          <w:rFonts w:ascii="Courier New" w:hAnsi="Courier New" w:cs="Courier New"/>
          <w:color w:val="000000"/>
          <w:sz w:val="20"/>
          <w:szCs w:val="20"/>
        </w:rPr>
        <w:t xml:space="preserve">(i, j) </w:t>
      </w:r>
      <w:proofErr w:type="spellStart"/>
      <w:r>
        <w:rPr>
          <w:rFonts w:ascii="Courier New" w:hAnsi="Courier New" w:cs="Courier New"/>
          <w:color w:val="000000"/>
          <w:sz w:val="20"/>
          <w:szCs w:val="20"/>
        </w:rPr>
        <w:t>TestLiteraK</w:t>
      </w:r>
      <w:proofErr w:type="spellEnd"/>
      <w:r>
        <w:rPr>
          <w:rFonts w:ascii="Courier New" w:hAnsi="Courier New" w:cs="Courier New"/>
          <w:color w:val="000000"/>
          <w:sz w:val="20"/>
          <w:szCs w:val="20"/>
        </w:rPr>
        <w:t xml:space="preserve">(i, j) </w:t>
      </w:r>
      <w:proofErr w:type="spellStart"/>
      <w:r>
        <w:rPr>
          <w:rFonts w:ascii="Courier New" w:hAnsi="Courier New" w:cs="Courier New"/>
          <w:color w:val="000000"/>
          <w:sz w:val="20"/>
          <w:szCs w:val="20"/>
        </w:rPr>
        <w:t>TestLiteraL</w:t>
      </w:r>
      <w:proofErr w:type="spellEnd"/>
      <w:r>
        <w:rPr>
          <w:rFonts w:ascii="Courier New" w:hAnsi="Courier New" w:cs="Courier New"/>
          <w:color w:val="000000"/>
          <w:sz w:val="20"/>
          <w:szCs w:val="20"/>
        </w:rPr>
        <w:t xml:space="preserve">(i, j) </w:t>
      </w:r>
      <w:proofErr w:type="spellStart"/>
      <w:r>
        <w:rPr>
          <w:rFonts w:ascii="Courier New" w:hAnsi="Courier New" w:cs="Courier New"/>
          <w:color w:val="000000"/>
          <w:sz w:val="20"/>
          <w:szCs w:val="20"/>
        </w:rPr>
        <w:t>TestLiteraM</w:t>
      </w:r>
      <w:proofErr w:type="spellEnd"/>
      <w:r>
        <w:rPr>
          <w:rFonts w:ascii="Courier New" w:hAnsi="Courier New" w:cs="Courier New"/>
          <w:color w:val="000000"/>
          <w:sz w:val="20"/>
          <w:szCs w:val="20"/>
        </w:rPr>
        <w:t xml:space="preserve">(i, j) </w:t>
      </w:r>
      <w:proofErr w:type="spellStart"/>
      <w:r>
        <w:rPr>
          <w:rFonts w:ascii="Courier New" w:hAnsi="Courier New" w:cs="Courier New"/>
          <w:color w:val="000000"/>
          <w:sz w:val="20"/>
          <w:szCs w:val="20"/>
        </w:rPr>
        <w:t>TestLiteraN</w:t>
      </w:r>
      <w:proofErr w:type="spellEnd"/>
      <w:r>
        <w:rPr>
          <w:rFonts w:ascii="Courier New" w:hAnsi="Courier New" w:cs="Courier New"/>
          <w:color w:val="000000"/>
          <w:sz w:val="20"/>
          <w:szCs w:val="20"/>
        </w:rPr>
        <w:t xml:space="preserve">(i, j) </w:t>
      </w:r>
      <w:proofErr w:type="spellStart"/>
      <w:r>
        <w:rPr>
          <w:rFonts w:ascii="Courier New" w:hAnsi="Courier New" w:cs="Courier New"/>
          <w:color w:val="000000"/>
          <w:sz w:val="20"/>
          <w:szCs w:val="20"/>
        </w:rPr>
        <w:t>TestLiteraO</w:t>
      </w:r>
      <w:proofErr w:type="spellEnd"/>
      <w:r>
        <w:rPr>
          <w:rFonts w:ascii="Courier New" w:hAnsi="Courier New" w:cs="Courier New"/>
          <w:color w:val="000000"/>
          <w:sz w:val="20"/>
          <w:szCs w:val="20"/>
        </w:rPr>
        <w:t xml:space="preserve">(i, j) </w:t>
      </w:r>
      <w:proofErr w:type="spellStart"/>
      <w:r>
        <w:rPr>
          <w:rFonts w:ascii="Courier New" w:hAnsi="Courier New" w:cs="Courier New"/>
          <w:color w:val="000000"/>
          <w:sz w:val="20"/>
          <w:szCs w:val="20"/>
        </w:rPr>
        <w:t>TestLiteraP</w:t>
      </w:r>
      <w:proofErr w:type="spellEnd"/>
      <w:r>
        <w:rPr>
          <w:rFonts w:ascii="Courier New" w:hAnsi="Courier New" w:cs="Courier New"/>
          <w:color w:val="000000"/>
          <w:sz w:val="20"/>
          <w:szCs w:val="20"/>
        </w:rPr>
        <w:t xml:space="preserve">(i, j) </w:t>
      </w:r>
      <w:proofErr w:type="spellStart"/>
      <w:r>
        <w:rPr>
          <w:rFonts w:ascii="Courier New" w:hAnsi="Courier New" w:cs="Courier New"/>
          <w:color w:val="000000"/>
          <w:sz w:val="20"/>
          <w:szCs w:val="20"/>
        </w:rPr>
        <w:t>TestLiteraR</w:t>
      </w:r>
      <w:proofErr w:type="spellEnd"/>
      <w:r>
        <w:rPr>
          <w:rFonts w:ascii="Courier New" w:hAnsi="Courier New" w:cs="Courier New"/>
          <w:color w:val="000000"/>
          <w:sz w:val="20"/>
          <w:szCs w:val="20"/>
        </w:rPr>
        <w:t xml:space="preserve">(i, j) </w:t>
      </w:r>
      <w:proofErr w:type="spellStart"/>
      <w:r>
        <w:rPr>
          <w:rFonts w:ascii="Courier New" w:hAnsi="Courier New" w:cs="Courier New"/>
          <w:color w:val="000000"/>
          <w:sz w:val="20"/>
          <w:szCs w:val="20"/>
        </w:rPr>
        <w:t>TestLiteraS</w:t>
      </w:r>
      <w:proofErr w:type="spellEnd"/>
      <w:r>
        <w:rPr>
          <w:rFonts w:ascii="Courier New" w:hAnsi="Courier New" w:cs="Courier New"/>
          <w:color w:val="000000"/>
          <w:sz w:val="20"/>
          <w:szCs w:val="20"/>
        </w:rPr>
        <w:t xml:space="preserve">(i, j) </w:t>
      </w:r>
      <w:proofErr w:type="spellStart"/>
      <w:r>
        <w:rPr>
          <w:rFonts w:ascii="Courier New" w:hAnsi="Courier New" w:cs="Courier New"/>
          <w:color w:val="000000"/>
          <w:sz w:val="20"/>
          <w:szCs w:val="20"/>
        </w:rPr>
        <w:t>TestLiteraT</w:t>
      </w:r>
      <w:proofErr w:type="spellEnd"/>
      <w:r>
        <w:rPr>
          <w:rFonts w:ascii="Courier New" w:hAnsi="Courier New" w:cs="Courier New"/>
          <w:color w:val="000000"/>
          <w:sz w:val="20"/>
          <w:szCs w:val="20"/>
        </w:rPr>
        <w:t xml:space="preserve">(i, j) </w:t>
      </w:r>
      <w:proofErr w:type="spellStart"/>
      <w:r>
        <w:rPr>
          <w:rFonts w:ascii="Courier New" w:hAnsi="Courier New" w:cs="Courier New"/>
          <w:color w:val="000000"/>
          <w:sz w:val="20"/>
          <w:szCs w:val="20"/>
        </w:rPr>
        <w:t>TestLiteraU</w:t>
      </w:r>
      <w:proofErr w:type="spellEnd"/>
      <w:r>
        <w:rPr>
          <w:rFonts w:ascii="Courier New" w:hAnsi="Courier New" w:cs="Courier New"/>
          <w:color w:val="000000"/>
          <w:sz w:val="20"/>
          <w:szCs w:val="20"/>
        </w:rPr>
        <w:t>(i, j)];</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iterator</w:t>
      </w:r>
      <w:proofErr w:type="spellEnd"/>
      <w:r>
        <w:rPr>
          <w:rFonts w:ascii="Courier New" w:hAnsi="Courier New" w:cs="Courier New"/>
          <w:color w:val="000000"/>
          <w:sz w:val="20"/>
          <w:szCs w:val="20"/>
        </w:rPr>
        <w:t>=iterator+1;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dane = dane'; </w:t>
      </w:r>
      <w:r>
        <w:rPr>
          <w:rFonts w:ascii="Courier New" w:hAnsi="Courier New" w:cs="Courier New"/>
          <w:color w:val="228B22"/>
          <w:sz w:val="20"/>
          <w:szCs w:val="20"/>
        </w:rPr>
        <w:t>%TRANSPONOWANIE MACIERZY</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test =[1 1 1 1 1, 0 0 0 1 0, 0 0 1 0 0, 0 1 0 0 0, 1 1 1 1 1]; </w:t>
      </w:r>
      <w:r>
        <w:rPr>
          <w:rFonts w:ascii="Courier New" w:hAnsi="Courier New" w:cs="Courier New"/>
          <w:color w:val="228B22"/>
          <w:sz w:val="20"/>
          <w:szCs w:val="20"/>
        </w:rPr>
        <w:t>%MACIERZ DO TESTOWANIA KONRETNEGO ZNAKU (LITERA Z)</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Wagi = </w:t>
      </w:r>
      <w:proofErr w:type="spellStart"/>
      <w:r>
        <w:rPr>
          <w:rFonts w:ascii="Courier New" w:hAnsi="Courier New" w:cs="Courier New"/>
          <w:color w:val="000000"/>
          <w:sz w:val="20"/>
          <w:szCs w:val="20"/>
        </w:rPr>
        <w:t>zainicjuj_wagi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size</w:t>
      </w:r>
      <w:proofErr w:type="spellEnd"/>
      <w:r>
        <w:rPr>
          <w:rFonts w:ascii="Courier New" w:hAnsi="Courier New" w:cs="Courier New"/>
          <w:color w:val="000000"/>
          <w:sz w:val="20"/>
          <w:szCs w:val="20"/>
        </w:rPr>
        <w:t xml:space="preserve">(dane,2)); </w:t>
      </w:r>
      <w:r>
        <w:rPr>
          <w:rFonts w:ascii="Courier New" w:hAnsi="Courier New" w:cs="Courier New"/>
          <w:color w:val="228B22"/>
          <w:sz w:val="20"/>
          <w:szCs w:val="20"/>
        </w:rPr>
        <w:t>%INICJACJA WAG LOSOWYMI WARTOŚCIAMI Z ZAKRESU &lt;-1, 1&gt;</w:t>
      </w:r>
    </w:p>
    <w:p w:rsidR="00BA274A" w:rsidRDefault="00BA274A" w:rsidP="00BA274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Hebb_Test</w:t>
      </w:r>
      <w:proofErr w:type="spellEnd"/>
      <w:r>
        <w:rPr>
          <w:rFonts w:ascii="Courier New" w:hAnsi="Courier New" w:cs="Courier New"/>
          <w:color w:val="000000"/>
          <w:sz w:val="20"/>
          <w:szCs w:val="20"/>
        </w:rPr>
        <w:t xml:space="preserve">(Wagi, dane, Litery); </w:t>
      </w:r>
      <w:r>
        <w:rPr>
          <w:rFonts w:ascii="Courier New" w:hAnsi="Courier New" w:cs="Courier New"/>
          <w:color w:val="228B22"/>
          <w:sz w:val="20"/>
          <w:szCs w:val="20"/>
        </w:rPr>
        <w:t>%TESTOWANIE SIECI HEBBA DLA DANYCH POCZATKOWYCH</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Wagi = </w:t>
      </w:r>
      <w:proofErr w:type="spellStart"/>
      <w:r>
        <w:rPr>
          <w:rFonts w:ascii="Courier New" w:hAnsi="Courier New" w:cs="Courier New"/>
          <w:color w:val="000000"/>
          <w:sz w:val="20"/>
          <w:szCs w:val="20"/>
        </w:rPr>
        <w:t>Hebb_Trening</w:t>
      </w:r>
      <w:proofErr w:type="spellEnd"/>
      <w:r>
        <w:rPr>
          <w:rFonts w:ascii="Courier New" w:hAnsi="Courier New" w:cs="Courier New"/>
          <w:color w:val="000000"/>
          <w:sz w:val="20"/>
          <w:szCs w:val="20"/>
        </w:rPr>
        <w:t xml:space="preserve">(Wagi, dane, 0.2 , 10000, 2); </w:t>
      </w:r>
      <w:r>
        <w:rPr>
          <w:rFonts w:ascii="Courier New" w:hAnsi="Courier New" w:cs="Courier New"/>
          <w:color w:val="228B22"/>
          <w:sz w:val="20"/>
          <w:szCs w:val="20"/>
        </w:rPr>
        <w:t>%TRENOWANIE</w:t>
      </w:r>
    </w:p>
    <w:p w:rsidR="00BA274A" w:rsidRDefault="00BA274A" w:rsidP="00BA274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Hebb_Test</w:t>
      </w:r>
      <w:proofErr w:type="spellEnd"/>
      <w:r>
        <w:rPr>
          <w:rFonts w:ascii="Courier New" w:hAnsi="Courier New" w:cs="Courier New"/>
          <w:color w:val="000000"/>
          <w:sz w:val="20"/>
          <w:szCs w:val="20"/>
        </w:rPr>
        <w:t xml:space="preserve">(Wagi, dane, Litery); </w:t>
      </w:r>
      <w:r>
        <w:rPr>
          <w:rFonts w:ascii="Courier New" w:hAnsi="Courier New" w:cs="Courier New"/>
          <w:color w:val="228B22"/>
          <w:sz w:val="20"/>
          <w:szCs w:val="20"/>
        </w:rPr>
        <w:t>%TESTOWANIE HEBBA DLA ZAKTUALIZOWANYCH DANYCH</w:t>
      </w:r>
    </w:p>
    <w:p w:rsidR="00BA274A" w:rsidRDefault="00BA274A" w:rsidP="00BA274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wyznacz_wartosc</w:t>
      </w:r>
      <w:proofErr w:type="spellEnd"/>
      <w:r>
        <w:rPr>
          <w:rFonts w:ascii="Courier New" w:hAnsi="Courier New" w:cs="Courier New"/>
          <w:color w:val="000000"/>
          <w:sz w:val="20"/>
          <w:szCs w:val="20"/>
        </w:rPr>
        <w:t xml:space="preserve">(test, Wagi) </w:t>
      </w:r>
      <w:r>
        <w:rPr>
          <w:rFonts w:ascii="Courier New" w:hAnsi="Courier New" w:cs="Courier New"/>
          <w:color w:val="228B22"/>
          <w:sz w:val="20"/>
          <w:szCs w:val="20"/>
        </w:rPr>
        <w:t>%WYZNACZENIE WARTOSCI NA WYJSCIU DLA TESTOWANEJ LITERY</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%FUNKCJA INICJUJACA WAGI</w:t>
      </w:r>
    </w:p>
    <w:p w:rsidR="00BA274A" w:rsidRDefault="00BA274A" w:rsidP="00BA274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[wagi] = </w:t>
      </w:r>
      <w:proofErr w:type="spellStart"/>
      <w:r>
        <w:rPr>
          <w:rFonts w:ascii="Courier New" w:hAnsi="Courier New" w:cs="Courier New"/>
          <w:color w:val="000000"/>
          <w:sz w:val="20"/>
          <w:szCs w:val="20"/>
        </w:rPr>
        <w:t>zainicjuj_wagi</w:t>
      </w:r>
      <w:proofErr w:type="spellEnd"/>
      <w:r>
        <w:rPr>
          <w:rFonts w:ascii="Courier New" w:hAnsi="Courier New" w:cs="Courier New"/>
          <w:color w:val="000000"/>
          <w:sz w:val="20"/>
          <w:szCs w:val="20"/>
        </w:rPr>
        <w:t>(rozmiar)</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wagi = (</w:t>
      </w:r>
      <w:proofErr w:type="spellStart"/>
      <w:r>
        <w:rPr>
          <w:rFonts w:ascii="Courier New" w:hAnsi="Courier New" w:cs="Courier New"/>
          <w:color w:val="000000"/>
          <w:sz w:val="20"/>
          <w:szCs w:val="20"/>
        </w:rPr>
        <w:t>rand</w:t>
      </w:r>
      <w:proofErr w:type="spellEnd"/>
      <w:r>
        <w:rPr>
          <w:rFonts w:ascii="Courier New" w:hAnsi="Courier New" w:cs="Courier New"/>
          <w:color w:val="000000"/>
          <w:sz w:val="20"/>
          <w:szCs w:val="20"/>
        </w:rPr>
        <w:t>(rozmiar,1)*2) - 1;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%FUNKCJA WYZNACZAJACA WARTOSC DLA PODANEJ LITERY TESTOWEJ</w:t>
      </w:r>
    </w:p>
    <w:p w:rsidR="00BA274A" w:rsidRDefault="00BA274A" w:rsidP="00BA274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wyjscie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wyznacz_wartosc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dane,wagi</w:t>
      </w:r>
      <w:proofErr w:type="spellEnd"/>
      <w:r>
        <w:rPr>
          <w:rFonts w:ascii="Courier New" w:hAnsi="Courier New" w:cs="Courier New"/>
          <w:color w:val="000000"/>
          <w:sz w:val="20"/>
          <w:szCs w:val="20"/>
        </w:rPr>
        <w:t>)</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wektor_wag</w:t>
      </w:r>
      <w:proofErr w:type="spellEnd"/>
      <w:r>
        <w:rPr>
          <w:rFonts w:ascii="Courier New" w:hAnsi="Courier New" w:cs="Courier New"/>
          <w:color w:val="000000"/>
          <w:sz w:val="20"/>
          <w:szCs w:val="20"/>
        </w:rPr>
        <w:t xml:space="preserve"> = wagi'*dane';</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wyjscie</w:t>
      </w:r>
      <w:proofErr w:type="spellEnd"/>
      <w:r>
        <w:rPr>
          <w:rFonts w:ascii="Courier New" w:hAnsi="Courier New" w:cs="Courier New"/>
          <w:color w:val="000000"/>
          <w:sz w:val="20"/>
          <w:szCs w:val="20"/>
        </w:rPr>
        <w:t xml:space="preserve"> = sin(</w:t>
      </w:r>
      <w:proofErr w:type="spellStart"/>
      <w:r>
        <w:rPr>
          <w:rFonts w:ascii="Courier New" w:hAnsi="Courier New" w:cs="Courier New"/>
          <w:color w:val="000000"/>
          <w:sz w:val="20"/>
          <w:szCs w:val="20"/>
        </w:rPr>
        <w:t>wektor_wag</w:t>
      </w:r>
      <w:proofErr w:type="spellEnd"/>
      <w:r>
        <w:rPr>
          <w:rFonts w:ascii="Courier New" w:hAnsi="Courier New" w:cs="Courier New"/>
          <w:color w:val="000000"/>
          <w:sz w:val="20"/>
          <w:szCs w:val="20"/>
        </w:rPr>
        <w:t>);</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%FUNKCJA AKTUALIZUJACA WAGI BEZ WSPOLCZYNNIKA ZAPOMINANIA</w:t>
      </w:r>
    </w:p>
    <w:p w:rsidR="00BA274A" w:rsidRDefault="00BA274A" w:rsidP="00BA274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aktualizowane_wagi</w:t>
      </w:r>
      <w:proofErr w:type="spellEnd"/>
      <w:r>
        <w:rPr>
          <w:rFonts w:ascii="Courier New" w:hAnsi="Courier New" w:cs="Courier New"/>
          <w:color w:val="000000"/>
          <w:sz w:val="20"/>
          <w:szCs w:val="20"/>
        </w:rPr>
        <w:t>] = aktualizuj_wagi_bez_zapominania(wagi,wartosc,dane,wspolczynnik_uczenia)</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aktualizowane_wagi</w:t>
      </w:r>
      <w:proofErr w:type="spellEnd"/>
      <w:r>
        <w:rPr>
          <w:rFonts w:ascii="Courier New" w:hAnsi="Courier New" w:cs="Courier New"/>
          <w:color w:val="000000"/>
          <w:sz w:val="20"/>
          <w:szCs w:val="20"/>
        </w:rPr>
        <w:t xml:space="preserve"> = wagi + (</w:t>
      </w:r>
      <w:proofErr w:type="spellStart"/>
      <w:r>
        <w:rPr>
          <w:rFonts w:ascii="Courier New" w:hAnsi="Courier New" w:cs="Courier New"/>
          <w:color w:val="000000"/>
          <w:sz w:val="20"/>
          <w:szCs w:val="20"/>
        </w:rPr>
        <w:t>wspolczynnik_uczenia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wartosc</w:t>
      </w:r>
      <w:proofErr w:type="spellEnd"/>
      <w:r>
        <w:rPr>
          <w:rFonts w:ascii="Courier New" w:hAnsi="Courier New" w:cs="Courier New"/>
          <w:color w:val="000000"/>
          <w:sz w:val="20"/>
          <w:szCs w:val="20"/>
        </w:rPr>
        <w:t>)*dane';</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%FUNKCJA AKTUALIZUJACA WAGI ZE WSPOLCZYNNIKIEM ZAPOMINANIA</w:t>
      </w:r>
    </w:p>
    <w:p w:rsidR="00BA274A" w:rsidRDefault="00BA274A" w:rsidP="00BA274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lastRenderedPageBreak/>
        <w: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aktualizowane_wagi</w:t>
      </w:r>
      <w:proofErr w:type="spellEnd"/>
      <w:r>
        <w:rPr>
          <w:rFonts w:ascii="Courier New" w:hAnsi="Courier New" w:cs="Courier New"/>
          <w:color w:val="000000"/>
          <w:sz w:val="20"/>
          <w:szCs w:val="20"/>
        </w:rPr>
        <w:t>] = aktualizuj_wagi_z_zapominaniem(wagi,wartosc,dane,wspolczynnik_uczenia,wspolczynnik_zapominania)</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aktualizowane_wagi</w:t>
      </w:r>
      <w:proofErr w:type="spellEnd"/>
      <w:r>
        <w:rPr>
          <w:rFonts w:ascii="Courier New" w:hAnsi="Courier New" w:cs="Courier New"/>
          <w:color w:val="000000"/>
          <w:sz w:val="20"/>
          <w:szCs w:val="20"/>
        </w:rPr>
        <w:t xml:space="preserve"> = wagi*(1-wspolczynnik_zapominania) + (</w:t>
      </w:r>
      <w:proofErr w:type="spellStart"/>
      <w:r>
        <w:rPr>
          <w:rFonts w:ascii="Courier New" w:hAnsi="Courier New" w:cs="Courier New"/>
          <w:color w:val="000000"/>
          <w:sz w:val="20"/>
          <w:szCs w:val="20"/>
        </w:rPr>
        <w:t>wspolczynnik_uczenia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wartosc</w:t>
      </w:r>
      <w:proofErr w:type="spellEnd"/>
      <w:r>
        <w:rPr>
          <w:rFonts w:ascii="Courier New" w:hAnsi="Courier New" w:cs="Courier New"/>
          <w:color w:val="000000"/>
          <w:sz w:val="20"/>
          <w:szCs w:val="20"/>
        </w:rPr>
        <w:t>)*dane';</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%FUNKCJA WYPISUJACA WEKTOR WAG</w:t>
      </w:r>
    </w:p>
    <w:p w:rsidR="00BA274A" w:rsidRDefault="00BA274A" w:rsidP="00BA274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wypisz_wektor_wag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wektor_wag</w:t>
      </w:r>
      <w:proofErr w:type="spellEnd"/>
      <w:r>
        <w:rPr>
          <w:rFonts w:ascii="Courier New" w:hAnsi="Courier New" w:cs="Courier New"/>
          <w:color w:val="000000"/>
          <w:sz w:val="20"/>
          <w:szCs w:val="20"/>
        </w:rPr>
        <w:t>)</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1:numel(</w:t>
      </w:r>
      <w:proofErr w:type="spellStart"/>
      <w:r>
        <w:rPr>
          <w:rFonts w:ascii="Courier New" w:hAnsi="Courier New" w:cs="Courier New"/>
          <w:color w:val="000000"/>
          <w:sz w:val="20"/>
          <w:szCs w:val="20"/>
        </w:rPr>
        <w:t>wektor_wag</w:t>
      </w:r>
      <w:proofErr w:type="spellEnd"/>
      <w:r>
        <w:rPr>
          <w:rFonts w:ascii="Courier New" w:hAnsi="Courier New" w:cs="Courier New"/>
          <w:color w:val="000000"/>
          <w:sz w:val="20"/>
          <w:szCs w:val="20"/>
        </w:rPr>
        <w:t>)</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r>
        <w:rPr>
          <w:rFonts w:ascii="Courier New" w:hAnsi="Courier New" w:cs="Courier New"/>
          <w:color w:val="A020F0"/>
          <w:sz w:val="20"/>
          <w:szCs w:val="20"/>
        </w:rPr>
        <w:t>' %f \n'</w:t>
      </w:r>
      <w:r>
        <w:rPr>
          <w:rFonts w:ascii="Courier New" w:hAnsi="Courier New" w:cs="Courier New"/>
          <w:color w:val="000000"/>
          <w:sz w:val="20"/>
          <w:szCs w:val="20"/>
        </w:rPr>
        <w:t>,</w:t>
      </w:r>
      <w:proofErr w:type="spellStart"/>
      <w:r>
        <w:rPr>
          <w:rFonts w:ascii="Courier New" w:hAnsi="Courier New" w:cs="Courier New"/>
          <w:color w:val="000000"/>
          <w:sz w:val="20"/>
          <w:szCs w:val="20"/>
        </w:rPr>
        <w:t>wektor_wag</w:t>
      </w:r>
      <w:proofErr w:type="spellEnd"/>
      <w:r>
        <w:rPr>
          <w:rFonts w:ascii="Courier New" w:hAnsi="Courier New" w:cs="Courier New"/>
          <w:color w:val="000000"/>
          <w:sz w:val="20"/>
          <w:szCs w:val="20"/>
        </w:rPr>
        <w:t>(i));</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r>
        <w:rPr>
          <w:rFonts w:ascii="Courier New" w:hAnsi="Courier New" w:cs="Courier New"/>
          <w:color w:val="A020F0"/>
          <w:sz w:val="20"/>
          <w:szCs w:val="20"/>
        </w:rPr>
        <w:t>'\n'</w:t>
      </w:r>
      <w:r>
        <w:rPr>
          <w:rFonts w:ascii="Courier New" w:hAnsi="Courier New" w:cs="Courier New"/>
          <w:color w:val="000000"/>
          <w:sz w:val="20"/>
          <w:szCs w:val="20"/>
        </w:rPr>
        <w:t>);</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%FUNKCJA REALIZUJACA UCZENIE METODA HEBBA</w:t>
      </w:r>
    </w:p>
    <w:p w:rsidR="00BA274A" w:rsidRDefault="00BA274A" w:rsidP="00BA274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[wagi] = </w:t>
      </w:r>
      <w:proofErr w:type="spellStart"/>
      <w:r>
        <w:rPr>
          <w:rFonts w:ascii="Courier New" w:hAnsi="Courier New" w:cs="Courier New"/>
          <w:color w:val="000000"/>
          <w:sz w:val="20"/>
          <w:szCs w:val="20"/>
        </w:rPr>
        <w:t>Hebb_Trening</w:t>
      </w:r>
      <w:proofErr w:type="spellEnd"/>
      <w:r>
        <w:rPr>
          <w:rFonts w:ascii="Courier New" w:hAnsi="Courier New" w:cs="Courier New"/>
          <w:color w:val="000000"/>
          <w:sz w:val="20"/>
          <w:szCs w:val="20"/>
        </w:rPr>
        <w:t xml:space="preserve">(wagi, </w:t>
      </w:r>
      <w:proofErr w:type="spellStart"/>
      <w:r>
        <w:rPr>
          <w:rFonts w:ascii="Courier New" w:hAnsi="Courier New" w:cs="Courier New"/>
          <w:color w:val="000000"/>
          <w:sz w:val="20"/>
          <w:szCs w:val="20"/>
        </w:rPr>
        <w:t>dane_wejsciowe,wspolczynnik_uczenia,kroki_uczenia,zapominanie</w:t>
      </w:r>
      <w:proofErr w:type="spellEnd"/>
      <w:r>
        <w:rPr>
          <w:rFonts w:ascii="Courier New" w:hAnsi="Courier New" w:cs="Courier New"/>
          <w:color w:val="000000"/>
          <w:sz w:val="20"/>
          <w:szCs w:val="20"/>
        </w:rPr>
        <w:t>)</w:t>
      </w:r>
    </w:p>
    <w:p w:rsidR="00BA274A" w:rsidRDefault="00BA274A" w:rsidP="00BA274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r>
        <w:rPr>
          <w:rFonts w:ascii="Courier New" w:hAnsi="Courier New" w:cs="Courier New"/>
          <w:color w:val="A020F0"/>
          <w:sz w:val="20"/>
          <w:szCs w:val="20"/>
        </w:rPr>
        <w:t>'WAGI WEJSCIOWE:\n'</w:t>
      </w:r>
      <w:r>
        <w:rPr>
          <w:rFonts w:ascii="Courier New" w:hAnsi="Courier New" w:cs="Courier New"/>
          <w:color w:val="000000"/>
          <w:sz w:val="20"/>
          <w:szCs w:val="20"/>
        </w:rPr>
        <w:t>);</w:t>
      </w:r>
    </w:p>
    <w:p w:rsidR="00BA274A" w:rsidRDefault="00BA274A" w:rsidP="00BA274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wypisz_wektor_wag</w:t>
      </w:r>
      <w:proofErr w:type="spellEnd"/>
      <w:r>
        <w:rPr>
          <w:rFonts w:ascii="Courier New" w:hAnsi="Courier New" w:cs="Courier New"/>
          <w:color w:val="000000"/>
          <w:sz w:val="20"/>
          <w:szCs w:val="20"/>
        </w:rPr>
        <w:t>(wagi);</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 = 1:kroki_uczenia</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1:size(dane_wejsciowe,1)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wartosc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wyznacz_wartosc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dane_wejsciowe</w:t>
      </w:r>
      <w:proofErr w:type="spellEnd"/>
      <w:r>
        <w:rPr>
          <w:rFonts w:ascii="Courier New" w:hAnsi="Courier New" w:cs="Courier New"/>
          <w:color w:val="000000"/>
          <w:sz w:val="20"/>
          <w:szCs w:val="20"/>
        </w:rPr>
        <w:t>(i,:),wagi);</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 xml:space="preserve"> (zapominanie == 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wagi = aktualizuj_wagi_bez_zapominania(wagi,wartosc,dane_wejsciowe(i,:),wspolczynnik_uczenia);</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(zapominanie == 2)</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wagi = aktualizuj_wagi_z_zapominaniem(wagi,wartosc,dane_wejsciowe(i,:),wspolczynnik_uczenia, 0.1);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A274A" w:rsidRDefault="00BA274A" w:rsidP="00BA274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r>
        <w:rPr>
          <w:rFonts w:ascii="Courier New" w:hAnsi="Courier New" w:cs="Courier New"/>
          <w:color w:val="A020F0"/>
          <w:sz w:val="20"/>
          <w:szCs w:val="20"/>
        </w:rPr>
        <w:t>'WAGI WYJSCIOWE:\n'</w:t>
      </w:r>
      <w:r>
        <w:rPr>
          <w:rFonts w:ascii="Courier New" w:hAnsi="Courier New" w:cs="Courier New"/>
          <w:color w:val="000000"/>
          <w:sz w:val="20"/>
          <w:szCs w:val="20"/>
        </w:rPr>
        <w:t>);</w:t>
      </w:r>
    </w:p>
    <w:p w:rsidR="00BA274A" w:rsidRDefault="00BA274A" w:rsidP="00BA274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wypisz_wektor_wag</w:t>
      </w:r>
      <w:proofErr w:type="spellEnd"/>
      <w:r>
        <w:rPr>
          <w:rFonts w:ascii="Courier New" w:hAnsi="Courier New" w:cs="Courier New"/>
          <w:color w:val="000000"/>
          <w:sz w:val="20"/>
          <w:szCs w:val="20"/>
        </w:rPr>
        <w:t>(wagi);</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%FUNKCJA REALIZUJACA TESTOWANIE SIECI UCZONEJ METODA HEBBA</w:t>
      </w:r>
    </w:p>
    <w:p w:rsidR="00BA274A" w:rsidRDefault="00BA274A" w:rsidP="00BA274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Hebb_Test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wagi,dane,Litery</w:t>
      </w:r>
      <w:proofErr w:type="spellEnd"/>
      <w:r>
        <w:rPr>
          <w:rFonts w:ascii="Courier New" w:hAnsi="Courier New" w:cs="Courier New"/>
          <w:color w:val="000000"/>
          <w:sz w:val="20"/>
          <w:szCs w:val="20"/>
        </w:rPr>
        <w:t xml:space="preserve">) </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r>
        <w:rPr>
          <w:rFonts w:ascii="Courier New" w:hAnsi="Courier New" w:cs="Courier New"/>
          <w:color w:val="A020F0"/>
          <w:sz w:val="20"/>
          <w:szCs w:val="20"/>
        </w:rPr>
        <w:t>'TEST: \n'</w:t>
      </w:r>
      <w:r>
        <w:rPr>
          <w:rFonts w:ascii="Courier New" w:hAnsi="Courier New" w:cs="Courier New"/>
          <w:color w:val="000000"/>
          <w:sz w:val="20"/>
          <w:szCs w:val="20"/>
        </w:rPr>
        <w:t>);</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rozmiar = </w:t>
      </w:r>
      <w:proofErr w:type="spellStart"/>
      <w:r>
        <w:rPr>
          <w:rFonts w:ascii="Courier New" w:hAnsi="Courier New" w:cs="Courier New"/>
          <w:color w:val="000000"/>
          <w:sz w:val="20"/>
          <w:szCs w:val="20"/>
        </w:rPr>
        <w:t>size</w:t>
      </w:r>
      <w:proofErr w:type="spellEnd"/>
      <w:r>
        <w:rPr>
          <w:rFonts w:ascii="Courier New" w:hAnsi="Courier New" w:cs="Courier New"/>
          <w:color w:val="000000"/>
          <w:sz w:val="20"/>
          <w:szCs w:val="20"/>
        </w:rPr>
        <w:t>(dane,1);</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1:rozmiar</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wartosc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wyznacz_wartosc</w:t>
      </w:r>
      <w:proofErr w:type="spellEnd"/>
      <w:r>
        <w:rPr>
          <w:rFonts w:ascii="Courier New" w:hAnsi="Courier New" w:cs="Courier New"/>
          <w:color w:val="000000"/>
          <w:sz w:val="20"/>
          <w:szCs w:val="20"/>
        </w:rPr>
        <w:t>(dane(i,:),wagi));</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r>
        <w:rPr>
          <w:rFonts w:ascii="Courier New" w:hAnsi="Courier New" w:cs="Courier New"/>
          <w:color w:val="A020F0"/>
          <w:sz w:val="20"/>
          <w:szCs w:val="20"/>
        </w:rPr>
        <w:t>'%f \n'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wartosc</w:t>
      </w:r>
      <w:proofErr w:type="spellEnd"/>
      <w:r>
        <w:rPr>
          <w:rFonts w:ascii="Courier New" w:hAnsi="Courier New" w:cs="Courier New"/>
          <w:color w:val="000000"/>
          <w:sz w:val="20"/>
          <w:szCs w:val="20"/>
        </w:rPr>
        <w:t>);</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A274A" w:rsidRDefault="00BA274A" w:rsidP="00BA2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A274A" w:rsidRPr="001C6C22" w:rsidRDefault="00BA274A" w:rsidP="003B7A4B">
      <w:pPr>
        <w:spacing w:after="0" w:line="240" w:lineRule="auto"/>
        <w:jc w:val="both"/>
      </w:pPr>
      <w:bookmarkStart w:id="0" w:name="_GoBack"/>
      <w:bookmarkEnd w:id="0"/>
    </w:p>
    <w:sectPr w:rsidR="00BA274A" w:rsidRPr="001C6C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7A4C78"/>
    <w:multiLevelType w:val="hybridMultilevel"/>
    <w:tmpl w:val="EBA49B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7A460FAD"/>
    <w:multiLevelType w:val="hybridMultilevel"/>
    <w:tmpl w:val="D7B4A3DE"/>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C37"/>
    <w:rsid w:val="00006179"/>
    <w:rsid w:val="000C7867"/>
    <w:rsid w:val="00193D60"/>
    <w:rsid w:val="001C6C22"/>
    <w:rsid w:val="002F1E75"/>
    <w:rsid w:val="003B7A4B"/>
    <w:rsid w:val="00485174"/>
    <w:rsid w:val="005510CD"/>
    <w:rsid w:val="00551E70"/>
    <w:rsid w:val="006B1641"/>
    <w:rsid w:val="006B1848"/>
    <w:rsid w:val="006B401C"/>
    <w:rsid w:val="006E7C37"/>
    <w:rsid w:val="007507B1"/>
    <w:rsid w:val="00A932CD"/>
    <w:rsid w:val="00AF25B4"/>
    <w:rsid w:val="00B25ABB"/>
    <w:rsid w:val="00B33CC7"/>
    <w:rsid w:val="00BA274A"/>
    <w:rsid w:val="00CA3D2A"/>
    <w:rsid w:val="00D35B94"/>
    <w:rsid w:val="00E07E90"/>
    <w:rsid w:val="00E910EF"/>
    <w:rsid w:val="00F263D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706E6E-078E-4D26-8379-38A8070A5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93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58635">
      <w:bodyDiv w:val="1"/>
      <w:marLeft w:val="0"/>
      <w:marRight w:val="0"/>
      <w:marTop w:val="0"/>
      <w:marBottom w:val="0"/>
      <w:divBdr>
        <w:top w:val="none" w:sz="0" w:space="0" w:color="auto"/>
        <w:left w:val="none" w:sz="0" w:space="0" w:color="auto"/>
        <w:bottom w:val="none" w:sz="0" w:space="0" w:color="auto"/>
        <w:right w:val="none" w:sz="0" w:space="0" w:color="auto"/>
      </w:divBdr>
    </w:div>
    <w:div w:id="630281933">
      <w:bodyDiv w:val="1"/>
      <w:marLeft w:val="0"/>
      <w:marRight w:val="0"/>
      <w:marTop w:val="0"/>
      <w:marBottom w:val="0"/>
      <w:divBdr>
        <w:top w:val="none" w:sz="0" w:space="0" w:color="auto"/>
        <w:left w:val="none" w:sz="0" w:space="0" w:color="auto"/>
        <w:bottom w:val="none" w:sz="0" w:space="0" w:color="auto"/>
        <w:right w:val="none" w:sz="0" w:space="0" w:color="auto"/>
      </w:divBdr>
    </w:div>
    <w:div w:id="699665916">
      <w:bodyDiv w:val="1"/>
      <w:marLeft w:val="0"/>
      <w:marRight w:val="0"/>
      <w:marTop w:val="0"/>
      <w:marBottom w:val="0"/>
      <w:divBdr>
        <w:top w:val="none" w:sz="0" w:space="0" w:color="auto"/>
        <w:left w:val="none" w:sz="0" w:space="0" w:color="auto"/>
        <w:bottom w:val="none" w:sz="0" w:space="0" w:color="auto"/>
        <w:right w:val="none" w:sz="0" w:space="0" w:color="auto"/>
      </w:divBdr>
    </w:div>
    <w:div w:id="828711155">
      <w:bodyDiv w:val="1"/>
      <w:marLeft w:val="0"/>
      <w:marRight w:val="0"/>
      <w:marTop w:val="0"/>
      <w:marBottom w:val="0"/>
      <w:divBdr>
        <w:top w:val="none" w:sz="0" w:space="0" w:color="auto"/>
        <w:left w:val="none" w:sz="0" w:space="0" w:color="auto"/>
        <w:bottom w:val="none" w:sz="0" w:space="0" w:color="auto"/>
        <w:right w:val="none" w:sz="0" w:space="0" w:color="auto"/>
      </w:divBdr>
    </w:div>
    <w:div w:id="880290781">
      <w:bodyDiv w:val="1"/>
      <w:marLeft w:val="0"/>
      <w:marRight w:val="0"/>
      <w:marTop w:val="0"/>
      <w:marBottom w:val="0"/>
      <w:divBdr>
        <w:top w:val="none" w:sz="0" w:space="0" w:color="auto"/>
        <w:left w:val="none" w:sz="0" w:space="0" w:color="auto"/>
        <w:bottom w:val="none" w:sz="0" w:space="0" w:color="auto"/>
        <w:right w:val="none" w:sz="0" w:space="0" w:color="auto"/>
      </w:divBdr>
    </w:div>
    <w:div w:id="884635033">
      <w:bodyDiv w:val="1"/>
      <w:marLeft w:val="0"/>
      <w:marRight w:val="0"/>
      <w:marTop w:val="0"/>
      <w:marBottom w:val="0"/>
      <w:divBdr>
        <w:top w:val="none" w:sz="0" w:space="0" w:color="auto"/>
        <w:left w:val="none" w:sz="0" w:space="0" w:color="auto"/>
        <w:bottom w:val="none" w:sz="0" w:space="0" w:color="auto"/>
        <w:right w:val="none" w:sz="0" w:space="0" w:color="auto"/>
      </w:divBdr>
    </w:div>
    <w:div w:id="1146893682">
      <w:bodyDiv w:val="1"/>
      <w:marLeft w:val="0"/>
      <w:marRight w:val="0"/>
      <w:marTop w:val="0"/>
      <w:marBottom w:val="0"/>
      <w:divBdr>
        <w:top w:val="none" w:sz="0" w:space="0" w:color="auto"/>
        <w:left w:val="none" w:sz="0" w:space="0" w:color="auto"/>
        <w:bottom w:val="none" w:sz="0" w:space="0" w:color="auto"/>
        <w:right w:val="none" w:sz="0" w:space="0" w:color="auto"/>
      </w:divBdr>
    </w:div>
    <w:div w:id="206120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10.wmf"/><Relationship Id="rId26" Type="http://schemas.openxmlformats.org/officeDocument/2006/relationships/image" Target="media/image17.emf"/><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wmf"/><Relationship Id="rId17" Type="http://schemas.openxmlformats.org/officeDocument/2006/relationships/oleObject" Target="embeddings/oleObject4.bin"/><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image" Target="media/image11.png"/><Relationship Id="rId29" Type="http://schemas.openxmlformats.org/officeDocument/2006/relationships/image" Target="media/image20.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1.bin"/><Relationship Id="rId24" Type="http://schemas.openxmlformats.org/officeDocument/2006/relationships/image" Target="media/image15.png"/><Relationship Id="rId32" Type="http://schemas.openxmlformats.org/officeDocument/2006/relationships/image" Target="media/image23.emf"/><Relationship Id="rId5" Type="http://schemas.openxmlformats.org/officeDocument/2006/relationships/image" Target="media/image1.png"/><Relationship Id="rId15" Type="http://schemas.openxmlformats.org/officeDocument/2006/relationships/oleObject" Target="embeddings/oleObject3.bin"/><Relationship Id="rId23" Type="http://schemas.openxmlformats.org/officeDocument/2006/relationships/image" Target="media/image14.png"/><Relationship Id="rId28" Type="http://schemas.openxmlformats.org/officeDocument/2006/relationships/image" Target="media/image19.emf"/><Relationship Id="rId10" Type="http://schemas.openxmlformats.org/officeDocument/2006/relationships/image" Target="media/image6.wmf"/><Relationship Id="rId19" Type="http://schemas.openxmlformats.org/officeDocument/2006/relationships/oleObject" Target="embeddings/oleObject5.bin"/><Relationship Id="rId31" Type="http://schemas.openxmlformats.org/officeDocument/2006/relationships/image" Target="media/image22.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wmf"/><Relationship Id="rId22" Type="http://schemas.openxmlformats.org/officeDocument/2006/relationships/image" Target="media/image13.png"/><Relationship Id="rId27" Type="http://schemas.openxmlformats.org/officeDocument/2006/relationships/image" Target="media/image18.emf"/><Relationship Id="rId30" Type="http://schemas.openxmlformats.org/officeDocument/2006/relationships/image" Target="media/image21.emf"/><Relationship Id="rId8"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2239</Words>
  <Characters>13438</Characters>
  <Application>Microsoft Office Word</Application>
  <DocSecurity>0</DocSecurity>
  <Lines>111</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Zapiórkowski</dc:creator>
  <cp:keywords/>
  <dc:description/>
  <cp:lastModifiedBy>Tomasz Zapiórkowski</cp:lastModifiedBy>
  <cp:revision>2</cp:revision>
  <dcterms:created xsi:type="dcterms:W3CDTF">2017-12-04T16:45:00Z</dcterms:created>
  <dcterms:modified xsi:type="dcterms:W3CDTF">2017-12-04T16:45:00Z</dcterms:modified>
</cp:coreProperties>
</file>