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39" w:rsidRDefault="00523939" w:rsidP="00523939">
      <w:pPr>
        <w:pStyle w:val="a3"/>
        <w:spacing w:before="120" w:after="120"/>
        <w:contextualSpacing w:val="0"/>
        <w:jc w:val="center"/>
        <w:rPr>
          <w:rFonts w:ascii="Times New Roman" w:eastAsia="Times New Roman" w:hAnsi="Times New Roman" w:cs="Times New Roman"/>
          <w:b/>
          <w:sz w:val="40"/>
          <w:szCs w:val="28"/>
          <w:lang w:val="ru-RU" w:eastAsia="uk-UA"/>
        </w:rPr>
      </w:pPr>
    </w:p>
    <w:p w:rsidR="00523939" w:rsidRDefault="00523939" w:rsidP="00523939">
      <w:pPr>
        <w:pStyle w:val="a3"/>
        <w:spacing w:before="120" w:after="120"/>
        <w:contextualSpacing w:val="0"/>
        <w:jc w:val="center"/>
        <w:rPr>
          <w:rFonts w:ascii="Times New Roman" w:eastAsia="Times New Roman" w:hAnsi="Times New Roman" w:cs="Times New Roman"/>
          <w:b/>
          <w:sz w:val="40"/>
          <w:szCs w:val="28"/>
          <w:lang w:val="ru-RU" w:eastAsia="uk-UA"/>
        </w:rPr>
      </w:pPr>
    </w:p>
    <w:p w:rsidR="00523939" w:rsidRDefault="00523939" w:rsidP="00523939">
      <w:pPr>
        <w:pStyle w:val="a3"/>
        <w:spacing w:before="120" w:after="120"/>
        <w:contextualSpacing w:val="0"/>
        <w:jc w:val="center"/>
        <w:rPr>
          <w:rFonts w:ascii="Times New Roman" w:eastAsia="Times New Roman" w:hAnsi="Times New Roman" w:cs="Times New Roman"/>
          <w:b/>
          <w:sz w:val="40"/>
          <w:szCs w:val="28"/>
          <w:lang w:val="ru-RU" w:eastAsia="uk-UA"/>
        </w:rPr>
      </w:pPr>
    </w:p>
    <w:p w:rsidR="00523939" w:rsidRDefault="00523939" w:rsidP="00523939">
      <w:pPr>
        <w:pStyle w:val="a3"/>
        <w:spacing w:before="120" w:after="120"/>
        <w:contextualSpacing w:val="0"/>
        <w:jc w:val="center"/>
        <w:rPr>
          <w:rFonts w:ascii="Times New Roman" w:eastAsia="Times New Roman" w:hAnsi="Times New Roman" w:cs="Times New Roman"/>
          <w:b/>
          <w:sz w:val="40"/>
          <w:szCs w:val="28"/>
          <w:lang w:val="ru-RU" w:eastAsia="uk-UA"/>
        </w:rPr>
      </w:pPr>
    </w:p>
    <w:p w:rsidR="00523939" w:rsidRDefault="00523939" w:rsidP="00523939">
      <w:pPr>
        <w:pStyle w:val="a3"/>
        <w:spacing w:before="120" w:after="120"/>
        <w:contextualSpacing w:val="0"/>
        <w:jc w:val="center"/>
        <w:rPr>
          <w:rFonts w:ascii="Times New Roman" w:eastAsia="Times New Roman" w:hAnsi="Times New Roman" w:cs="Times New Roman"/>
          <w:b/>
          <w:sz w:val="40"/>
          <w:szCs w:val="28"/>
          <w:lang w:val="ru-RU" w:eastAsia="uk-UA"/>
        </w:rPr>
      </w:pPr>
    </w:p>
    <w:p w:rsidR="00523939" w:rsidRDefault="00523939" w:rsidP="00523939">
      <w:pPr>
        <w:pStyle w:val="a3"/>
        <w:spacing w:before="120" w:after="120"/>
        <w:contextualSpacing w:val="0"/>
        <w:jc w:val="center"/>
        <w:rPr>
          <w:rFonts w:ascii="Times New Roman" w:eastAsia="Times New Roman" w:hAnsi="Times New Roman" w:cs="Times New Roman"/>
          <w:b/>
          <w:sz w:val="40"/>
          <w:szCs w:val="28"/>
          <w:lang w:val="ru-RU" w:eastAsia="uk-UA"/>
        </w:rPr>
      </w:pPr>
    </w:p>
    <w:p w:rsidR="00523939" w:rsidRDefault="00523939" w:rsidP="00523939">
      <w:pPr>
        <w:pStyle w:val="a3"/>
        <w:spacing w:before="120" w:after="120"/>
        <w:contextualSpacing w:val="0"/>
        <w:jc w:val="center"/>
        <w:rPr>
          <w:rFonts w:ascii="Times New Roman" w:eastAsia="Times New Roman" w:hAnsi="Times New Roman" w:cs="Times New Roman"/>
          <w:b/>
          <w:sz w:val="40"/>
          <w:szCs w:val="28"/>
          <w:lang w:val="ru-RU" w:eastAsia="uk-UA"/>
        </w:rPr>
      </w:pPr>
    </w:p>
    <w:p w:rsidR="00523939" w:rsidRDefault="00523939" w:rsidP="00523939">
      <w:pPr>
        <w:pStyle w:val="a3"/>
        <w:spacing w:before="120" w:after="120"/>
        <w:contextualSpacing w:val="0"/>
        <w:jc w:val="center"/>
        <w:rPr>
          <w:rFonts w:ascii="Times New Roman" w:eastAsia="Times New Roman" w:hAnsi="Times New Roman" w:cs="Times New Roman"/>
          <w:b/>
          <w:sz w:val="40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sz w:val="40"/>
          <w:szCs w:val="28"/>
          <w:lang w:val="ru-RU" w:eastAsia="uk-UA"/>
        </w:rPr>
        <w:t xml:space="preserve">Інструкція </w:t>
      </w:r>
      <w:r w:rsidRPr="00523939">
        <w:rPr>
          <w:rFonts w:ascii="Times New Roman" w:eastAsia="Times New Roman" w:hAnsi="Times New Roman" w:cs="Times New Roman"/>
          <w:b/>
          <w:sz w:val="40"/>
          <w:szCs w:val="28"/>
          <w:lang w:val="ru-RU" w:eastAsia="uk-UA"/>
        </w:rPr>
        <w:t>посадов</w:t>
      </w:r>
      <w:r>
        <w:rPr>
          <w:rFonts w:ascii="Times New Roman" w:eastAsia="Times New Roman" w:hAnsi="Times New Roman" w:cs="Times New Roman"/>
          <w:b/>
          <w:sz w:val="40"/>
          <w:szCs w:val="28"/>
          <w:lang w:val="ru-RU" w:eastAsia="uk-UA"/>
        </w:rPr>
        <w:t>ої особи органу виконавчої влади та органу</w:t>
      </w:r>
      <w:r w:rsidRPr="00523939">
        <w:rPr>
          <w:rFonts w:ascii="Times New Roman" w:eastAsia="Times New Roman" w:hAnsi="Times New Roman" w:cs="Times New Roman"/>
          <w:b/>
          <w:sz w:val="40"/>
          <w:szCs w:val="28"/>
          <w:lang w:val="ru-RU" w:eastAsia="uk-UA"/>
        </w:rPr>
        <w:t xml:space="preserve"> місцевого самоврядування</w:t>
      </w:r>
    </w:p>
    <w:p w:rsidR="00523939" w:rsidRDefault="00523939" w:rsidP="00523939">
      <w:pPr>
        <w:pStyle w:val="a3"/>
        <w:spacing w:before="120" w:after="120"/>
        <w:contextualSpacing w:val="0"/>
        <w:jc w:val="center"/>
        <w:rPr>
          <w:rFonts w:ascii="Times New Roman" w:eastAsia="Times New Roman" w:hAnsi="Times New Roman" w:cs="Times New Roman"/>
          <w:b/>
          <w:sz w:val="40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40"/>
          <w:szCs w:val="28"/>
          <w:lang w:val="ru-RU" w:eastAsia="uk-UA"/>
        </w:rPr>
        <w:t xml:space="preserve">для отримання доступу до </w:t>
      </w:r>
      <w:r>
        <w:rPr>
          <w:rFonts w:ascii="Times New Roman" w:eastAsia="Times New Roman" w:hAnsi="Times New Roman" w:cs="Times New Roman"/>
          <w:b/>
          <w:sz w:val="40"/>
          <w:szCs w:val="28"/>
          <w:lang w:eastAsia="uk-UA"/>
        </w:rPr>
        <w:t>програмного</w:t>
      </w:r>
      <w:r w:rsidRPr="00846F66">
        <w:rPr>
          <w:rFonts w:ascii="Times New Roman" w:eastAsia="Times New Roman" w:hAnsi="Times New Roman" w:cs="Times New Roman"/>
          <w:b/>
          <w:sz w:val="40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szCs w:val="28"/>
          <w:lang w:eastAsia="uk-UA"/>
        </w:rPr>
        <w:t>модуля</w:t>
      </w:r>
    </w:p>
    <w:p w:rsidR="00523939" w:rsidRPr="00846F66" w:rsidRDefault="00523939" w:rsidP="00523939">
      <w:pPr>
        <w:pStyle w:val="a3"/>
        <w:spacing w:before="120" w:after="120"/>
        <w:contextualSpacing w:val="0"/>
        <w:jc w:val="center"/>
        <w:rPr>
          <w:rFonts w:ascii="Times New Roman" w:eastAsia="Times New Roman" w:hAnsi="Times New Roman" w:cs="Times New Roman"/>
          <w:b/>
          <w:sz w:val="40"/>
          <w:szCs w:val="28"/>
          <w:lang w:eastAsia="uk-UA"/>
        </w:rPr>
      </w:pPr>
      <w:r w:rsidRPr="00846F66">
        <w:rPr>
          <w:rFonts w:ascii="Times New Roman" w:eastAsia="Times New Roman" w:hAnsi="Times New Roman" w:cs="Times New Roman"/>
          <w:b/>
          <w:sz w:val="40"/>
          <w:szCs w:val="28"/>
          <w:lang w:eastAsia="uk-UA"/>
        </w:rPr>
        <w:t xml:space="preserve">для створення графічного зображення орієнтовного місця розташування земельної ділянки та подальшого його відображення на картографічній основі Державного земельного кадастру </w:t>
      </w:r>
    </w:p>
    <w:p w:rsidR="00523939" w:rsidRDefault="00523939" w:rsidP="00523939">
      <w:pPr>
        <w:rPr>
          <w:lang w:val="uk-UA"/>
        </w:rPr>
      </w:pPr>
    </w:p>
    <w:p w:rsidR="00523939" w:rsidRDefault="00523939" w:rsidP="00523939">
      <w:pPr>
        <w:rPr>
          <w:lang w:val="uk-UA"/>
        </w:rPr>
      </w:pPr>
    </w:p>
    <w:p w:rsidR="00523939" w:rsidRDefault="00523939" w:rsidP="00523939">
      <w:pPr>
        <w:rPr>
          <w:lang w:val="uk-UA"/>
        </w:rPr>
      </w:pPr>
    </w:p>
    <w:p w:rsidR="00523939" w:rsidRDefault="00523939" w:rsidP="00523939">
      <w:pPr>
        <w:rPr>
          <w:lang w:val="uk-UA"/>
        </w:rPr>
      </w:pPr>
    </w:p>
    <w:p w:rsidR="00523939" w:rsidRDefault="00523939" w:rsidP="00523939">
      <w:pPr>
        <w:rPr>
          <w:lang w:val="uk-UA"/>
        </w:rPr>
      </w:pPr>
    </w:p>
    <w:p w:rsidR="00523939" w:rsidRDefault="00523939" w:rsidP="00523939">
      <w:pPr>
        <w:rPr>
          <w:lang w:val="uk-UA"/>
        </w:rPr>
      </w:pPr>
    </w:p>
    <w:p w:rsidR="00523939" w:rsidRDefault="00523939" w:rsidP="00523939">
      <w:pPr>
        <w:rPr>
          <w:lang w:val="uk-UA"/>
        </w:rPr>
      </w:pPr>
    </w:p>
    <w:p w:rsidR="00523939" w:rsidRDefault="00523939" w:rsidP="00523939">
      <w:pPr>
        <w:rPr>
          <w:lang w:val="uk-UA"/>
        </w:rPr>
      </w:pPr>
    </w:p>
    <w:p w:rsidR="00523939" w:rsidRDefault="00523939" w:rsidP="00523939">
      <w:pPr>
        <w:rPr>
          <w:lang w:val="uk-UA"/>
        </w:rPr>
      </w:pPr>
    </w:p>
    <w:p w:rsidR="00523939" w:rsidRDefault="00523939" w:rsidP="00523939">
      <w:pPr>
        <w:rPr>
          <w:lang w:val="uk-UA"/>
        </w:rPr>
      </w:pPr>
    </w:p>
    <w:p w:rsidR="00523939" w:rsidRDefault="00523939" w:rsidP="00523939">
      <w:pPr>
        <w:rPr>
          <w:lang w:val="uk-UA"/>
        </w:rPr>
      </w:pPr>
    </w:p>
    <w:p w:rsidR="00523939" w:rsidRDefault="00523939" w:rsidP="00523939">
      <w:pPr>
        <w:rPr>
          <w:lang w:val="uk-UA"/>
        </w:rPr>
      </w:pPr>
    </w:p>
    <w:p w:rsidR="00523939" w:rsidRDefault="00523939" w:rsidP="00523939">
      <w:pPr>
        <w:rPr>
          <w:lang w:val="uk-UA"/>
        </w:rPr>
      </w:pPr>
    </w:p>
    <w:p w:rsidR="0020471E" w:rsidRDefault="0020471E" w:rsidP="00523939">
      <w:pPr>
        <w:rPr>
          <w:lang w:val="uk-UA"/>
        </w:rPr>
      </w:pPr>
    </w:p>
    <w:p w:rsidR="0020471E" w:rsidRDefault="0020471E" w:rsidP="00523939">
      <w:pPr>
        <w:rPr>
          <w:lang w:val="uk-UA"/>
        </w:rPr>
      </w:pPr>
    </w:p>
    <w:p w:rsidR="00523939" w:rsidRDefault="00735FCD" w:rsidP="00735FCD">
      <w:pPr>
        <w:rPr>
          <w:lang w:val="uk-UA"/>
        </w:rPr>
      </w:pPr>
      <w:r>
        <w:rPr>
          <w:lang w:val="uk-UA"/>
        </w:rPr>
        <w:t>14.12.21 Версія 1.01</w:t>
      </w:r>
    </w:p>
    <w:p w:rsidR="00523939" w:rsidRPr="00846F66" w:rsidRDefault="00523939" w:rsidP="00523939">
      <w:pPr>
        <w:pStyle w:val="1"/>
        <w:spacing w:before="0" w:beforeAutospacing="0" w:after="0" w:afterAutospacing="0"/>
        <w:rPr>
          <w:sz w:val="28"/>
          <w:szCs w:val="28"/>
          <w:lang w:val="uk-UA"/>
        </w:rPr>
      </w:pPr>
      <w:bookmarkStart w:id="0" w:name="_Toc27132621"/>
      <w:bookmarkStart w:id="1" w:name="_Toc87121123"/>
      <w:r>
        <w:rPr>
          <w:sz w:val="28"/>
          <w:szCs w:val="28"/>
          <w:lang w:val="uk-UA"/>
        </w:rPr>
        <w:lastRenderedPageBreak/>
        <w:t>П</w:t>
      </w:r>
      <w:r w:rsidRPr="00846F66">
        <w:rPr>
          <w:sz w:val="28"/>
          <w:szCs w:val="28"/>
          <w:lang w:val="uk-UA"/>
        </w:rPr>
        <w:t>означення і скорочення</w:t>
      </w:r>
      <w:bookmarkEnd w:id="0"/>
      <w:bookmarkEnd w:id="1"/>
      <w:r w:rsidRPr="00846F66">
        <w:rPr>
          <w:sz w:val="28"/>
          <w:szCs w:val="28"/>
          <w:lang w:val="uk-UA"/>
        </w:rPr>
        <w:cr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6804"/>
      </w:tblGrid>
      <w:tr w:rsidR="00523939" w:rsidRPr="00846F66" w:rsidTr="00906483">
        <w:trPr>
          <w:trHeight w:val="511"/>
        </w:trPr>
        <w:tc>
          <w:tcPr>
            <w:tcW w:w="2943" w:type="dxa"/>
            <w:shd w:val="clear" w:color="auto" w:fill="auto"/>
            <w:vAlign w:val="center"/>
          </w:tcPr>
          <w:p w:rsidR="00523939" w:rsidRPr="00846F66" w:rsidRDefault="00523939" w:rsidP="00906483">
            <w:pPr>
              <w:spacing w:before="120" w:after="12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8"/>
                <w:lang w:val="uk-UA"/>
              </w:rPr>
            </w:pPr>
            <w:r>
              <w:rPr>
                <w:rFonts w:ascii="Times New Roman" w:eastAsia="Calibri" w:hAnsi="Times New Roman"/>
                <w:b/>
                <w:sz w:val="24"/>
                <w:szCs w:val="28"/>
                <w:lang w:val="uk-UA"/>
              </w:rPr>
              <w:t>Позначення та с</w:t>
            </w:r>
            <w:r w:rsidRPr="00846F66">
              <w:rPr>
                <w:rFonts w:ascii="Times New Roman" w:eastAsia="Calibri" w:hAnsi="Times New Roman"/>
                <w:b/>
                <w:sz w:val="24"/>
                <w:szCs w:val="28"/>
                <w:lang w:val="uk-UA"/>
              </w:rPr>
              <w:t>корочення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523939" w:rsidRPr="00846F66" w:rsidRDefault="00523939" w:rsidP="00906483">
            <w:pPr>
              <w:spacing w:before="120" w:after="12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8"/>
                <w:lang w:val="uk-UA"/>
              </w:rPr>
            </w:pPr>
            <w:r w:rsidRPr="00846F66">
              <w:rPr>
                <w:rFonts w:ascii="Times New Roman" w:eastAsia="Calibri" w:hAnsi="Times New Roman"/>
                <w:b/>
                <w:sz w:val="24"/>
                <w:szCs w:val="28"/>
                <w:lang w:val="uk-UA"/>
              </w:rPr>
              <w:t>Пояснення</w:t>
            </w:r>
          </w:p>
        </w:tc>
      </w:tr>
      <w:tr w:rsidR="00523939" w:rsidRPr="00735FCD" w:rsidTr="00906483">
        <w:trPr>
          <w:trHeight w:val="511"/>
        </w:trPr>
        <w:tc>
          <w:tcPr>
            <w:tcW w:w="2943" w:type="dxa"/>
            <w:shd w:val="clear" w:color="auto" w:fill="auto"/>
            <w:vAlign w:val="center"/>
          </w:tcPr>
          <w:p w:rsidR="00523939" w:rsidRPr="00846F66" w:rsidRDefault="00523939" w:rsidP="00906483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46F66">
              <w:rPr>
                <w:rFonts w:ascii="Times New Roman" w:hAnsi="Times New Roman"/>
                <w:sz w:val="24"/>
                <w:szCs w:val="24"/>
                <w:lang w:val="uk-UA" w:eastAsia="uk-UA"/>
              </w:rPr>
              <w:t>Програмний модуль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523939" w:rsidRPr="00846F66" w:rsidRDefault="00523939" w:rsidP="00523939">
            <w:pPr>
              <w:pStyle w:val="a5"/>
              <w:numPr>
                <w:ilvl w:val="0"/>
                <w:numId w:val="1"/>
              </w:numPr>
              <w:spacing w:before="120" w:after="0" w:line="240" w:lineRule="auto"/>
              <w:ind w:left="601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</w:pPr>
            <w:r w:rsidRPr="00846F66">
              <w:rPr>
                <w:rFonts w:ascii="Times New Roman" w:hAnsi="Times New Roman"/>
                <w:sz w:val="24"/>
                <w:szCs w:val="24"/>
                <w:lang w:val="uk-UA" w:eastAsia="uk-UA"/>
              </w:rPr>
              <w:t>модуль, який використовується посадовими особами органів виконавчої влади та органів місцевого самоврядування для</w:t>
            </w:r>
            <w:r w:rsidRPr="00846F66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створення графічного зображення </w:t>
            </w:r>
            <w:r w:rsidRPr="00846F6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орієнтовного місця розташування земельної ділянки, та внесення інформації про дату та номер розпорядчого рішення (або повідомлення від заінтересованої особи), а також про майбутнє цільове призначення земельної ділянки</w:t>
            </w:r>
            <w:r w:rsidRPr="00846F66">
              <w:rPr>
                <w:rFonts w:ascii="Times New Roman" w:hAnsi="Times New Roman"/>
                <w:sz w:val="24"/>
                <w:szCs w:val="24"/>
                <w:lang w:val="uk-UA"/>
              </w:rPr>
              <w:t>, у разі прийняття рішення про надання дозволу на розроблення проекту землеустрою щодо відведення земельної ділянки та подальше відображення даної інформації на картографічній основі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Державного земельного кадастру;</w:t>
            </w:r>
          </w:p>
          <w:p w:rsidR="00523939" w:rsidRPr="00846F66" w:rsidRDefault="00523939" w:rsidP="00906483">
            <w:pPr>
              <w:pStyle w:val="a5"/>
              <w:spacing w:before="120" w:after="0" w:line="240" w:lineRule="auto"/>
              <w:ind w:left="60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</w:pPr>
          </w:p>
        </w:tc>
      </w:tr>
      <w:tr w:rsidR="00523939" w:rsidRPr="00846F66" w:rsidTr="00906483">
        <w:trPr>
          <w:trHeight w:val="511"/>
        </w:trPr>
        <w:tc>
          <w:tcPr>
            <w:tcW w:w="2943" w:type="dxa"/>
            <w:shd w:val="clear" w:color="auto" w:fill="auto"/>
            <w:vAlign w:val="center"/>
          </w:tcPr>
          <w:p w:rsidR="00523939" w:rsidRPr="00846F66" w:rsidRDefault="00523939" w:rsidP="00906483">
            <w:pPr>
              <w:spacing w:before="120" w:after="120" w:line="240" w:lineRule="auto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846F66">
              <w:rPr>
                <w:rFonts w:ascii="Times New Roman" w:hAnsi="Times New Roman"/>
                <w:sz w:val="24"/>
                <w:szCs w:val="28"/>
                <w:lang w:val="uk-UA"/>
              </w:rPr>
              <w:t>КЕП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523939" w:rsidRPr="00846F66" w:rsidRDefault="00523939" w:rsidP="00523939">
            <w:pPr>
              <w:pStyle w:val="a5"/>
              <w:numPr>
                <w:ilvl w:val="0"/>
                <w:numId w:val="2"/>
              </w:numPr>
              <w:spacing w:before="120" w:after="120" w:line="240" w:lineRule="auto"/>
              <w:ind w:left="601" w:firstLine="0"/>
              <w:contextualSpacing w:val="0"/>
              <w:jc w:val="both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846F66">
              <w:rPr>
                <w:rFonts w:ascii="Times New Roman" w:hAnsi="Times New Roman"/>
                <w:color w:val="000000"/>
                <w:sz w:val="24"/>
                <w:szCs w:val="28"/>
                <w:shd w:val="clear" w:color="auto" w:fill="FFFFFF"/>
                <w:lang w:val="uk-UA"/>
              </w:rPr>
              <w:t>удосконалений електронний підпис, який створюється з використанням засобу кваліфікованого електронного підпису і базується на кваліфікованому сертифікаті відкритого ключа;</w:t>
            </w:r>
          </w:p>
        </w:tc>
      </w:tr>
      <w:tr w:rsidR="00523939" w:rsidRPr="00846F66" w:rsidTr="00906483">
        <w:trPr>
          <w:trHeight w:val="511"/>
        </w:trPr>
        <w:tc>
          <w:tcPr>
            <w:tcW w:w="2943" w:type="dxa"/>
            <w:shd w:val="clear" w:color="auto" w:fill="auto"/>
            <w:vAlign w:val="center"/>
          </w:tcPr>
          <w:p w:rsidR="00523939" w:rsidRPr="000661CA" w:rsidRDefault="00523939" w:rsidP="00906483">
            <w:pPr>
              <w:spacing w:before="120" w:after="120" w:line="240" w:lineRule="auto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846F66">
              <w:rPr>
                <w:rFonts w:ascii="Times New Roman" w:hAnsi="Times New Roman"/>
                <w:sz w:val="24"/>
                <w:szCs w:val="28"/>
                <w:lang w:val="uk-UA"/>
              </w:rPr>
              <w:t>Авторизація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523939" w:rsidRPr="00846F66" w:rsidRDefault="00523939" w:rsidP="00523939">
            <w:pPr>
              <w:pStyle w:val="a5"/>
              <w:numPr>
                <w:ilvl w:val="0"/>
                <w:numId w:val="2"/>
              </w:numPr>
              <w:spacing w:before="80" w:after="80" w:line="240" w:lineRule="auto"/>
              <w:ind w:left="601" w:firstLine="0"/>
              <w:jc w:val="both"/>
              <w:rPr>
                <w:rFonts w:ascii="Times New Roman" w:hAnsi="Times New Roman"/>
                <w:bCs/>
                <w:iCs/>
                <w:spacing w:val="15"/>
                <w:sz w:val="24"/>
                <w:szCs w:val="28"/>
                <w:lang w:val="uk-UA"/>
              </w:rPr>
            </w:pPr>
            <w:r w:rsidRPr="00846F66">
              <w:rPr>
                <w:rFonts w:ascii="Times New Roman" w:hAnsi="Times New Roman"/>
                <w:sz w:val="24"/>
                <w:szCs w:val="28"/>
                <w:lang w:val="uk-UA"/>
              </w:rPr>
              <w:t xml:space="preserve">процедура доступу для роботи з </w:t>
            </w:r>
            <w:r w:rsidRPr="00846F66">
              <w:rPr>
                <w:rFonts w:ascii="Times New Roman" w:hAnsi="Times New Roman"/>
                <w:sz w:val="24"/>
                <w:szCs w:val="24"/>
                <w:lang w:val="uk-UA"/>
              </w:rPr>
              <w:t>Програмним модулем</w:t>
            </w:r>
            <w:r w:rsidRPr="00846F66">
              <w:rPr>
                <w:rFonts w:ascii="Times New Roman" w:hAnsi="Times New Roman"/>
                <w:sz w:val="24"/>
                <w:szCs w:val="28"/>
                <w:lang w:val="uk-UA"/>
              </w:rPr>
              <w:t xml:space="preserve">, що здійснюється з ідентифікацією </w:t>
            </w:r>
            <w:r>
              <w:rPr>
                <w:rFonts w:ascii="Times New Roman" w:hAnsi="Times New Roman"/>
                <w:sz w:val="24"/>
                <w:szCs w:val="28"/>
                <w:lang w:val="uk-UA"/>
              </w:rPr>
              <w:t>користувача</w:t>
            </w:r>
            <w:r w:rsidRPr="00846F66">
              <w:rPr>
                <w:rFonts w:ascii="Times New Roman" w:hAnsi="Times New Roman"/>
                <w:sz w:val="24"/>
                <w:szCs w:val="28"/>
                <w:lang w:val="uk-UA"/>
              </w:rPr>
              <w:t xml:space="preserve"> за допомогою </w:t>
            </w:r>
            <w:r>
              <w:rPr>
                <w:rFonts w:ascii="Times New Roman" w:hAnsi="Times New Roman"/>
                <w:sz w:val="24"/>
                <w:szCs w:val="28"/>
                <w:lang w:val="uk-UA"/>
              </w:rPr>
              <w:t>логіна та пароля</w:t>
            </w:r>
            <w:r w:rsidRPr="00846F66">
              <w:rPr>
                <w:rFonts w:ascii="Times New Roman" w:hAnsi="Times New Roman"/>
                <w:sz w:val="24"/>
                <w:szCs w:val="28"/>
                <w:lang w:val="uk-UA"/>
              </w:rPr>
              <w:t>;</w:t>
            </w:r>
          </w:p>
        </w:tc>
      </w:tr>
      <w:tr w:rsidR="00523939" w:rsidRPr="00735FCD" w:rsidTr="00906483">
        <w:trPr>
          <w:trHeight w:val="511"/>
        </w:trPr>
        <w:tc>
          <w:tcPr>
            <w:tcW w:w="2943" w:type="dxa"/>
            <w:shd w:val="clear" w:color="auto" w:fill="auto"/>
            <w:vAlign w:val="center"/>
          </w:tcPr>
          <w:p w:rsidR="00523939" w:rsidRPr="00846F66" w:rsidRDefault="00523939" w:rsidP="00906483">
            <w:pPr>
              <w:spacing w:before="120" w:after="120" w:line="240" w:lineRule="auto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846F66">
              <w:rPr>
                <w:rFonts w:ascii="Times New Roman" w:hAnsi="Times New Roman"/>
                <w:sz w:val="24"/>
                <w:szCs w:val="28"/>
                <w:lang w:val="uk-UA"/>
              </w:rPr>
              <w:t>Користувач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523939" w:rsidRPr="00846F66" w:rsidRDefault="00523939" w:rsidP="00906483">
            <w:pPr>
              <w:spacing w:before="80" w:after="80" w:line="240" w:lineRule="auto"/>
              <w:ind w:left="601"/>
              <w:jc w:val="both"/>
              <w:rPr>
                <w:rFonts w:ascii="Times New Roman" w:hAnsi="Times New Roman"/>
                <w:bCs/>
                <w:iCs/>
                <w:spacing w:val="15"/>
                <w:sz w:val="24"/>
                <w:szCs w:val="28"/>
                <w:lang w:val="uk-UA"/>
              </w:rPr>
            </w:pPr>
            <w:r w:rsidRPr="00846F66">
              <w:rPr>
                <w:rFonts w:ascii="Times New Roman" w:hAnsi="Times New Roman"/>
                <w:color w:val="000000"/>
                <w:sz w:val="24"/>
                <w:szCs w:val="28"/>
                <w:shd w:val="clear" w:color="auto" w:fill="FFFFFF"/>
                <w:lang w:val="uk-UA"/>
              </w:rPr>
              <w:t xml:space="preserve">- посадові особи органів виконавчої влади та органів місцевого самоврядування, </w:t>
            </w:r>
            <w:r w:rsidRPr="00846F66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які пройшли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реєстрацію</w:t>
            </w:r>
            <w:r w:rsidRPr="00846F66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особи з використанням КЕП посадової особи на ресурсі </w:t>
            </w:r>
            <w:r w:rsidRPr="00846F66">
              <w:rPr>
                <w:rStyle w:val="markedcontent"/>
                <w:rFonts w:ascii="Times New Roman" w:hAnsi="Times New Roman"/>
                <w:color w:val="000000"/>
                <w:sz w:val="24"/>
                <w:szCs w:val="24"/>
                <w:lang w:val="uk-UA"/>
              </w:rPr>
              <w:t xml:space="preserve">e.land.gov.ua </w:t>
            </w:r>
            <w:r w:rsidRPr="00846F66">
              <w:rPr>
                <w:rFonts w:ascii="Times New Roman" w:hAnsi="Times New Roman"/>
                <w:sz w:val="24"/>
                <w:szCs w:val="24"/>
                <w:lang w:val="uk-UA"/>
              </w:rPr>
              <w:t>«Е-Сервіси», та отримали погодження Держгеокадастру на підключення до Програмного модуля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;</w:t>
            </w:r>
            <w:r w:rsidRPr="00846F6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</w:tr>
    </w:tbl>
    <w:p w:rsidR="00523939" w:rsidRDefault="00523939" w:rsidP="00523939">
      <w:pPr>
        <w:spacing w:before="80" w:after="8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46F66">
        <w:rPr>
          <w:rFonts w:ascii="Times New Roman" w:hAnsi="Times New Roman"/>
          <w:sz w:val="28"/>
          <w:szCs w:val="28"/>
          <w:lang w:val="uk-UA"/>
        </w:rPr>
        <w:t>Інші терміни вживаються у значеннях, наведених в Земельному кодексі України, Законі України «Про Державний земельний кадастр», Постанові Кабінету Міністрів України від 17.10.2012 № 1051 «Про порядок ведення Державного земельного кадастру» та інших нормативно-правових (нормативних) документах.</w:t>
      </w:r>
    </w:p>
    <w:p w:rsidR="00523939" w:rsidRPr="00AA3763" w:rsidRDefault="00523939" w:rsidP="00523939">
      <w:pPr>
        <w:pStyle w:val="1"/>
        <w:numPr>
          <w:ilvl w:val="0"/>
          <w:numId w:val="3"/>
        </w:numPr>
        <w:ind w:left="0" w:hanging="11"/>
        <w:jc w:val="center"/>
        <w:rPr>
          <w:sz w:val="36"/>
          <w:lang w:val="uk-UA"/>
        </w:rPr>
      </w:pPr>
      <w:r w:rsidRPr="00AA3763">
        <w:rPr>
          <w:sz w:val="36"/>
          <w:lang w:val="uk-UA"/>
        </w:rPr>
        <w:t>Загальні положення</w:t>
      </w:r>
    </w:p>
    <w:p w:rsidR="00523939" w:rsidRDefault="00523939" w:rsidP="00523939">
      <w:pPr>
        <w:spacing w:before="120"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0661CA">
        <w:rPr>
          <w:rFonts w:ascii="Times New Roman" w:hAnsi="Times New Roman"/>
          <w:bCs/>
          <w:sz w:val="28"/>
          <w:szCs w:val="28"/>
          <w:lang w:val="uk-UA"/>
        </w:rPr>
        <w:t xml:space="preserve">Ця інструкція описує порядок дій при </w:t>
      </w:r>
      <w:r>
        <w:rPr>
          <w:rFonts w:ascii="Times New Roman" w:hAnsi="Times New Roman"/>
          <w:bCs/>
          <w:sz w:val="28"/>
          <w:szCs w:val="28"/>
          <w:lang w:val="uk-UA"/>
        </w:rPr>
        <w:t>реєстрації посадової особи</w:t>
      </w:r>
      <w:r w:rsidRPr="000661CA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>для отримання</w:t>
      </w:r>
      <w:r w:rsidRPr="000661CA">
        <w:rPr>
          <w:rFonts w:ascii="Times New Roman" w:hAnsi="Times New Roman"/>
          <w:bCs/>
          <w:sz w:val="28"/>
          <w:szCs w:val="28"/>
          <w:lang w:val="uk-UA"/>
        </w:rPr>
        <w:t xml:space="preserve"> доступу </w:t>
      </w:r>
      <w:r>
        <w:rPr>
          <w:rFonts w:ascii="Times New Roman" w:hAnsi="Times New Roman"/>
          <w:bCs/>
          <w:sz w:val="28"/>
          <w:szCs w:val="28"/>
          <w:lang w:val="uk-UA"/>
        </w:rPr>
        <w:t>до Програмного</w:t>
      </w:r>
      <w:r w:rsidRPr="000661CA">
        <w:rPr>
          <w:rFonts w:ascii="Times New Roman" w:hAnsi="Times New Roman"/>
          <w:bCs/>
          <w:sz w:val="28"/>
          <w:szCs w:val="28"/>
          <w:lang w:val="uk-UA"/>
        </w:rPr>
        <w:t xml:space="preserve"> модул</w:t>
      </w:r>
      <w:r>
        <w:rPr>
          <w:rFonts w:ascii="Times New Roman" w:hAnsi="Times New Roman"/>
          <w:bCs/>
          <w:sz w:val="28"/>
          <w:szCs w:val="28"/>
          <w:lang w:val="uk-UA"/>
        </w:rPr>
        <w:t>я</w:t>
      </w:r>
      <w:r w:rsidRPr="000661CA">
        <w:rPr>
          <w:rFonts w:ascii="Times New Roman" w:hAnsi="Times New Roman"/>
          <w:bCs/>
          <w:sz w:val="28"/>
          <w:szCs w:val="28"/>
          <w:lang w:val="uk-UA"/>
        </w:rPr>
        <w:t xml:space="preserve">. Програмний модуль призначений для </w:t>
      </w:r>
      <w:r w:rsidRPr="00846F66">
        <w:rPr>
          <w:rFonts w:ascii="Times New Roman" w:hAnsi="Times New Roman"/>
          <w:bCs/>
          <w:sz w:val="28"/>
          <w:szCs w:val="28"/>
          <w:lang w:val="uk-UA"/>
        </w:rPr>
        <w:t xml:space="preserve">реалізації </w:t>
      </w:r>
      <w:r>
        <w:rPr>
          <w:rFonts w:ascii="Times New Roman" w:hAnsi="Times New Roman"/>
          <w:bCs/>
          <w:sz w:val="28"/>
          <w:szCs w:val="28"/>
          <w:lang w:val="uk-UA"/>
        </w:rPr>
        <w:t>Користувачами</w:t>
      </w:r>
      <w:r w:rsidRPr="00846F66">
        <w:rPr>
          <w:rFonts w:ascii="Times New Roman" w:hAnsi="Times New Roman"/>
          <w:bCs/>
          <w:sz w:val="28"/>
          <w:szCs w:val="28"/>
          <w:lang w:val="uk-UA"/>
        </w:rPr>
        <w:t xml:space="preserve"> повноважень передбачених </w:t>
      </w:r>
      <w:r w:rsidRPr="00846F66">
        <w:rPr>
          <w:rFonts w:ascii="Times New Roman" w:hAnsi="Times New Roman"/>
          <w:sz w:val="28"/>
          <w:szCs w:val="28"/>
          <w:lang w:val="uk-UA"/>
        </w:rPr>
        <w:t xml:space="preserve">статтею 118 Земельного кодексу України, в частині реалізації </w:t>
      </w:r>
      <w:r w:rsidRPr="00846F66">
        <w:rPr>
          <w:rFonts w:ascii="Times New Roman" w:hAnsi="Times New Roman"/>
          <w:bCs/>
          <w:sz w:val="28"/>
          <w:szCs w:val="28"/>
          <w:lang w:val="uk-UA"/>
        </w:rPr>
        <w:t>технічної можливості створення графічного зображення орієнтовного місця розташування земельної ділянки, та внесенн</w:t>
      </w:r>
      <w:r>
        <w:rPr>
          <w:rFonts w:ascii="Times New Roman" w:hAnsi="Times New Roman"/>
          <w:bCs/>
          <w:sz w:val="28"/>
          <w:szCs w:val="28"/>
          <w:lang w:val="uk-UA"/>
        </w:rPr>
        <w:t>я інформації про дату та номер Р</w:t>
      </w:r>
      <w:r w:rsidRPr="00846F66">
        <w:rPr>
          <w:rFonts w:ascii="Times New Roman" w:hAnsi="Times New Roman"/>
          <w:bCs/>
          <w:sz w:val="28"/>
          <w:szCs w:val="28"/>
          <w:lang w:val="uk-UA"/>
        </w:rPr>
        <w:t xml:space="preserve">озпорядчого </w:t>
      </w:r>
      <w:r>
        <w:rPr>
          <w:rFonts w:ascii="Times New Roman" w:hAnsi="Times New Roman"/>
          <w:bCs/>
          <w:sz w:val="28"/>
          <w:szCs w:val="28"/>
          <w:lang w:val="uk-UA"/>
        </w:rPr>
        <w:t>документа</w:t>
      </w:r>
      <w:r w:rsidRPr="00846F66">
        <w:rPr>
          <w:rFonts w:ascii="Times New Roman" w:hAnsi="Times New Roman"/>
          <w:bCs/>
          <w:sz w:val="28"/>
          <w:szCs w:val="28"/>
          <w:lang w:val="uk-UA"/>
        </w:rPr>
        <w:t>, а також відомостей про майбутнє цільове призначення земельної ділянки з метою їх подальшого відображення на картографічній основі Державного земельного кадастру (окремий інформаційний шар ПКК).</w:t>
      </w:r>
    </w:p>
    <w:p w:rsidR="0020471E" w:rsidRDefault="0020471E" w:rsidP="00523939">
      <w:pPr>
        <w:spacing w:before="120"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20471E" w:rsidRPr="00846F66" w:rsidRDefault="0020471E" w:rsidP="00523939">
      <w:pPr>
        <w:spacing w:before="120"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523939" w:rsidRPr="00AA3763" w:rsidRDefault="00523939" w:rsidP="00523939">
      <w:pPr>
        <w:pStyle w:val="1"/>
        <w:numPr>
          <w:ilvl w:val="0"/>
          <w:numId w:val="3"/>
        </w:numPr>
        <w:ind w:left="0" w:hanging="11"/>
        <w:jc w:val="center"/>
        <w:rPr>
          <w:sz w:val="36"/>
          <w:lang w:val="uk-UA"/>
        </w:rPr>
      </w:pPr>
      <w:r>
        <w:rPr>
          <w:sz w:val="36"/>
          <w:lang w:val="uk-UA"/>
        </w:rPr>
        <w:t>А</w:t>
      </w:r>
      <w:r w:rsidRPr="00AA3763">
        <w:rPr>
          <w:sz w:val="36"/>
          <w:lang w:val="uk-UA"/>
        </w:rPr>
        <w:t>вторизація</w:t>
      </w:r>
      <w:r>
        <w:rPr>
          <w:sz w:val="36"/>
          <w:lang w:val="uk-UA"/>
        </w:rPr>
        <w:t xml:space="preserve"> в Програмному модулі</w:t>
      </w:r>
    </w:p>
    <w:p w:rsidR="00523939" w:rsidRDefault="00523939" w:rsidP="00523939">
      <w:pPr>
        <w:pStyle w:val="1"/>
        <w:ind w:firstLine="567"/>
        <w:jc w:val="both"/>
        <w:rPr>
          <w:b w:val="0"/>
          <w:sz w:val="28"/>
          <w:lang w:val="uk-UA"/>
        </w:rPr>
      </w:pPr>
      <w:r w:rsidRPr="000661CA">
        <w:rPr>
          <w:b w:val="0"/>
          <w:sz w:val="28"/>
          <w:lang w:val="uk-UA"/>
        </w:rPr>
        <w:t xml:space="preserve">Для </w:t>
      </w:r>
      <w:r>
        <w:rPr>
          <w:b w:val="0"/>
          <w:sz w:val="28"/>
          <w:lang w:val="uk-UA"/>
        </w:rPr>
        <w:t xml:space="preserve">того, щоб пройти авторизацію у Програмний модуль необхідно перейти за посиланням </w:t>
      </w:r>
      <w:bookmarkStart w:id="2" w:name="_GoBack"/>
      <w:bookmarkEnd w:id="2"/>
      <w:r w:rsidR="00735FCD">
        <w:rPr>
          <w:rStyle w:val="a7"/>
          <w:b w:val="0"/>
          <w:sz w:val="28"/>
          <w:lang w:val="en-US"/>
        </w:rPr>
        <w:fldChar w:fldCharType="begin"/>
      </w:r>
      <w:r w:rsidR="00735FCD">
        <w:rPr>
          <w:rStyle w:val="a7"/>
          <w:b w:val="0"/>
          <w:sz w:val="28"/>
          <w:lang w:val="en-US"/>
        </w:rPr>
        <w:instrText xml:space="preserve"> HYPERLINK "</w:instrText>
      </w:r>
      <w:r w:rsidR="00735FCD" w:rsidRPr="00735FCD">
        <w:rPr>
          <w:rStyle w:val="a7"/>
          <w:b w:val="0"/>
          <w:sz w:val="28"/>
          <w:lang w:val="en-US"/>
        </w:rPr>
        <w:instrText>https</w:instrText>
      </w:r>
      <w:r w:rsidR="00735FCD" w:rsidRPr="00735FCD">
        <w:rPr>
          <w:rStyle w:val="a7"/>
          <w:b w:val="0"/>
          <w:sz w:val="28"/>
        </w:rPr>
        <w:instrText>://</w:instrText>
      </w:r>
      <w:r w:rsidR="00735FCD" w:rsidRPr="00735FCD">
        <w:rPr>
          <w:rStyle w:val="a7"/>
          <w:b w:val="0"/>
          <w:sz w:val="28"/>
          <w:lang w:val="en-US"/>
        </w:rPr>
        <w:instrText>paint</w:instrText>
      </w:r>
      <w:r w:rsidR="00735FCD" w:rsidRPr="00735FCD">
        <w:rPr>
          <w:rStyle w:val="a7"/>
          <w:b w:val="0"/>
          <w:sz w:val="28"/>
        </w:rPr>
        <w:instrText>.</w:instrText>
      </w:r>
      <w:r w:rsidR="00735FCD" w:rsidRPr="00735FCD">
        <w:rPr>
          <w:rStyle w:val="a7"/>
          <w:b w:val="0"/>
          <w:sz w:val="28"/>
          <w:lang w:val="en-US"/>
        </w:rPr>
        <w:instrText>dzk</w:instrText>
      </w:r>
      <w:r w:rsidR="00735FCD" w:rsidRPr="00735FCD">
        <w:rPr>
          <w:rStyle w:val="a7"/>
          <w:b w:val="0"/>
          <w:sz w:val="28"/>
        </w:rPr>
        <w:instrText>.</w:instrText>
      </w:r>
      <w:r w:rsidR="00735FCD" w:rsidRPr="00735FCD">
        <w:rPr>
          <w:rStyle w:val="a7"/>
          <w:b w:val="0"/>
          <w:sz w:val="28"/>
          <w:lang w:val="en-US"/>
        </w:rPr>
        <w:instrText>gov</w:instrText>
      </w:r>
      <w:r w:rsidR="00735FCD" w:rsidRPr="00735FCD">
        <w:rPr>
          <w:rStyle w:val="a7"/>
          <w:b w:val="0"/>
          <w:sz w:val="28"/>
        </w:rPr>
        <w:instrText>.</w:instrText>
      </w:r>
      <w:r w:rsidR="00735FCD" w:rsidRPr="00735FCD">
        <w:rPr>
          <w:rStyle w:val="a7"/>
          <w:b w:val="0"/>
          <w:sz w:val="28"/>
          <w:lang w:val="en-US"/>
        </w:rPr>
        <w:instrText>ua</w:instrText>
      </w:r>
      <w:r w:rsidR="00735FCD">
        <w:rPr>
          <w:rStyle w:val="a7"/>
          <w:b w:val="0"/>
          <w:sz w:val="28"/>
          <w:lang w:val="en-US"/>
        </w:rPr>
        <w:instrText xml:space="preserve">" </w:instrText>
      </w:r>
      <w:r w:rsidR="00735FCD">
        <w:rPr>
          <w:rStyle w:val="a7"/>
          <w:b w:val="0"/>
          <w:sz w:val="28"/>
          <w:lang w:val="en-US"/>
        </w:rPr>
        <w:fldChar w:fldCharType="separate"/>
      </w:r>
      <w:r w:rsidR="00735FCD" w:rsidRPr="008A12E3">
        <w:rPr>
          <w:rStyle w:val="a7"/>
          <w:b w:val="0"/>
          <w:sz w:val="28"/>
          <w:lang w:val="en-US"/>
        </w:rPr>
        <w:t>https</w:t>
      </w:r>
      <w:r w:rsidR="00735FCD" w:rsidRPr="008A12E3">
        <w:rPr>
          <w:rStyle w:val="a7"/>
          <w:b w:val="0"/>
          <w:sz w:val="28"/>
        </w:rPr>
        <w:t>://</w:t>
      </w:r>
      <w:r w:rsidR="00735FCD" w:rsidRPr="008A12E3">
        <w:rPr>
          <w:rStyle w:val="a7"/>
          <w:b w:val="0"/>
          <w:sz w:val="28"/>
          <w:lang w:val="en-US"/>
        </w:rPr>
        <w:t>paint</w:t>
      </w:r>
      <w:r w:rsidR="00735FCD" w:rsidRPr="008A12E3">
        <w:rPr>
          <w:rStyle w:val="a7"/>
          <w:b w:val="0"/>
          <w:sz w:val="28"/>
        </w:rPr>
        <w:t>.</w:t>
      </w:r>
      <w:r w:rsidR="00735FCD" w:rsidRPr="008A12E3">
        <w:rPr>
          <w:rStyle w:val="a7"/>
          <w:b w:val="0"/>
          <w:sz w:val="28"/>
          <w:lang w:val="en-US"/>
        </w:rPr>
        <w:t>dzk</w:t>
      </w:r>
      <w:r w:rsidR="00735FCD" w:rsidRPr="008A12E3">
        <w:rPr>
          <w:rStyle w:val="a7"/>
          <w:b w:val="0"/>
          <w:sz w:val="28"/>
        </w:rPr>
        <w:t>.</w:t>
      </w:r>
      <w:r w:rsidR="00735FCD" w:rsidRPr="008A12E3">
        <w:rPr>
          <w:rStyle w:val="a7"/>
          <w:b w:val="0"/>
          <w:sz w:val="28"/>
          <w:lang w:val="en-US"/>
        </w:rPr>
        <w:t>gov</w:t>
      </w:r>
      <w:r w:rsidR="00735FCD" w:rsidRPr="008A12E3">
        <w:rPr>
          <w:rStyle w:val="a7"/>
          <w:b w:val="0"/>
          <w:sz w:val="28"/>
        </w:rPr>
        <w:t>.</w:t>
      </w:r>
      <w:r w:rsidR="00735FCD" w:rsidRPr="008A12E3">
        <w:rPr>
          <w:rStyle w:val="a7"/>
          <w:b w:val="0"/>
          <w:sz w:val="28"/>
          <w:lang w:val="en-US"/>
        </w:rPr>
        <w:t>ua</w:t>
      </w:r>
      <w:r w:rsidR="00735FCD">
        <w:rPr>
          <w:rStyle w:val="a7"/>
          <w:b w:val="0"/>
          <w:sz w:val="28"/>
          <w:lang w:val="en-US"/>
        </w:rPr>
        <w:fldChar w:fldCharType="end"/>
      </w:r>
      <w:r w:rsidRPr="00733E09">
        <w:rPr>
          <w:b w:val="0"/>
          <w:sz w:val="28"/>
        </w:rPr>
        <w:t xml:space="preserve"> </w:t>
      </w:r>
      <w:r w:rsidRPr="00733E09">
        <w:rPr>
          <w:b w:val="0"/>
          <w:color w:val="FF0000"/>
          <w:sz w:val="28"/>
        </w:rPr>
        <w:t>*</w:t>
      </w:r>
      <w:r w:rsidRPr="00733E09">
        <w:rPr>
          <w:b w:val="0"/>
          <w:sz w:val="28"/>
        </w:rPr>
        <w:t xml:space="preserve"> </w:t>
      </w:r>
      <w:r w:rsidRPr="00733E09">
        <w:rPr>
          <w:b w:val="0"/>
          <w:color w:val="FF0000"/>
          <w:sz w:val="28"/>
        </w:rPr>
        <w:t>(</w:t>
      </w:r>
      <w:r w:rsidRPr="00733E09">
        <w:rPr>
          <w:b w:val="0"/>
          <w:color w:val="FF0000"/>
          <w:sz w:val="28"/>
          <w:lang w:val="uk-UA"/>
        </w:rPr>
        <w:t>проект домену)</w:t>
      </w:r>
      <w:r>
        <w:rPr>
          <w:b w:val="0"/>
          <w:sz w:val="28"/>
          <w:lang w:val="uk-UA"/>
        </w:rPr>
        <w:t xml:space="preserve">, який розміщено на ресурсі </w:t>
      </w:r>
      <w:r>
        <w:rPr>
          <w:b w:val="0"/>
          <w:sz w:val="28"/>
          <w:lang w:val="en-US"/>
        </w:rPr>
        <w:t>e</w:t>
      </w:r>
      <w:r w:rsidRPr="00733E09">
        <w:rPr>
          <w:b w:val="0"/>
          <w:sz w:val="28"/>
        </w:rPr>
        <w:t>.</w:t>
      </w:r>
      <w:r>
        <w:rPr>
          <w:b w:val="0"/>
          <w:sz w:val="28"/>
          <w:lang w:val="en-US"/>
        </w:rPr>
        <w:t>land</w:t>
      </w:r>
      <w:r w:rsidRPr="00733E09">
        <w:rPr>
          <w:b w:val="0"/>
          <w:sz w:val="28"/>
        </w:rPr>
        <w:t>.</w:t>
      </w:r>
      <w:r>
        <w:rPr>
          <w:b w:val="0"/>
          <w:sz w:val="28"/>
          <w:lang w:val="en-US"/>
        </w:rPr>
        <w:t>gov</w:t>
      </w:r>
      <w:r w:rsidRPr="00733E09">
        <w:rPr>
          <w:b w:val="0"/>
          <w:sz w:val="28"/>
        </w:rPr>
        <w:t>.</w:t>
      </w:r>
      <w:r>
        <w:rPr>
          <w:b w:val="0"/>
          <w:sz w:val="28"/>
          <w:lang w:val="en-US"/>
        </w:rPr>
        <w:t>ua</w:t>
      </w:r>
      <w:r w:rsidRPr="00733E09">
        <w:rPr>
          <w:b w:val="0"/>
          <w:sz w:val="28"/>
        </w:rPr>
        <w:t xml:space="preserve"> </w:t>
      </w:r>
      <w:r>
        <w:rPr>
          <w:b w:val="0"/>
          <w:sz w:val="28"/>
          <w:lang w:val="uk-UA"/>
        </w:rPr>
        <w:t xml:space="preserve">«Е-сервіси». Після переходу за посиланням відкривається стартова сторінка Програмного модуля. </w:t>
      </w:r>
    </w:p>
    <w:p w:rsidR="00523939" w:rsidRDefault="00523939" w:rsidP="00523939">
      <w:pPr>
        <w:pStyle w:val="1"/>
        <w:ind w:firstLine="567"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 xml:space="preserve">Користувач, доступ якому надано, вводить свій логін </w:t>
      </w:r>
      <w:r w:rsidRPr="00733E09">
        <w:rPr>
          <w:b w:val="0"/>
          <w:sz w:val="28"/>
          <w:lang w:val="uk-UA"/>
        </w:rPr>
        <w:t>(</w:t>
      </w:r>
      <w:r>
        <w:rPr>
          <w:b w:val="0"/>
          <w:sz w:val="28"/>
          <w:lang w:val="en-US"/>
        </w:rPr>
        <w:t>e</w:t>
      </w:r>
      <w:r w:rsidRPr="00733E09">
        <w:rPr>
          <w:b w:val="0"/>
          <w:sz w:val="28"/>
          <w:lang w:val="uk-UA"/>
        </w:rPr>
        <w:t>-</w:t>
      </w:r>
      <w:r>
        <w:rPr>
          <w:b w:val="0"/>
          <w:sz w:val="28"/>
          <w:lang w:val="en-US"/>
        </w:rPr>
        <w:t>mail</w:t>
      </w:r>
      <w:r w:rsidRPr="00733E09">
        <w:rPr>
          <w:b w:val="0"/>
          <w:sz w:val="28"/>
          <w:lang w:val="uk-UA"/>
        </w:rPr>
        <w:t xml:space="preserve">) </w:t>
      </w:r>
      <w:r>
        <w:rPr>
          <w:b w:val="0"/>
          <w:sz w:val="28"/>
          <w:lang w:val="uk-UA"/>
        </w:rPr>
        <w:t>та пароль і натискає кнопку «Увійти».</w:t>
      </w:r>
    </w:p>
    <w:p w:rsidR="00523939" w:rsidRDefault="00523939" w:rsidP="00523939">
      <w:pPr>
        <w:pStyle w:val="1"/>
        <w:ind w:firstLine="567"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 xml:space="preserve">Повідомлення про надання доступу для роботи у Програмному модулі Користувачу надходить на пошту, яка була зазначена при Реєстрації. </w:t>
      </w:r>
    </w:p>
    <w:p w:rsidR="00523939" w:rsidRPr="00AA3763" w:rsidRDefault="00523939" w:rsidP="00523939">
      <w:pPr>
        <w:pStyle w:val="1"/>
        <w:numPr>
          <w:ilvl w:val="0"/>
          <w:numId w:val="3"/>
        </w:numPr>
        <w:ind w:left="0" w:hanging="11"/>
        <w:jc w:val="center"/>
        <w:rPr>
          <w:sz w:val="36"/>
          <w:lang w:val="uk-UA"/>
        </w:rPr>
      </w:pPr>
      <w:r w:rsidRPr="00AA3763">
        <w:rPr>
          <w:sz w:val="36"/>
          <w:lang w:val="uk-UA"/>
        </w:rPr>
        <w:t>Реєстрація в Програмному модулі</w:t>
      </w:r>
    </w:p>
    <w:p w:rsidR="00523939" w:rsidRDefault="00523939" w:rsidP="0020471E">
      <w:pPr>
        <w:pStyle w:val="1"/>
        <w:jc w:val="center"/>
        <w:rPr>
          <w:color w:val="FF0000"/>
          <w:sz w:val="24"/>
          <w:lang w:val="uk-UA"/>
        </w:rPr>
      </w:pPr>
      <w:r>
        <w:rPr>
          <w:b w:val="0"/>
          <w:sz w:val="28"/>
          <w:lang w:val="uk-UA"/>
        </w:rPr>
        <w:t xml:space="preserve">На стартовій сторінці Програмного модуля натиснути кнопку «Реєстрація» після чого відкривається електронна </w:t>
      </w:r>
      <w:r w:rsidR="00FB61F0">
        <w:rPr>
          <w:b w:val="0"/>
          <w:sz w:val="28"/>
          <w:lang w:val="uk-UA"/>
        </w:rPr>
        <w:t>ф</w:t>
      </w:r>
      <w:r>
        <w:rPr>
          <w:b w:val="0"/>
          <w:sz w:val="28"/>
          <w:lang w:val="uk-UA"/>
        </w:rPr>
        <w:t>орма реєстрації нового Користувача.</w:t>
      </w:r>
      <w:r w:rsidR="00FB61F0">
        <w:rPr>
          <w:noProof/>
          <w:color w:val="FF0000"/>
          <w:sz w:val="24"/>
        </w:rPr>
        <w:drawing>
          <wp:inline distT="0" distB="0" distL="0" distR="0">
            <wp:extent cx="2503053" cy="5642686"/>
            <wp:effectExtent l="19050" t="19050" r="12065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339" cy="570194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3939" w:rsidRPr="00E72568" w:rsidRDefault="00523939" w:rsidP="0020471E">
      <w:pPr>
        <w:pStyle w:val="1"/>
        <w:ind w:firstLine="567"/>
        <w:jc w:val="both"/>
        <w:rPr>
          <w:color w:val="FF0000"/>
          <w:sz w:val="24"/>
          <w:lang w:val="uk-UA"/>
        </w:rPr>
      </w:pPr>
      <w:r w:rsidRPr="00E72568">
        <w:rPr>
          <w:color w:val="FF0000"/>
          <w:sz w:val="24"/>
          <w:lang w:val="uk-UA"/>
        </w:rPr>
        <w:lastRenderedPageBreak/>
        <w:t>Увага! Необхідно заповнити вс</w:t>
      </w:r>
      <w:r>
        <w:rPr>
          <w:color w:val="FF0000"/>
          <w:sz w:val="24"/>
          <w:lang w:val="uk-UA"/>
        </w:rPr>
        <w:t xml:space="preserve">і поля електронної </w:t>
      </w:r>
      <w:r w:rsidR="00FB61F0">
        <w:rPr>
          <w:color w:val="FF0000"/>
          <w:sz w:val="24"/>
          <w:lang w:val="uk-UA"/>
        </w:rPr>
        <w:t>ф</w:t>
      </w:r>
      <w:r>
        <w:rPr>
          <w:color w:val="FF0000"/>
          <w:sz w:val="24"/>
          <w:lang w:val="uk-UA"/>
        </w:rPr>
        <w:t>орми реєстрації нового К</w:t>
      </w:r>
      <w:r w:rsidRPr="00E72568">
        <w:rPr>
          <w:color w:val="FF0000"/>
          <w:sz w:val="24"/>
          <w:lang w:val="uk-UA"/>
        </w:rPr>
        <w:t>ористувача.</w:t>
      </w:r>
    </w:p>
    <w:p w:rsidR="00523939" w:rsidRDefault="00523939" w:rsidP="0020471E">
      <w:pPr>
        <w:pStyle w:val="1"/>
        <w:ind w:firstLine="567"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 xml:space="preserve">В таблиці нижче наведені поля електронної </w:t>
      </w:r>
      <w:r w:rsidR="00FB61F0">
        <w:rPr>
          <w:b w:val="0"/>
          <w:sz w:val="28"/>
          <w:lang w:val="uk-UA"/>
        </w:rPr>
        <w:t>ф</w:t>
      </w:r>
      <w:r>
        <w:rPr>
          <w:b w:val="0"/>
          <w:sz w:val="28"/>
          <w:lang w:val="uk-UA"/>
        </w:rPr>
        <w:t xml:space="preserve">орми реєстрації з поясненням. </w:t>
      </w:r>
    </w:p>
    <w:tbl>
      <w:tblPr>
        <w:tblStyle w:val="a8"/>
        <w:tblW w:w="9351" w:type="dxa"/>
        <w:jc w:val="center"/>
        <w:tblLook w:val="04A0" w:firstRow="1" w:lastRow="0" w:firstColumn="1" w:lastColumn="0" w:noHBand="0" w:noVBand="1"/>
      </w:tblPr>
      <w:tblGrid>
        <w:gridCol w:w="3256"/>
        <w:gridCol w:w="6095"/>
      </w:tblGrid>
      <w:tr w:rsidR="00523939" w:rsidTr="00906483">
        <w:trPr>
          <w:trHeight w:val="473"/>
          <w:jc w:val="center"/>
        </w:trPr>
        <w:tc>
          <w:tcPr>
            <w:tcW w:w="3256" w:type="dxa"/>
            <w:vAlign w:val="center"/>
          </w:tcPr>
          <w:p w:rsidR="00523939" w:rsidRPr="00E72568" w:rsidRDefault="00523939" w:rsidP="00906483">
            <w:pPr>
              <w:pStyle w:val="1"/>
              <w:contextualSpacing/>
              <w:outlineLvl w:val="0"/>
              <w:rPr>
                <w:sz w:val="24"/>
                <w:lang w:val="uk-UA"/>
              </w:rPr>
            </w:pPr>
            <w:r w:rsidRPr="00E72568">
              <w:rPr>
                <w:sz w:val="24"/>
                <w:lang w:val="uk-UA"/>
              </w:rPr>
              <w:t>Поле</w:t>
            </w:r>
          </w:p>
        </w:tc>
        <w:tc>
          <w:tcPr>
            <w:tcW w:w="6095" w:type="dxa"/>
            <w:vAlign w:val="center"/>
          </w:tcPr>
          <w:p w:rsidR="00523939" w:rsidRPr="00E72568" w:rsidRDefault="00523939" w:rsidP="00906483">
            <w:pPr>
              <w:pStyle w:val="1"/>
              <w:contextualSpacing/>
              <w:outlineLvl w:val="0"/>
              <w:rPr>
                <w:sz w:val="24"/>
                <w:lang w:val="uk-UA"/>
              </w:rPr>
            </w:pPr>
            <w:r w:rsidRPr="00E72568">
              <w:rPr>
                <w:sz w:val="24"/>
                <w:lang w:val="uk-UA"/>
              </w:rPr>
              <w:t>Пояснення</w:t>
            </w:r>
          </w:p>
        </w:tc>
      </w:tr>
      <w:tr w:rsidR="00523939" w:rsidTr="00906483">
        <w:trPr>
          <w:jc w:val="center"/>
        </w:trPr>
        <w:tc>
          <w:tcPr>
            <w:tcW w:w="3256" w:type="dxa"/>
            <w:vAlign w:val="center"/>
          </w:tcPr>
          <w:p w:rsidR="00523939" w:rsidRPr="001B23AC" w:rsidRDefault="00523939" w:rsidP="00906483">
            <w:pPr>
              <w:pStyle w:val="1"/>
              <w:contextualSpacing/>
              <w:outlineLvl w:val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Email</w:t>
            </w:r>
          </w:p>
        </w:tc>
        <w:tc>
          <w:tcPr>
            <w:tcW w:w="6095" w:type="dxa"/>
            <w:vAlign w:val="center"/>
          </w:tcPr>
          <w:p w:rsidR="00523939" w:rsidRPr="001B23AC" w:rsidRDefault="00523939" w:rsidP="00906483">
            <w:pPr>
              <w:pStyle w:val="1"/>
              <w:contextualSpacing/>
              <w:outlineLvl w:val="0"/>
              <w:rPr>
                <w:b w:val="0"/>
                <w:sz w:val="24"/>
                <w:lang w:val="uk-UA"/>
              </w:rPr>
            </w:pPr>
            <w:r>
              <w:rPr>
                <w:b w:val="0"/>
                <w:sz w:val="24"/>
                <w:lang w:val="uk-UA"/>
              </w:rPr>
              <w:t xml:space="preserve">Ввести електронну пошту посадової особи. Ця пошта буде використана у подальшому як </w:t>
            </w:r>
            <w:r w:rsidR="00FB61F0" w:rsidRPr="00FB61F0">
              <w:rPr>
                <w:sz w:val="24"/>
                <w:lang w:val="uk-UA"/>
              </w:rPr>
              <w:t>л</w:t>
            </w:r>
            <w:r w:rsidRPr="00FB61F0">
              <w:rPr>
                <w:sz w:val="24"/>
                <w:lang w:val="uk-UA"/>
              </w:rPr>
              <w:t>огін</w:t>
            </w:r>
            <w:r>
              <w:rPr>
                <w:b w:val="0"/>
                <w:sz w:val="24"/>
                <w:lang w:val="uk-UA"/>
              </w:rPr>
              <w:t xml:space="preserve"> Користувача. На цю пошту посадова особа отримає повідомлення про надання або відмову у доступі до Програмного модуля.</w:t>
            </w:r>
          </w:p>
        </w:tc>
      </w:tr>
      <w:tr w:rsidR="00FB61F0" w:rsidRPr="00735FCD" w:rsidTr="00FB61F0">
        <w:trPr>
          <w:trHeight w:val="1020"/>
          <w:jc w:val="center"/>
        </w:trPr>
        <w:tc>
          <w:tcPr>
            <w:tcW w:w="3256" w:type="dxa"/>
          </w:tcPr>
          <w:p w:rsidR="00FB61F0" w:rsidRPr="00FB61F0" w:rsidRDefault="00FB61F0" w:rsidP="00FB61F0">
            <w:pPr>
              <w:pStyle w:val="1"/>
              <w:contextualSpacing/>
              <w:outlineLvl w:val="0"/>
              <w:rPr>
                <w:b w:val="0"/>
                <w:sz w:val="24"/>
                <w:lang w:val="uk-UA"/>
              </w:rPr>
            </w:pPr>
            <w:r w:rsidRPr="00FB61F0">
              <w:rPr>
                <w:b w:val="0"/>
                <w:sz w:val="24"/>
                <w:lang w:val="uk-UA"/>
              </w:rPr>
              <w:t>Пароль</w:t>
            </w:r>
          </w:p>
        </w:tc>
        <w:tc>
          <w:tcPr>
            <w:tcW w:w="6095" w:type="dxa"/>
          </w:tcPr>
          <w:p w:rsidR="00FB61F0" w:rsidRPr="00FB61F0" w:rsidRDefault="00FB61F0" w:rsidP="00FB61F0">
            <w:pPr>
              <w:pStyle w:val="1"/>
              <w:contextualSpacing/>
              <w:outlineLvl w:val="0"/>
              <w:rPr>
                <w:b w:val="0"/>
                <w:sz w:val="24"/>
                <w:lang w:val="uk-UA"/>
              </w:rPr>
            </w:pPr>
            <w:r w:rsidRPr="00FB61F0">
              <w:rPr>
                <w:b w:val="0"/>
                <w:sz w:val="24"/>
                <w:lang w:val="uk-UA"/>
              </w:rPr>
              <w:t>Ввести пароль, за допомогою якого Користувач буде здійснювати Авторизацію у Програмний модуль.</w:t>
            </w:r>
            <w:r>
              <w:rPr>
                <w:b w:val="0"/>
                <w:sz w:val="24"/>
                <w:lang w:val="uk-UA"/>
              </w:rPr>
              <w:t xml:space="preserve"> Пароль має містити від 8 до 20 символів та складатись із комбінації </w:t>
            </w:r>
            <w:r w:rsidRPr="002E51FD">
              <w:rPr>
                <w:b w:val="0"/>
                <w:sz w:val="24"/>
                <w:lang w:val="uk-UA"/>
              </w:rPr>
              <w:t xml:space="preserve">букв </w:t>
            </w:r>
            <w:r>
              <w:rPr>
                <w:b w:val="0"/>
                <w:sz w:val="24"/>
                <w:lang w:val="uk-UA"/>
              </w:rPr>
              <w:t xml:space="preserve">латинського алфавіту </w:t>
            </w:r>
            <w:r w:rsidRPr="002E51FD">
              <w:rPr>
                <w:b w:val="0"/>
                <w:sz w:val="24"/>
                <w:lang w:val="uk-UA"/>
              </w:rPr>
              <w:t>у верхньому регістрі, букв нижнього регістра, чисел і символів</w:t>
            </w:r>
            <w:r>
              <w:rPr>
                <w:b w:val="0"/>
                <w:sz w:val="24"/>
                <w:lang w:val="uk-UA"/>
              </w:rPr>
              <w:t>.</w:t>
            </w:r>
          </w:p>
        </w:tc>
      </w:tr>
      <w:tr w:rsidR="00523939" w:rsidTr="00906483">
        <w:trPr>
          <w:jc w:val="center"/>
        </w:trPr>
        <w:tc>
          <w:tcPr>
            <w:tcW w:w="3256" w:type="dxa"/>
            <w:vAlign w:val="center"/>
          </w:tcPr>
          <w:p w:rsidR="00523939" w:rsidRPr="00E72568" w:rsidRDefault="00523939" w:rsidP="00906483">
            <w:pPr>
              <w:pStyle w:val="1"/>
              <w:contextualSpacing/>
              <w:outlineLvl w:val="0"/>
              <w:rPr>
                <w:b w:val="0"/>
                <w:sz w:val="24"/>
                <w:lang w:val="uk-UA"/>
              </w:rPr>
            </w:pPr>
            <w:r w:rsidRPr="00E72568">
              <w:rPr>
                <w:b w:val="0"/>
                <w:sz w:val="24"/>
                <w:lang w:val="uk-UA"/>
              </w:rPr>
              <w:t>Розділ ПІБ</w:t>
            </w:r>
          </w:p>
        </w:tc>
        <w:tc>
          <w:tcPr>
            <w:tcW w:w="6095" w:type="dxa"/>
            <w:vAlign w:val="center"/>
          </w:tcPr>
          <w:p w:rsidR="00523939" w:rsidRPr="00E72568" w:rsidRDefault="0026212A" w:rsidP="0026212A">
            <w:pPr>
              <w:pStyle w:val="1"/>
              <w:contextualSpacing/>
              <w:outlineLvl w:val="0"/>
              <w:rPr>
                <w:b w:val="0"/>
                <w:sz w:val="24"/>
                <w:lang w:val="uk-UA"/>
              </w:rPr>
            </w:pPr>
            <w:r>
              <w:rPr>
                <w:b w:val="0"/>
                <w:sz w:val="24"/>
                <w:lang w:val="uk-UA"/>
              </w:rPr>
              <w:t>Ввести п</w:t>
            </w:r>
            <w:r w:rsidR="00523939" w:rsidRPr="00E72568">
              <w:rPr>
                <w:b w:val="0"/>
                <w:sz w:val="24"/>
                <w:lang w:val="uk-UA"/>
              </w:rPr>
              <w:t>різвище, ім</w:t>
            </w:r>
            <w:r w:rsidR="00523939" w:rsidRPr="000F7939">
              <w:rPr>
                <w:b w:val="0"/>
                <w:sz w:val="24"/>
              </w:rPr>
              <w:t>’</w:t>
            </w:r>
            <w:r w:rsidR="00523939" w:rsidRPr="00E72568">
              <w:rPr>
                <w:b w:val="0"/>
                <w:sz w:val="24"/>
                <w:lang w:val="uk-UA"/>
              </w:rPr>
              <w:t xml:space="preserve">я, по-батькові </w:t>
            </w:r>
            <w:r w:rsidR="00523939">
              <w:rPr>
                <w:b w:val="0"/>
                <w:sz w:val="24"/>
                <w:lang w:val="uk-UA"/>
              </w:rPr>
              <w:t>посадової особи</w:t>
            </w:r>
            <w:r w:rsidR="00523939" w:rsidRPr="00E72568">
              <w:rPr>
                <w:b w:val="0"/>
                <w:sz w:val="24"/>
                <w:lang w:val="uk-UA"/>
              </w:rPr>
              <w:t>.</w:t>
            </w:r>
          </w:p>
        </w:tc>
      </w:tr>
      <w:tr w:rsidR="00523939" w:rsidTr="00906483">
        <w:trPr>
          <w:jc w:val="center"/>
        </w:trPr>
        <w:tc>
          <w:tcPr>
            <w:tcW w:w="3256" w:type="dxa"/>
            <w:vAlign w:val="center"/>
          </w:tcPr>
          <w:p w:rsidR="00523939" w:rsidRPr="00E72568" w:rsidRDefault="00523939" w:rsidP="00906483">
            <w:pPr>
              <w:pStyle w:val="1"/>
              <w:contextualSpacing/>
              <w:outlineLvl w:val="0"/>
              <w:rPr>
                <w:b w:val="0"/>
                <w:sz w:val="24"/>
                <w:lang w:val="uk-UA"/>
              </w:rPr>
            </w:pPr>
            <w:r>
              <w:rPr>
                <w:b w:val="0"/>
                <w:sz w:val="24"/>
                <w:lang w:val="uk-UA"/>
              </w:rPr>
              <w:t>Назва органу влади</w:t>
            </w:r>
          </w:p>
        </w:tc>
        <w:tc>
          <w:tcPr>
            <w:tcW w:w="6095" w:type="dxa"/>
            <w:vAlign w:val="center"/>
          </w:tcPr>
          <w:p w:rsidR="00523939" w:rsidRPr="00E72568" w:rsidRDefault="0026212A" w:rsidP="0026212A">
            <w:pPr>
              <w:pStyle w:val="1"/>
              <w:contextualSpacing/>
              <w:outlineLvl w:val="0"/>
              <w:rPr>
                <w:b w:val="0"/>
                <w:sz w:val="24"/>
                <w:lang w:val="uk-UA"/>
              </w:rPr>
            </w:pPr>
            <w:r>
              <w:rPr>
                <w:b w:val="0"/>
                <w:sz w:val="24"/>
                <w:lang w:val="uk-UA"/>
              </w:rPr>
              <w:t>Ввести назву</w:t>
            </w:r>
            <w:r w:rsidR="00523939">
              <w:rPr>
                <w:b w:val="0"/>
                <w:sz w:val="24"/>
                <w:lang w:val="uk-UA"/>
              </w:rPr>
              <w:t xml:space="preserve"> органу влади або органу місцевого самоврядування посадової особи.</w:t>
            </w:r>
          </w:p>
        </w:tc>
      </w:tr>
      <w:tr w:rsidR="00523939" w:rsidTr="00906483">
        <w:trPr>
          <w:jc w:val="center"/>
        </w:trPr>
        <w:tc>
          <w:tcPr>
            <w:tcW w:w="3256" w:type="dxa"/>
            <w:vAlign w:val="center"/>
          </w:tcPr>
          <w:p w:rsidR="00523939" w:rsidRDefault="00FB61F0" w:rsidP="00906483">
            <w:pPr>
              <w:pStyle w:val="1"/>
              <w:contextualSpacing/>
              <w:outlineLvl w:val="0"/>
              <w:rPr>
                <w:b w:val="0"/>
                <w:sz w:val="24"/>
                <w:lang w:val="uk-UA"/>
              </w:rPr>
            </w:pPr>
            <w:r>
              <w:rPr>
                <w:b w:val="0"/>
                <w:sz w:val="24"/>
                <w:lang w:val="uk-UA"/>
              </w:rPr>
              <w:t>Область</w:t>
            </w:r>
          </w:p>
        </w:tc>
        <w:tc>
          <w:tcPr>
            <w:tcW w:w="6095" w:type="dxa"/>
            <w:vAlign w:val="center"/>
          </w:tcPr>
          <w:p w:rsidR="00523939" w:rsidRDefault="00523939" w:rsidP="00FB61F0">
            <w:pPr>
              <w:pStyle w:val="1"/>
              <w:contextualSpacing/>
              <w:outlineLvl w:val="0"/>
              <w:rPr>
                <w:b w:val="0"/>
                <w:sz w:val="24"/>
                <w:lang w:val="uk-UA"/>
              </w:rPr>
            </w:pPr>
            <w:r>
              <w:rPr>
                <w:b w:val="0"/>
                <w:sz w:val="24"/>
                <w:lang w:val="uk-UA"/>
              </w:rPr>
              <w:t xml:space="preserve">Обрати зі списку </w:t>
            </w:r>
            <w:r w:rsidR="0026212A">
              <w:rPr>
                <w:b w:val="0"/>
                <w:sz w:val="24"/>
                <w:lang w:val="uk-UA"/>
              </w:rPr>
              <w:t xml:space="preserve">АТУ </w:t>
            </w:r>
            <w:r w:rsidR="00FB61F0">
              <w:rPr>
                <w:b w:val="0"/>
                <w:sz w:val="24"/>
                <w:lang w:val="uk-UA"/>
              </w:rPr>
              <w:t>область</w:t>
            </w:r>
            <w:r>
              <w:rPr>
                <w:b w:val="0"/>
                <w:sz w:val="24"/>
                <w:lang w:val="uk-UA"/>
              </w:rPr>
              <w:t xml:space="preserve"> у межах якої діють повноваження посадової особи.</w:t>
            </w:r>
          </w:p>
        </w:tc>
      </w:tr>
      <w:tr w:rsidR="00523939" w:rsidTr="00906483">
        <w:trPr>
          <w:jc w:val="center"/>
        </w:trPr>
        <w:tc>
          <w:tcPr>
            <w:tcW w:w="3256" w:type="dxa"/>
            <w:vAlign w:val="center"/>
          </w:tcPr>
          <w:p w:rsidR="00523939" w:rsidRPr="00E72568" w:rsidRDefault="00523939" w:rsidP="00906483">
            <w:pPr>
              <w:pStyle w:val="1"/>
              <w:contextualSpacing/>
              <w:outlineLvl w:val="0"/>
              <w:rPr>
                <w:b w:val="0"/>
                <w:sz w:val="24"/>
                <w:lang w:val="uk-UA"/>
              </w:rPr>
            </w:pPr>
            <w:r>
              <w:rPr>
                <w:b w:val="0"/>
                <w:sz w:val="24"/>
                <w:lang w:val="uk-UA"/>
              </w:rPr>
              <w:t>Адреса</w:t>
            </w:r>
          </w:p>
        </w:tc>
        <w:tc>
          <w:tcPr>
            <w:tcW w:w="6095" w:type="dxa"/>
            <w:vAlign w:val="center"/>
          </w:tcPr>
          <w:p w:rsidR="00523939" w:rsidRPr="00E72568" w:rsidRDefault="0026212A" w:rsidP="0026212A">
            <w:pPr>
              <w:pStyle w:val="1"/>
              <w:contextualSpacing/>
              <w:outlineLvl w:val="0"/>
              <w:rPr>
                <w:b w:val="0"/>
                <w:sz w:val="24"/>
                <w:lang w:val="uk-UA"/>
              </w:rPr>
            </w:pPr>
            <w:r>
              <w:rPr>
                <w:b w:val="0"/>
                <w:sz w:val="24"/>
                <w:lang w:val="uk-UA"/>
              </w:rPr>
              <w:t>Ввести адресу</w:t>
            </w:r>
            <w:r w:rsidR="00523939">
              <w:rPr>
                <w:b w:val="0"/>
                <w:sz w:val="24"/>
                <w:lang w:val="uk-UA"/>
              </w:rPr>
              <w:t xml:space="preserve"> відповідного органу влади або органу місцевого самоврядування.</w:t>
            </w:r>
          </w:p>
        </w:tc>
      </w:tr>
      <w:tr w:rsidR="00523939" w:rsidTr="00906483">
        <w:trPr>
          <w:jc w:val="center"/>
        </w:trPr>
        <w:tc>
          <w:tcPr>
            <w:tcW w:w="3256" w:type="dxa"/>
            <w:vAlign w:val="center"/>
          </w:tcPr>
          <w:p w:rsidR="00523939" w:rsidRPr="00E72568" w:rsidRDefault="00523939" w:rsidP="00906483">
            <w:pPr>
              <w:pStyle w:val="1"/>
              <w:contextualSpacing/>
              <w:outlineLvl w:val="0"/>
              <w:rPr>
                <w:b w:val="0"/>
                <w:sz w:val="24"/>
                <w:lang w:val="uk-UA"/>
              </w:rPr>
            </w:pPr>
            <w:r>
              <w:rPr>
                <w:b w:val="0"/>
                <w:sz w:val="24"/>
                <w:lang w:val="uk-UA"/>
              </w:rPr>
              <w:t>Телефон</w:t>
            </w:r>
          </w:p>
        </w:tc>
        <w:tc>
          <w:tcPr>
            <w:tcW w:w="6095" w:type="dxa"/>
            <w:vAlign w:val="center"/>
          </w:tcPr>
          <w:p w:rsidR="00523939" w:rsidRPr="00041322" w:rsidRDefault="0026212A" w:rsidP="0026212A">
            <w:pPr>
              <w:pStyle w:val="1"/>
              <w:contextualSpacing/>
              <w:outlineLvl w:val="0"/>
              <w:rPr>
                <w:b w:val="0"/>
                <w:sz w:val="24"/>
                <w:lang w:val="uk-UA"/>
              </w:rPr>
            </w:pPr>
            <w:r>
              <w:rPr>
                <w:b w:val="0"/>
                <w:sz w:val="24"/>
                <w:lang w:val="uk-UA"/>
              </w:rPr>
              <w:t xml:space="preserve">Ввести контактний номер </w:t>
            </w:r>
            <w:r w:rsidR="00523939">
              <w:rPr>
                <w:b w:val="0"/>
                <w:sz w:val="24"/>
                <w:lang w:val="uk-UA"/>
              </w:rPr>
              <w:t xml:space="preserve">телефону </w:t>
            </w:r>
            <w:r>
              <w:rPr>
                <w:b w:val="0"/>
                <w:sz w:val="24"/>
                <w:lang w:val="uk-UA"/>
              </w:rPr>
              <w:t>посадової</w:t>
            </w:r>
            <w:r w:rsidR="00523939">
              <w:rPr>
                <w:b w:val="0"/>
                <w:sz w:val="24"/>
                <w:lang w:val="uk-UA"/>
              </w:rPr>
              <w:t xml:space="preserve"> особ</w:t>
            </w:r>
            <w:r>
              <w:rPr>
                <w:b w:val="0"/>
                <w:sz w:val="24"/>
                <w:lang w:val="uk-UA"/>
              </w:rPr>
              <w:t>и</w:t>
            </w:r>
            <w:r w:rsidR="00523939">
              <w:rPr>
                <w:b w:val="0"/>
                <w:sz w:val="24"/>
                <w:lang w:val="uk-UA"/>
              </w:rPr>
              <w:t>.</w:t>
            </w:r>
          </w:p>
        </w:tc>
      </w:tr>
      <w:tr w:rsidR="00FB61F0" w:rsidTr="00906483">
        <w:trPr>
          <w:jc w:val="center"/>
        </w:trPr>
        <w:tc>
          <w:tcPr>
            <w:tcW w:w="3256" w:type="dxa"/>
            <w:vAlign w:val="center"/>
          </w:tcPr>
          <w:p w:rsidR="00FB61F0" w:rsidRPr="00E72568" w:rsidRDefault="00FB61F0" w:rsidP="0026212A">
            <w:pPr>
              <w:pStyle w:val="1"/>
              <w:contextualSpacing/>
              <w:outlineLvl w:val="0"/>
              <w:rPr>
                <w:b w:val="0"/>
                <w:sz w:val="24"/>
                <w:lang w:val="uk-UA"/>
              </w:rPr>
            </w:pPr>
            <w:r>
              <w:rPr>
                <w:b w:val="0"/>
                <w:sz w:val="24"/>
                <w:lang w:val="uk-UA"/>
              </w:rPr>
              <w:t xml:space="preserve">Посилання на сайт </w:t>
            </w:r>
          </w:p>
        </w:tc>
        <w:tc>
          <w:tcPr>
            <w:tcW w:w="6095" w:type="dxa"/>
            <w:vAlign w:val="center"/>
          </w:tcPr>
          <w:p w:rsidR="00FB61F0" w:rsidRPr="00E72568" w:rsidRDefault="0026212A" w:rsidP="0026212A">
            <w:pPr>
              <w:pStyle w:val="1"/>
              <w:contextualSpacing/>
              <w:outlineLvl w:val="0"/>
              <w:rPr>
                <w:b w:val="0"/>
                <w:sz w:val="24"/>
                <w:lang w:val="uk-UA"/>
              </w:rPr>
            </w:pPr>
            <w:r>
              <w:rPr>
                <w:b w:val="0"/>
                <w:sz w:val="24"/>
                <w:lang w:val="uk-UA"/>
              </w:rPr>
              <w:t>Вказати п</w:t>
            </w:r>
            <w:r w:rsidR="00FB61F0">
              <w:rPr>
                <w:b w:val="0"/>
                <w:sz w:val="24"/>
                <w:lang w:val="uk-UA"/>
              </w:rPr>
              <w:t xml:space="preserve">осилання на офіційний сайт </w:t>
            </w:r>
            <w:r>
              <w:rPr>
                <w:b w:val="0"/>
                <w:sz w:val="24"/>
                <w:lang w:val="uk-UA"/>
              </w:rPr>
              <w:t xml:space="preserve">органу влади або </w:t>
            </w:r>
            <w:r w:rsidR="00FB61F0">
              <w:rPr>
                <w:b w:val="0"/>
                <w:sz w:val="24"/>
                <w:lang w:val="uk-UA"/>
              </w:rPr>
              <w:t>об</w:t>
            </w:r>
            <w:r w:rsidR="00FB61F0" w:rsidRPr="0002141E">
              <w:rPr>
                <w:b w:val="0"/>
                <w:sz w:val="24"/>
              </w:rPr>
              <w:t>’</w:t>
            </w:r>
            <w:r w:rsidR="00FB61F0">
              <w:rPr>
                <w:b w:val="0"/>
                <w:sz w:val="24"/>
                <w:lang w:val="uk-UA"/>
              </w:rPr>
              <w:t>єднаної територіальної громади у межах якої діють повноваження посадової особи.</w:t>
            </w:r>
          </w:p>
        </w:tc>
      </w:tr>
    </w:tbl>
    <w:p w:rsidR="00523939" w:rsidRPr="00523939" w:rsidRDefault="00523939" w:rsidP="00523939">
      <w:pPr>
        <w:pStyle w:val="1"/>
        <w:ind w:firstLine="567"/>
        <w:jc w:val="both"/>
        <w:rPr>
          <w:color w:val="FF0000"/>
          <w:sz w:val="24"/>
          <w:lang w:val="uk-UA"/>
        </w:rPr>
      </w:pPr>
      <w:r>
        <w:rPr>
          <w:color w:val="FF0000"/>
          <w:sz w:val="24"/>
          <w:lang w:val="uk-UA"/>
        </w:rPr>
        <w:t xml:space="preserve">Увага! </w:t>
      </w:r>
      <w:r w:rsidRPr="00523939">
        <w:rPr>
          <w:color w:val="FF0000"/>
          <w:sz w:val="24"/>
          <w:lang w:val="uk-UA"/>
        </w:rPr>
        <w:t xml:space="preserve">Користувач не має права передавати логін та пароль </w:t>
      </w:r>
      <w:r w:rsidR="00FB61F0">
        <w:rPr>
          <w:color w:val="FF0000"/>
          <w:sz w:val="24"/>
          <w:lang w:val="uk-UA"/>
        </w:rPr>
        <w:t>стороннім</w:t>
      </w:r>
      <w:r w:rsidRPr="00523939">
        <w:rPr>
          <w:color w:val="FF0000"/>
          <w:sz w:val="24"/>
          <w:lang w:val="uk-UA"/>
        </w:rPr>
        <w:t xml:space="preserve"> особам.</w:t>
      </w:r>
    </w:p>
    <w:p w:rsidR="0020471E" w:rsidRDefault="00523939" w:rsidP="00523939">
      <w:pPr>
        <w:pStyle w:val="1"/>
        <w:ind w:firstLine="567"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 xml:space="preserve"> Після заповнення електронної </w:t>
      </w:r>
      <w:r w:rsidR="0026212A">
        <w:rPr>
          <w:b w:val="0"/>
          <w:sz w:val="28"/>
          <w:lang w:val="uk-UA"/>
        </w:rPr>
        <w:t>ф</w:t>
      </w:r>
      <w:r>
        <w:rPr>
          <w:b w:val="0"/>
          <w:sz w:val="28"/>
          <w:lang w:val="uk-UA"/>
        </w:rPr>
        <w:t>орми реєстрації, натиснути на кнопку</w:t>
      </w:r>
      <w:r w:rsidR="0026212A">
        <w:rPr>
          <w:b w:val="0"/>
          <w:sz w:val="28"/>
          <w:lang w:val="uk-UA"/>
        </w:rPr>
        <w:t xml:space="preserve"> «Зареєструватися».</w:t>
      </w:r>
      <w:r w:rsidR="0020471E">
        <w:rPr>
          <w:b w:val="0"/>
          <w:sz w:val="28"/>
          <w:lang w:val="uk-UA"/>
        </w:rPr>
        <w:t xml:space="preserve"> Для продовження реєстрації необхідно завантажити файл </w:t>
      </w:r>
      <w:r w:rsidR="00A61A84">
        <w:rPr>
          <w:b w:val="0"/>
          <w:sz w:val="28"/>
          <w:lang w:val="uk-UA"/>
        </w:rPr>
        <w:t>з</w:t>
      </w:r>
      <w:r w:rsidR="0020471E">
        <w:rPr>
          <w:b w:val="0"/>
          <w:sz w:val="28"/>
          <w:lang w:val="uk-UA"/>
        </w:rPr>
        <w:t>аяви на от</w:t>
      </w:r>
      <w:r w:rsidR="00A61A84">
        <w:rPr>
          <w:b w:val="0"/>
          <w:sz w:val="28"/>
          <w:lang w:val="uk-UA"/>
        </w:rPr>
        <w:t xml:space="preserve">римання доступу до роботи у Програмному модулі (далі – Заява) </w:t>
      </w:r>
      <w:r w:rsidR="0020471E">
        <w:rPr>
          <w:b w:val="0"/>
          <w:sz w:val="28"/>
          <w:lang w:val="uk-UA"/>
        </w:rPr>
        <w:t>перейшовши за активним посиланням в тексті</w:t>
      </w:r>
      <w:r w:rsidR="00A61A84">
        <w:rPr>
          <w:b w:val="0"/>
          <w:sz w:val="28"/>
          <w:lang w:val="uk-UA"/>
        </w:rPr>
        <w:t xml:space="preserve"> </w:t>
      </w:r>
      <w:r w:rsidR="0020471E">
        <w:rPr>
          <w:b w:val="0"/>
          <w:sz w:val="28"/>
          <w:lang w:val="uk-UA"/>
        </w:rPr>
        <w:t xml:space="preserve">. </w:t>
      </w:r>
    </w:p>
    <w:p w:rsidR="0020471E" w:rsidRDefault="00A61A84" w:rsidP="00A61A84">
      <w:pPr>
        <w:pStyle w:val="1"/>
        <w:ind w:firstLine="851"/>
        <w:rPr>
          <w:b w:val="0"/>
          <w:sz w:val="28"/>
          <w:lang w:val="uk-UA"/>
        </w:rPr>
      </w:pPr>
      <w:r>
        <w:rPr>
          <w:b w:val="0"/>
          <w:noProof/>
          <w:sz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3059430</wp:posOffset>
            </wp:positionH>
            <wp:positionV relativeFrom="paragraph">
              <wp:posOffset>300990</wp:posOffset>
            </wp:positionV>
            <wp:extent cx="3264535" cy="2406650"/>
            <wp:effectExtent l="0" t="0" r="0" b="0"/>
            <wp:wrapTight wrapText="bothSides">
              <wp:wrapPolygon edited="0">
                <wp:start x="0" y="0"/>
                <wp:lineTo x="0" y="21372"/>
                <wp:lineTo x="21428" y="21372"/>
                <wp:lineTo x="2142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ve_fi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2081073</wp:posOffset>
                </wp:positionH>
                <wp:positionV relativeFrom="paragraph">
                  <wp:posOffset>1797660</wp:posOffset>
                </wp:positionV>
                <wp:extent cx="936345" cy="160935"/>
                <wp:effectExtent l="0" t="19050" r="35560" b="29845"/>
                <wp:wrapNone/>
                <wp:docPr id="3" name="Стрелка вправо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345" cy="16093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7212C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3" o:spid="_x0000_s1026" type="#_x0000_t13" style="position:absolute;margin-left:163.85pt;margin-top:141.55pt;width:73.75pt;height:12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" adj="19744" fillcolor="red" strokecolor="#c00000" strokeweight="1pt"/>
            </w:pict>
          </mc:Fallback>
        </mc:AlternateContent>
      </w:r>
      <w:r>
        <w:rPr>
          <w:b w:val="0"/>
          <w:noProof/>
          <w:sz w:val="28"/>
        </w:rPr>
        <w:drawing>
          <wp:inline distT="0" distB="0" distL="0" distR="0" wp14:anchorId="0161308A" wp14:editId="088FDCC7">
            <wp:extent cx="2185090" cy="3214019"/>
            <wp:effectExtent l="19050" t="19050" r="24765" b="247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er_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36" cy="323629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1A84" w:rsidRDefault="00523939" w:rsidP="00A61A84">
      <w:pPr>
        <w:pStyle w:val="1"/>
        <w:numPr>
          <w:ilvl w:val="0"/>
          <w:numId w:val="4"/>
        </w:numPr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lastRenderedPageBreak/>
        <w:t xml:space="preserve">Необхідно зберегти файл Заяви </w:t>
      </w:r>
      <w:r w:rsidR="00D90F40" w:rsidRPr="00D90F40">
        <w:rPr>
          <w:sz w:val="28"/>
          <w:lang w:val="en-US"/>
        </w:rPr>
        <w:t>download</w:t>
      </w:r>
      <w:r w:rsidR="00D90F40" w:rsidRPr="00D90F40">
        <w:rPr>
          <w:sz w:val="28"/>
          <w:lang w:val="uk-UA"/>
        </w:rPr>
        <w:t>.</w:t>
      </w:r>
      <w:r w:rsidR="00D90F40" w:rsidRPr="00D90F40">
        <w:rPr>
          <w:sz w:val="28"/>
          <w:lang w:val="en-US"/>
        </w:rPr>
        <w:t>doc</w:t>
      </w:r>
      <w:r w:rsidR="00D90F40" w:rsidRPr="00D90F40">
        <w:rPr>
          <w:b w:val="0"/>
          <w:sz w:val="28"/>
          <w:lang w:val="uk-UA"/>
        </w:rPr>
        <w:t xml:space="preserve"> </w:t>
      </w:r>
      <w:r>
        <w:rPr>
          <w:b w:val="0"/>
          <w:sz w:val="28"/>
          <w:lang w:val="uk-UA"/>
        </w:rPr>
        <w:t>на робочому комп</w:t>
      </w:r>
      <w:r w:rsidRPr="00D90F40">
        <w:rPr>
          <w:b w:val="0"/>
          <w:sz w:val="28"/>
          <w:lang w:val="uk-UA"/>
        </w:rPr>
        <w:t>’</w:t>
      </w:r>
      <w:r>
        <w:rPr>
          <w:b w:val="0"/>
          <w:sz w:val="28"/>
          <w:lang w:val="uk-UA"/>
        </w:rPr>
        <w:t xml:space="preserve">ютері, </w:t>
      </w:r>
      <w:r w:rsidR="00A61A84">
        <w:rPr>
          <w:b w:val="0"/>
          <w:sz w:val="28"/>
          <w:lang w:val="uk-UA"/>
        </w:rPr>
        <w:t xml:space="preserve">відкрити файл в </w:t>
      </w:r>
      <w:r w:rsidR="00A61A84">
        <w:rPr>
          <w:b w:val="0"/>
          <w:sz w:val="28"/>
          <w:lang w:val="en-US"/>
        </w:rPr>
        <w:t>MS</w:t>
      </w:r>
      <w:r w:rsidR="00A61A84" w:rsidRPr="00D90F40">
        <w:rPr>
          <w:b w:val="0"/>
          <w:sz w:val="28"/>
          <w:lang w:val="uk-UA"/>
        </w:rPr>
        <w:t xml:space="preserve"> </w:t>
      </w:r>
      <w:r w:rsidR="00A61A84">
        <w:rPr>
          <w:b w:val="0"/>
          <w:sz w:val="28"/>
          <w:lang w:val="en-US"/>
        </w:rPr>
        <w:t>Word</w:t>
      </w:r>
      <w:r w:rsidR="00A61A84">
        <w:rPr>
          <w:b w:val="0"/>
          <w:sz w:val="28"/>
          <w:lang w:val="uk-UA"/>
        </w:rPr>
        <w:t xml:space="preserve">, </w:t>
      </w:r>
      <w:r>
        <w:rPr>
          <w:b w:val="0"/>
          <w:sz w:val="28"/>
          <w:lang w:val="uk-UA"/>
        </w:rPr>
        <w:t>заповнити форму Заяви, ознайомитись з Угодою на правила користування Програмним модулем</w:t>
      </w:r>
      <w:r w:rsidR="00A61A84">
        <w:rPr>
          <w:b w:val="0"/>
          <w:sz w:val="28"/>
          <w:lang w:val="uk-UA"/>
        </w:rPr>
        <w:t xml:space="preserve"> та зберегти зміни</w:t>
      </w:r>
      <w:r>
        <w:rPr>
          <w:b w:val="0"/>
          <w:sz w:val="28"/>
          <w:lang w:val="uk-UA"/>
        </w:rPr>
        <w:t>.</w:t>
      </w:r>
    </w:p>
    <w:p w:rsidR="00523939" w:rsidRPr="002E51FD" w:rsidRDefault="00A61A84" w:rsidP="00A61A84">
      <w:pPr>
        <w:pStyle w:val="1"/>
        <w:numPr>
          <w:ilvl w:val="0"/>
          <w:numId w:val="4"/>
        </w:numPr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Після того як Заяву сформовано,</w:t>
      </w:r>
      <w:r w:rsidR="00523939">
        <w:rPr>
          <w:b w:val="0"/>
          <w:sz w:val="28"/>
          <w:lang w:val="uk-UA"/>
        </w:rPr>
        <w:t xml:space="preserve"> </w:t>
      </w:r>
      <w:r>
        <w:rPr>
          <w:b w:val="0"/>
          <w:sz w:val="28"/>
          <w:lang w:val="uk-UA"/>
        </w:rPr>
        <w:t>н</w:t>
      </w:r>
      <w:r w:rsidR="00523939">
        <w:rPr>
          <w:b w:val="0"/>
          <w:sz w:val="28"/>
          <w:lang w:val="uk-UA"/>
        </w:rPr>
        <w:t xml:space="preserve">еобхідно підписати за допомогою КЕП файл із заповненою формою Заяви.  </w:t>
      </w:r>
    </w:p>
    <w:p w:rsidR="00523939" w:rsidRDefault="00523939" w:rsidP="00233347">
      <w:pPr>
        <w:pStyle w:val="1"/>
        <w:numPr>
          <w:ilvl w:val="0"/>
          <w:numId w:val="4"/>
        </w:numPr>
        <w:ind w:left="924"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 xml:space="preserve">Далі необхідно завантажити у </w:t>
      </w:r>
      <w:r w:rsidR="00F4217B">
        <w:rPr>
          <w:b w:val="0"/>
          <w:sz w:val="28"/>
          <w:lang w:val="uk-UA"/>
        </w:rPr>
        <w:t>ф</w:t>
      </w:r>
      <w:r>
        <w:rPr>
          <w:b w:val="0"/>
          <w:sz w:val="28"/>
          <w:lang w:val="uk-UA"/>
        </w:rPr>
        <w:t xml:space="preserve">орму реєстрації підписаний </w:t>
      </w:r>
      <w:r w:rsidR="00F4217B">
        <w:rPr>
          <w:b w:val="0"/>
          <w:sz w:val="28"/>
          <w:lang w:val="uk-UA"/>
        </w:rPr>
        <w:t xml:space="preserve">за допомогою КЕП </w:t>
      </w:r>
      <w:r>
        <w:rPr>
          <w:b w:val="0"/>
          <w:sz w:val="28"/>
          <w:lang w:val="uk-UA"/>
        </w:rPr>
        <w:t>файл Заяви, натиснувши кнопку «</w:t>
      </w:r>
      <w:r w:rsidR="00F4217B">
        <w:rPr>
          <w:b w:val="0"/>
          <w:sz w:val="28"/>
          <w:lang w:val="uk-UA"/>
        </w:rPr>
        <w:t>Обзор</w:t>
      </w:r>
      <w:r>
        <w:rPr>
          <w:b w:val="0"/>
          <w:sz w:val="28"/>
          <w:lang w:val="uk-UA"/>
        </w:rPr>
        <w:t>», обрати необхідний файл на робочому комп</w:t>
      </w:r>
      <w:r w:rsidRPr="00B67FDD">
        <w:rPr>
          <w:b w:val="0"/>
          <w:sz w:val="28"/>
          <w:lang w:val="uk-UA"/>
        </w:rPr>
        <w:t>’</w:t>
      </w:r>
      <w:r>
        <w:rPr>
          <w:b w:val="0"/>
          <w:sz w:val="28"/>
          <w:lang w:val="uk-UA"/>
        </w:rPr>
        <w:t>ютері та натиснути кнопку «</w:t>
      </w:r>
      <w:r w:rsidR="00F4217B">
        <w:rPr>
          <w:b w:val="0"/>
          <w:sz w:val="28"/>
          <w:lang w:val="uk-UA"/>
        </w:rPr>
        <w:t>Завантажити</w:t>
      </w:r>
      <w:r>
        <w:rPr>
          <w:b w:val="0"/>
          <w:sz w:val="28"/>
          <w:lang w:val="uk-UA"/>
        </w:rPr>
        <w:t xml:space="preserve">». </w:t>
      </w:r>
    </w:p>
    <w:p w:rsidR="00233347" w:rsidRDefault="004A11A1" w:rsidP="004A11A1">
      <w:pPr>
        <w:pStyle w:val="1"/>
        <w:jc w:val="center"/>
        <w:rPr>
          <w:b w:val="0"/>
          <w:sz w:val="28"/>
          <w:lang w:val="uk-UA"/>
        </w:rPr>
      </w:pPr>
      <w:r>
        <w:rPr>
          <w:b w:val="0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931C25" wp14:editId="04ABA6DD">
                <wp:simplePos x="0" y="0"/>
                <wp:positionH relativeFrom="column">
                  <wp:posOffset>4031310</wp:posOffset>
                </wp:positionH>
                <wp:positionV relativeFrom="paragraph">
                  <wp:posOffset>2687879</wp:posOffset>
                </wp:positionV>
                <wp:extent cx="936345" cy="160935"/>
                <wp:effectExtent l="19050" t="19050" r="16510" b="29845"/>
                <wp:wrapNone/>
                <wp:docPr id="8" name="Стрелка вправо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36345" cy="16093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D8DF85" id="Стрелка вправо 8" o:spid="_x0000_s1026" type="#_x0000_t13" style="position:absolute;margin-left:317.45pt;margin-top:211.65pt;width:73.75pt;height:12.65pt;rotation:18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" adj="19744" fillcolor="red" strokecolor="#c00000" strokeweight="1pt"/>
            </w:pict>
          </mc:Fallback>
        </mc:AlternateContent>
      </w:r>
      <w:r w:rsidR="00233347">
        <w:rPr>
          <w:b w:val="0"/>
          <w:noProof/>
          <w:sz w:val="28"/>
        </w:rPr>
        <w:drawing>
          <wp:inline distT="0" distB="0" distL="0" distR="0">
            <wp:extent cx="2537748" cy="3167008"/>
            <wp:effectExtent l="19050" t="19050" r="15240" b="146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847" cy="317961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11A1" w:rsidRPr="004A11A1" w:rsidRDefault="004A11A1" w:rsidP="004A11A1">
      <w:pPr>
        <w:pStyle w:val="1"/>
        <w:jc w:val="center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Завантаження підписаної Заяви</w:t>
      </w:r>
    </w:p>
    <w:p w:rsidR="00523939" w:rsidRDefault="00523939" w:rsidP="00523939">
      <w:pPr>
        <w:pStyle w:val="1"/>
        <w:contextualSpacing/>
        <w:jc w:val="both"/>
        <w:rPr>
          <w:b w:val="0"/>
          <w:sz w:val="28"/>
          <w:lang w:val="uk-UA"/>
        </w:rPr>
      </w:pPr>
      <w:r>
        <w:rPr>
          <w:b w:val="0"/>
          <w:noProof/>
          <w:sz w:val="28"/>
        </w:rPr>
        <w:drawing>
          <wp:inline distT="0" distB="0" distL="0" distR="0" wp14:anchorId="7F472676" wp14:editId="679B87EF">
            <wp:extent cx="6254496" cy="731520"/>
            <wp:effectExtent l="0" t="0" r="32385" b="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523939" w:rsidRDefault="00AA62E3" w:rsidP="0039002A">
      <w:pPr>
        <w:pStyle w:val="1"/>
        <w:ind w:firstLine="567"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 xml:space="preserve">Після того як підписану Заяву </w:t>
      </w:r>
      <w:r w:rsidR="0039002A">
        <w:rPr>
          <w:b w:val="0"/>
          <w:sz w:val="28"/>
          <w:lang w:val="uk-UA"/>
        </w:rPr>
        <w:t>завантажено, реєстрацію - завершено. На цьому етапі Користувач чекає повідомлення на свою електронну пошту, яка була вказана при реєстрації, з повідомленням про надання або відмову у доступі до роботи у Програмному модулі.</w:t>
      </w:r>
    </w:p>
    <w:p w:rsidR="004A11A1" w:rsidRDefault="004A11A1" w:rsidP="0039002A">
      <w:pPr>
        <w:pStyle w:val="1"/>
        <w:jc w:val="center"/>
        <w:rPr>
          <w:b w:val="0"/>
          <w:sz w:val="28"/>
          <w:lang w:val="uk-UA"/>
        </w:rPr>
      </w:pPr>
      <w:r>
        <w:rPr>
          <w:b w:val="0"/>
          <w:noProof/>
          <w:sz w:val="28"/>
        </w:rPr>
        <w:drawing>
          <wp:inline distT="0" distB="0" distL="0" distR="0">
            <wp:extent cx="3338447" cy="1623695"/>
            <wp:effectExtent l="19050" t="19050" r="14605" b="146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717" cy="162674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62E3" w:rsidRDefault="00AA62E3" w:rsidP="004A11A1">
      <w:pPr>
        <w:pStyle w:val="1"/>
        <w:ind w:firstLine="567"/>
        <w:jc w:val="both"/>
        <w:rPr>
          <w:sz w:val="36"/>
          <w:lang w:val="uk-UA"/>
        </w:rPr>
      </w:pPr>
    </w:p>
    <w:p w:rsidR="00523939" w:rsidRPr="00AA3763" w:rsidRDefault="00523939" w:rsidP="0039002A">
      <w:pPr>
        <w:pStyle w:val="1"/>
        <w:numPr>
          <w:ilvl w:val="0"/>
          <w:numId w:val="4"/>
        </w:numPr>
        <w:jc w:val="center"/>
        <w:rPr>
          <w:sz w:val="36"/>
          <w:lang w:val="uk-UA"/>
        </w:rPr>
      </w:pPr>
      <w:r w:rsidRPr="00AA3763">
        <w:rPr>
          <w:sz w:val="36"/>
          <w:lang w:val="uk-UA"/>
        </w:rPr>
        <w:lastRenderedPageBreak/>
        <w:t>Погодження/відмова у наданні доступу</w:t>
      </w:r>
    </w:p>
    <w:p w:rsidR="00523939" w:rsidRDefault="00523939" w:rsidP="00523939">
      <w:pPr>
        <w:pStyle w:val="1"/>
        <w:ind w:firstLine="567"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Після того, як Заяву на отримання доступу до Програмного модуля було відправлено, її розглядає уповноважена посадова особа Держгеокадастру.</w:t>
      </w:r>
    </w:p>
    <w:p w:rsidR="0039002A" w:rsidRDefault="00523939" w:rsidP="00523939">
      <w:pPr>
        <w:pStyle w:val="1"/>
        <w:ind w:firstLine="567"/>
        <w:contextualSpacing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 xml:space="preserve">У разі прийняття позитивного рішення щодо погодження Заяви, Користувачу на електронну пошту приходить повідомлення з підтвердженим доступом для роботи </w:t>
      </w:r>
      <w:r w:rsidR="0039002A">
        <w:rPr>
          <w:b w:val="0"/>
          <w:sz w:val="28"/>
          <w:lang w:val="uk-UA"/>
        </w:rPr>
        <w:t>у Програмному модулі</w:t>
      </w:r>
      <w:r>
        <w:rPr>
          <w:b w:val="0"/>
          <w:sz w:val="28"/>
          <w:lang w:val="uk-UA"/>
        </w:rPr>
        <w:t xml:space="preserve">, після чого Користувач може провести Авторизацію за посиланням </w:t>
      </w:r>
      <w:hyperlink r:id="rId15" w:history="1">
        <w:r w:rsidRPr="00FC3BF1">
          <w:rPr>
            <w:rStyle w:val="a7"/>
            <w:b w:val="0"/>
            <w:sz w:val="28"/>
          </w:rPr>
          <w:t>http://paint.dzk.gov.ua</w:t>
        </w:r>
      </w:hyperlink>
      <w:r w:rsidRPr="00FC3BF1">
        <w:rPr>
          <w:rStyle w:val="a7"/>
        </w:rPr>
        <w:t xml:space="preserve"> </w:t>
      </w:r>
      <w:r w:rsidRPr="00FC3BF1">
        <w:rPr>
          <w:b w:val="0"/>
          <w:color w:val="FF0000"/>
          <w:sz w:val="28"/>
          <w:lang w:val="uk-UA"/>
        </w:rPr>
        <w:t>* (проект домену)</w:t>
      </w:r>
      <w:r w:rsidRPr="00FC3BF1">
        <w:rPr>
          <w:b w:val="0"/>
          <w:sz w:val="28"/>
          <w:lang w:val="uk-UA"/>
        </w:rPr>
        <w:t>.</w:t>
      </w:r>
    </w:p>
    <w:p w:rsidR="00523939" w:rsidRDefault="0039002A" w:rsidP="00523939">
      <w:pPr>
        <w:pStyle w:val="1"/>
        <w:ind w:firstLine="567"/>
        <w:contextualSpacing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Логін – це електронна пошта Користувача, на яку прийшло повідомлення про надання доступу.</w:t>
      </w:r>
    </w:p>
    <w:p w:rsidR="0039002A" w:rsidRPr="00FC3BF1" w:rsidRDefault="0039002A" w:rsidP="00523939">
      <w:pPr>
        <w:pStyle w:val="1"/>
        <w:ind w:firstLine="567"/>
        <w:contextualSpacing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Пароль – пароль введений Користувачем під час реєстрації.</w:t>
      </w:r>
    </w:p>
    <w:p w:rsidR="0039002A" w:rsidRDefault="0039002A" w:rsidP="00523939">
      <w:pPr>
        <w:pStyle w:val="1"/>
        <w:ind w:firstLine="567"/>
        <w:contextualSpacing/>
        <w:jc w:val="both"/>
        <w:rPr>
          <w:b w:val="0"/>
          <w:sz w:val="28"/>
          <w:lang w:val="uk-UA"/>
        </w:rPr>
      </w:pPr>
    </w:p>
    <w:p w:rsidR="00523939" w:rsidRDefault="00523939" w:rsidP="00523939">
      <w:pPr>
        <w:pStyle w:val="1"/>
        <w:ind w:firstLine="567"/>
        <w:contextualSpacing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У разі відмови у наданні доступу до Програмного модуля, заявнику на електронну пошту приходить повідомлення про відмову у наданні доступу.</w:t>
      </w:r>
    </w:p>
    <w:p w:rsidR="005D5D57" w:rsidRPr="00523939" w:rsidRDefault="005D5D57">
      <w:pPr>
        <w:rPr>
          <w:lang w:val="uk-UA"/>
        </w:rPr>
      </w:pPr>
    </w:p>
    <w:sectPr w:rsidR="005D5D57" w:rsidRPr="00523939" w:rsidSect="0020471E">
      <w:pgSz w:w="11906" w:h="16838"/>
      <w:pgMar w:top="851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D7EB1"/>
    <w:multiLevelType w:val="hybridMultilevel"/>
    <w:tmpl w:val="C81C5526"/>
    <w:lvl w:ilvl="0" w:tplc="1EDE6A12">
      <w:start w:val="3"/>
      <w:numFmt w:val="bullet"/>
      <w:lvlText w:val="-"/>
      <w:lvlJc w:val="left"/>
      <w:pPr>
        <w:ind w:left="961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" w15:restartNumberingAfterBreak="0">
    <w:nsid w:val="48553816"/>
    <w:multiLevelType w:val="hybridMultilevel"/>
    <w:tmpl w:val="F502DAE6"/>
    <w:lvl w:ilvl="0" w:tplc="55261D14">
      <w:start w:val="7"/>
      <w:numFmt w:val="bullet"/>
      <w:lvlText w:val="-"/>
      <w:lvlJc w:val="left"/>
      <w:pPr>
        <w:ind w:left="961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2" w15:restartNumberingAfterBreak="0">
    <w:nsid w:val="4FDD21D7"/>
    <w:multiLevelType w:val="multilevel"/>
    <w:tmpl w:val="1F94CD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98D1E60"/>
    <w:multiLevelType w:val="hybridMultilevel"/>
    <w:tmpl w:val="6054E9B2"/>
    <w:lvl w:ilvl="0" w:tplc="02A863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939"/>
    <w:rsid w:val="0020471E"/>
    <w:rsid w:val="00233347"/>
    <w:rsid w:val="0026212A"/>
    <w:rsid w:val="0039002A"/>
    <w:rsid w:val="004A11A1"/>
    <w:rsid w:val="00523939"/>
    <w:rsid w:val="005D5D57"/>
    <w:rsid w:val="00735FCD"/>
    <w:rsid w:val="00A61A84"/>
    <w:rsid w:val="00AA62E3"/>
    <w:rsid w:val="00BA1A8F"/>
    <w:rsid w:val="00D90F40"/>
    <w:rsid w:val="00F4217B"/>
    <w:rsid w:val="00FB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CF8E18-27BA-4713-AA29-4BB135D1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3939"/>
  </w:style>
  <w:style w:type="paragraph" w:styleId="1">
    <w:name w:val="heading 1"/>
    <w:basedOn w:val="a"/>
    <w:link w:val="10"/>
    <w:uiPriority w:val="9"/>
    <w:qFormat/>
    <w:rsid w:val="00523939"/>
    <w:pPr>
      <w:tabs>
        <w:tab w:val="left" w:pos="567"/>
      </w:tabs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393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52393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uk-UA"/>
    </w:rPr>
  </w:style>
  <w:style w:type="character" w:customStyle="1" w:styleId="a4">
    <w:name w:val="Название Знак"/>
    <w:basedOn w:val="a0"/>
    <w:link w:val="a3"/>
    <w:uiPriority w:val="10"/>
    <w:rsid w:val="0052393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uk-UA"/>
    </w:rPr>
  </w:style>
  <w:style w:type="paragraph" w:styleId="a5">
    <w:name w:val="List Paragraph"/>
    <w:basedOn w:val="a"/>
    <w:link w:val="a6"/>
    <w:uiPriority w:val="34"/>
    <w:qFormat/>
    <w:rsid w:val="00523939"/>
    <w:pPr>
      <w:ind w:left="720"/>
      <w:contextualSpacing/>
    </w:pPr>
  </w:style>
  <w:style w:type="character" w:customStyle="1" w:styleId="a6">
    <w:name w:val="Абзац списка Знак"/>
    <w:link w:val="a5"/>
    <w:uiPriority w:val="34"/>
    <w:rsid w:val="00523939"/>
  </w:style>
  <w:style w:type="character" w:customStyle="1" w:styleId="markedcontent">
    <w:name w:val="markedcontent"/>
    <w:basedOn w:val="a0"/>
    <w:rsid w:val="00523939"/>
  </w:style>
  <w:style w:type="character" w:styleId="a7">
    <w:name w:val="Hyperlink"/>
    <w:basedOn w:val="a0"/>
    <w:uiPriority w:val="99"/>
    <w:unhideWhenUsed/>
    <w:rsid w:val="00523939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523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QuickStyle" Target="diagrams/quickStyle1.xml"/><Relationship Id="rId5" Type="http://schemas.openxmlformats.org/officeDocument/2006/relationships/image" Target="media/image1.png"/><Relationship Id="rId15" Type="http://schemas.openxmlformats.org/officeDocument/2006/relationships/hyperlink" Target="http://paint.dzk.gov.ua" TargetMode="Externa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DE36BF-6013-4311-8EAE-438D50BC3CD2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48E04847-FBD1-421C-B367-5E7D461D418C}">
      <dgm:prSet phldrT="[Текст]" custT="1"/>
      <dgm:spPr/>
      <dgm:t>
        <a:bodyPr lIns="0" tIns="10800" rIns="0"/>
        <a:lstStyle/>
        <a:p>
          <a:r>
            <a:rPr lang="ru-RU" sz="900">
              <a:latin typeface="Times New Roman" panose="02020603050405020304" pitchFamily="18" charset="0"/>
              <a:cs typeface="Times New Roman" panose="02020603050405020304" pitchFamily="18" charset="0"/>
            </a:rPr>
            <a:t>Заповнити електронну форму</a:t>
          </a:r>
        </a:p>
      </dgm:t>
    </dgm:pt>
    <dgm:pt modelId="{B5794976-19EC-4F4F-9BD5-1062697EB1E0}" type="parTrans" cxnId="{097632D2-10A3-435A-960E-AC39D4A4F7AF}">
      <dgm:prSet/>
      <dgm:spPr/>
      <dgm:t>
        <a:bodyPr/>
        <a:lstStyle/>
        <a:p>
          <a:endParaRPr lang="ru-RU"/>
        </a:p>
      </dgm:t>
    </dgm:pt>
    <dgm:pt modelId="{3C055187-5FE0-4194-A9EE-A24C12215CB6}" type="sibTrans" cxnId="{097632D2-10A3-435A-960E-AC39D4A4F7AF}">
      <dgm:prSet/>
      <dgm:spPr/>
      <dgm:t>
        <a:bodyPr/>
        <a:lstStyle/>
        <a:p>
          <a:endParaRPr lang="ru-RU"/>
        </a:p>
      </dgm:t>
    </dgm:pt>
    <dgm:pt modelId="{CC89412A-4917-4C09-853F-86C31E911B8E}">
      <dgm:prSet phldrT="[Текст]" custT="1"/>
      <dgm:spPr/>
      <dgm:t>
        <a:bodyPr lIns="36000" tIns="10800" rIns="0"/>
        <a:lstStyle/>
        <a:p>
          <a:r>
            <a:rPr lang="ru-RU" sz="900">
              <a:latin typeface="Times New Roman" panose="02020603050405020304" pitchFamily="18" charset="0"/>
              <a:cs typeface="Times New Roman" panose="02020603050405020304" pitchFamily="18" charset="0"/>
            </a:rPr>
            <a:t>Скачати Заяву </a:t>
          </a:r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download</a:t>
          </a:r>
          <a:r>
            <a:rPr lang="ru-RU" sz="9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doc</a:t>
          </a:r>
          <a:endParaRPr lang="ru-RU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B637D62-B29E-4D72-AB67-D20F519594C3}" type="parTrans" cxnId="{1B65AE29-83EF-4FE1-A9AA-C21B573A4700}">
      <dgm:prSet/>
      <dgm:spPr/>
      <dgm:t>
        <a:bodyPr/>
        <a:lstStyle/>
        <a:p>
          <a:endParaRPr lang="ru-RU"/>
        </a:p>
      </dgm:t>
    </dgm:pt>
    <dgm:pt modelId="{9752CD31-D8D4-40FF-A7FC-955BD23A4F33}" type="sibTrans" cxnId="{1B65AE29-83EF-4FE1-A9AA-C21B573A4700}">
      <dgm:prSet/>
      <dgm:spPr/>
      <dgm:t>
        <a:bodyPr/>
        <a:lstStyle/>
        <a:p>
          <a:endParaRPr lang="ru-RU"/>
        </a:p>
      </dgm:t>
    </dgm:pt>
    <dgm:pt modelId="{F2C7C2BD-E054-4FFE-B729-D1CEC7BA2B56}">
      <dgm:prSet phldrT="[Текст]" custT="1"/>
      <dgm:spPr/>
      <dgm:t>
        <a:bodyPr lIns="36000" tIns="36000" rIns="0" bIns="36000"/>
        <a:lstStyle/>
        <a:p>
          <a:r>
            <a:rPr lang="uk-UA" sz="900">
              <a:latin typeface="Times New Roman" panose="02020603050405020304" pitchFamily="18" charset="0"/>
              <a:cs typeface="Times New Roman" panose="02020603050405020304" pitchFamily="18" charset="0"/>
            </a:rPr>
            <a:t>Заповнити Заяву</a:t>
          </a:r>
          <a:endParaRPr lang="en-US" sz="9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uk-UA" sz="900">
              <a:latin typeface="Times New Roman" panose="02020603050405020304" pitchFamily="18" charset="0"/>
              <a:cs typeface="Times New Roman" panose="02020603050405020304" pitchFamily="18" charset="0"/>
            </a:rPr>
            <a:t>Прийняти умови використання</a:t>
          </a:r>
          <a:endParaRPr lang="ru-RU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1FD6997-1B69-4FE6-A228-645C0492D8D7}" type="parTrans" cxnId="{010A2E83-81ED-45DB-8618-49A36FFDB838}">
      <dgm:prSet/>
      <dgm:spPr/>
      <dgm:t>
        <a:bodyPr/>
        <a:lstStyle/>
        <a:p>
          <a:endParaRPr lang="ru-RU"/>
        </a:p>
      </dgm:t>
    </dgm:pt>
    <dgm:pt modelId="{FEF6EF78-945E-4302-9DE4-B703F88E2F62}" type="sibTrans" cxnId="{010A2E83-81ED-45DB-8618-49A36FFDB838}">
      <dgm:prSet/>
      <dgm:spPr/>
      <dgm:t>
        <a:bodyPr/>
        <a:lstStyle/>
        <a:p>
          <a:endParaRPr lang="ru-RU"/>
        </a:p>
      </dgm:t>
    </dgm:pt>
    <dgm:pt modelId="{C2E8DA97-6D2A-4040-87C7-4A3B9C3B6494}">
      <dgm:prSet phldrT="[Текст]" custT="1"/>
      <dgm:spPr/>
      <dgm:t>
        <a:bodyPr lIns="0" tIns="10800" rIns="0"/>
        <a:lstStyle/>
        <a:p>
          <a:r>
            <a:rPr lang="uk-UA" sz="900">
              <a:latin typeface="Times New Roman" panose="02020603050405020304" pitchFamily="18" charset="0"/>
              <a:cs typeface="Times New Roman" panose="02020603050405020304" pitchFamily="18" charset="0"/>
            </a:rPr>
            <a:t>Підписати за допомогою КЕП файл заповненої Заяви</a:t>
          </a:r>
          <a:endParaRPr lang="ru-RU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5EBA531-3653-467C-97AE-F0EBEDE4ADF6}" type="parTrans" cxnId="{E7DD7E70-2BCD-4BF8-8F45-F54981FCCEF3}">
      <dgm:prSet/>
      <dgm:spPr/>
      <dgm:t>
        <a:bodyPr/>
        <a:lstStyle/>
        <a:p>
          <a:endParaRPr lang="ru-RU"/>
        </a:p>
      </dgm:t>
    </dgm:pt>
    <dgm:pt modelId="{57879319-7E40-46C5-958E-A73A8743B3D9}" type="sibTrans" cxnId="{E7DD7E70-2BCD-4BF8-8F45-F54981FCCEF3}">
      <dgm:prSet/>
      <dgm:spPr/>
      <dgm:t>
        <a:bodyPr/>
        <a:lstStyle/>
        <a:p>
          <a:endParaRPr lang="ru-RU"/>
        </a:p>
      </dgm:t>
    </dgm:pt>
    <dgm:pt modelId="{8E40FBAD-ACCB-47F1-A0C3-30AC1B93FA62}">
      <dgm:prSet phldrT="[Текст]" custT="1"/>
      <dgm:spPr/>
      <dgm:t>
        <a:bodyPr lIns="0" tIns="10800" rIns="0"/>
        <a:lstStyle/>
        <a:p>
          <a:r>
            <a:rPr lang="uk-UA" sz="900">
              <a:latin typeface="Times New Roman" panose="02020603050405020304" pitchFamily="18" charset="0"/>
              <a:cs typeface="Times New Roman" panose="02020603050405020304" pitchFamily="18" charset="0"/>
            </a:rPr>
            <a:t>Завантажити підписану Заяву в Програмний модуль</a:t>
          </a:r>
          <a:endParaRPr lang="ru-RU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4DFDD9C-C791-4050-9D65-8E9D3E3AB810}" type="parTrans" cxnId="{06BCC6EB-FF72-4872-9A1C-8B0D96F6E50B}">
      <dgm:prSet/>
      <dgm:spPr/>
      <dgm:t>
        <a:bodyPr/>
        <a:lstStyle/>
        <a:p>
          <a:endParaRPr lang="ru-RU"/>
        </a:p>
      </dgm:t>
    </dgm:pt>
    <dgm:pt modelId="{A9D4B4E8-6BB8-45F6-AF8D-66D3D71B8ABD}" type="sibTrans" cxnId="{06BCC6EB-FF72-4872-9A1C-8B0D96F6E50B}">
      <dgm:prSet/>
      <dgm:spPr/>
      <dgm:t>
        <a:bodyPr/>
        <a:lstStyle/>
        <a:p>
          <a:endParaRPr lang="ru-RU"/>
        </a:p>
      </dgm:t>
    </dgm:pt>
    <dgm:pt modelId="{DB82E1DF-661B-4ED2-9D7A-8CB328B448A6}">
      <dgm:prSet phldrT="[Текст]" custT="1"/>
      <dgm:spPr/>
      <dgm:t>
        <a:bodyPr lIns="0" tIns="10800" rIns="0"/>
        <a:lstStyle/>
        <a:p>
          <a:r>
            <a:rPr lang="uk-UA" sz="900">
              <a:latin typeface="Times New Roman" panose="02020603050405020304" pitchFamily="18" charset="0"/>
              <a:cs typeface="Times New Roman" panose="02020603050405020304" pitchFamily="18" charset="0"/>
            </a:rPr>
            <a:t>Продовжити реєстрацію</a:t>
          </a:r>
          <a:endParaRPr lang="ru-RU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5BFCB0B-DCC7-41EC-BBA2-8D2D1626AB14}" type="parTrans" cxnId="{7B9DCA54-7061-4173-8FDB-6A6702EDBE92}">
      <dgm:prSet/>
      <dgm:spPr/>
      <dgm:t>
        <a:bodyPr/>
        <a:lstStyle/>
        <a:p>
          <a:endParaRPr lang="ru-RU"/>
        </a:p>
      </dgm:t>
    </dgm:pt>
    <dgm:pt modelId="{3D7B9488-AA05-4478-9B0E-DDDAC2766E3F}" type="sibTrans" cxnId="{7B9DCA54-7061-4173-8FDB-6A6702EDBE92}">
      <dgm:prSet/>
      <dgm:spPr/>
      <dgm:t>
        <a:bodyPr/>
        <a:lstStyle/>
        <a:p>
          <a:endParaRPr lang="ru-RU"/>
        </a:p>
      </dgm:t>
    </dgm:pt>
    <dgm:pt modelId="{87FDAE05-7F81-4D1E-89FD-711FA5D13402}" type="pres">
      <dgm:prSet presAssocID="{5ADE36BF-6013-4311-8EAE-438D50BC3CD2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410EA027-9058-43C0-9425-16AEC41DFA2C}" type="pres">
      <dgm:prSet presAssocID="{48E04847-FBD1-421C-B367-5E7D461D418C}" presName="parTxOnly" presStyleLbl="node1" presStyleIdx="0" presStyleCnt="6" custScaleX="65671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ED894C0-9F76-4757-8C1A-3FCF5704EF52}" type="pres">
      <dgm:prSet presAssocID="{3C055187-5FE0-4194-A9EE-A24C12215CB6}" presName="parSpace" presStyleCnt="0"/>
      <dgm:spPr/>
    </dgm:pt>
    <dgm:pt modelId="{53D859B7-1F48-4545-852D-A77CE5CA9064}" type="pres">
      <dgm:prSet presAssocID="{CC89412A-4917-4C09-853F-86C31E911B8E}" presName="parTxOnly" presStyleLbl="node1" presStyleIdx="1" presStyleCnt="6" custScaleX="10319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4BFFEDC-F380-4A43-938D-3CC2C6C0CF4B}" type="pres">
      <dgm:prSet presAssocID="{9752CD31-D8D4-40FF-A7FC-955BD23A4F33}" presName="parSpace" presStyleCnt="0"/>
      <dgm:spPr/>
    </dgm:pt>
    <dgm:pt modelId="{A6869840-A891-4917-B718-4A9DAEF2842A}" type="pres">
      <dgm:prSet presAssocID="{F2C7C2BD-E054-4FFE-B729-D1CEC7BA2B56}" presName="parTxOnly" presStyleLbl="node1" presStyleIdx="2" presStyleCnt="6" custScaleX="11320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D29A264-970F-4652-9E91-E678B98D0B6D}" type="pres">
      <dgm:prSet presAssocID="{FEF6EF78-945E-4302-9DE4-B703F88E2F62}" presName="parSpace" presStyleCnt="0"/>
      <dgm:spPr/>
    </dgm:pt>
    <dgm:pt modelId="{AFA7B125-DCFE-44C9-AAA7-70EA3C3EBB14}" type="pres">
      <dgm:prSet presAssocID="{C2E8DA97-6D2A-4040-87C7-4A3B9C3B6494}" presName="parTxOnly" presStyleLbl="node1" presStyleIdx="3" presStyleCnt="6" custScaleX="11609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E16A956-03A7-4DA3-9D07-0BEF6A6F1949}" type="pres">
      <dgm:prSet presAssocID="{57879319-7E40-46C5-958E-A73A8743B3D9}" presName="parSpace" presStyleCnt="0"/>
      <dgm:spPr/>
    </dgm:pt>
    <dgm:pt modelId="{378566BC-208C-4F44-A4A2-84BC3E6C2E16}" type="pres">
      <dgm:prSet presAssocID="{8E40FBAD-ACCB-47F1-A0C3-30AC1B93FA62}" presName="parTxOnly" presStyleLbl="node1" presStyleIdx="4" presStyleCnt="6" custScaleX="11742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0A0CB5D-F3D6-469D-8D4A-56D007E82427}" type="pres">
      <dgm:prSet presAssocID="{A9D4B4E8-6BB8-45F6-AF8D-66D3D71B8ABD}" presName="parSpace" presStyleCnt="0"/>
      <dgm:spPr/>
    </dgm:pt>
    <dgm:pt modelId="{79BEF056-89A4-46CF-A3D0-E1DB7B9975E1}" type="pres">
      <dgm:prSet presAssocID="{DB82E1DF-661B-4ED2-9D7A-8CB328B448A6}" presName="parTxOnly" presStyleLbl="node1" presStyleIdx="5" presStyleCnt="6" custScaleX="9245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A416B9AF-0413-4989-9775-3BF1B8F10569}" type="presOf" srcId="{CC89412A-4917-4C09-853F-86C31E911B8E}" destId="{53D859B7-1F48-4545-852D-A77CE5CA9064}" srcOrd="0" destOrd="0" presId="urn:microsoft.com/office/officeart/2005/8/layout/hChevron3"/>
    <dgm:cxn modelId="{A0EEF93D-C806-4AEE-AD52-CA4F839E74BD}" type="presOf" srcId="{C2E8DA97-6D2A-4040-87C7-4A3B9C3B6494}" destId="{AFA7B125-DCFE-44C9-AAA7-70EA3C3EBB14}" srcOrd="0" destOrd="0" presId="urn:microsoft.com/office/officeart/2005/8/layout/hChevron3"/>
    <dgm:cxn modelId="{1B65AE29-83EF-4FE1-A9AA-C21B573A4700}" srcId="{5ADE36BF-6013-4311-8EAE-438D50BC3CD2}" destId="{CC89412A-4917-4C09-853F-86C31E911B8E}" srcOrd="1" destOrd="0" parTransId="{BB637D62-B29E-4D72-AB67-D20F519594C3}" sibTransId="{9752CD31-D8D4-40FF-A7FC-955BD23A4F33}"/>
    <dgm:cxn modelId="{7B9DCA54-7061-4173-8FDB-6A6702EDBE92}" srcId="{5ADE36BF-6013-4311-8EAE-438D50BC3CD2}" destId="{DB82E1DF-661B-4ED2-9D7A-8CB328B448A6}" srcOrd="5" destOrd="0" parTransId="{05BFCB0B-DCC7-41EC-BBA2-8D2D1626AB14}" sibTransId="{3D7B9488-AA05-4478-9B0E-DDDAC2766E3F}"/>
    <dgm:cxn modelId="{F03ED254-964F-43FF-A351-CBF39F6335A8}" type="presOf" srcId="{F2C7C2BD-E054-4FFE-B729-D1CEC7BA2B56}" destId="{A6869840-A891-4917-B718-4A9DAEF2842A}" srcOrd="0" destOrd="0" presId="urn:microsoft.com/office/officeart/2005/8/layout/hChevron3"/>
    <dgm:cxn modelId="{E7DD7E70-2BCD-4BF8-8F45-F54981FCCEF3}" srcId="{5ADE36BF-6013-4311-8EAE-438D50BC3CD2}" destId="{C2E8DA97-6D2A-4040-87C7-4A3B9C3B6494}" srcOrd="3" destOrd="0" parTransId="{B5EBA531-3653-467C-97AE-F0EBEDE4ADF6}" sibTransId="{57879319-7E40-46C5-958E-A73A8743B3D9}"/>
    <dgm:cxn modelId="{2FBD5371-2ECE-43A8-A8B9-97330F62BAA7}" type="presOf" srcId="{48E04847-FBD1-421C-B367-5E7D461D418C}" destId="{410EA027-9058-43C0-9425-16AEC41DFA2C}" srcOrd="0" destOrd="0" presId="urn:microsoft.com/office/officeart/2005/8/layout/hChevron3"/>
    <dgm:cxn modelId="{06BCC6EB-FF72-4872-9A1C-8B0D96F6E50B}" srcId="{5ADE36BF-6013-4311-8EAE-438D50BC3CD2}" destId="{8E40FBAD-ACCB-47F1-A0C3-30AC1B93FA62}" srcOrd="4" destOrd="0" parTransId="{24DFDD9C-C791-4050-9D65-8E9D3E3AB810}" sibTransId="{A9D4B4E8-6BB8-45F6-AF8D-66D3D71B8ABD}"/>
    <dgm:cxn modelId="{010A2E83-81ED-45DB-8618-49A36FFDB838}" srcId="{5ADE36BF-6013-4311-8EAE-438D50BC3CD2}" destId="{F2C7C2BD-E054-4FFE-B729-D1CEC7BA2B56}" srcOrd="2" destOrd="0" parTransId="{F1FD6997-1B69-4FE6-A228-645C0492D8D7}" sibTransId="{FEF6EF78-945E-4302-9DE4-B703F88E2F62}"/>
    <dgm:cxn modelId="{7F759BC9-0E47-4093-A2D3-6E4845B89EA1}" type="presOf" srcId="{5ADE36BF-6013-4311-8EAE-438D50BC3CD2}" destId="{87FDAE05-7F81-4D1E-89FD-711FA5D13402}" srcOrd="0" destOrd="0" presId="urn:microsoft.com/office/officeart/2005/8/layout/hChevron3"/>
    <dgm:cxn modelId="{0502EBC0-7B68-4D17-9FF8-8B4263652D2B}" type="presOf" srcId="{8E40FBAD-ACCB-47F1-A0C3-30AC1B93FA62}" destId="{378566BC-208C-4F44-A4A2-84BC3E6C2E16}" srcOrd="0" destOrd="0" presId="urn:microsoft.com/office/officeart/2005/8/layout/hChevron3"/>
    <dgm:cxn modelId="{5EDF087F-48BE-427A-9B95-DEE7EBB8CC80}" type="presOf" srcId="{DB82E1DF-661B-4ED2-9D7A-8CB328B448A6}" destId="{79BEF056-89A4-46CF-A3D0-E1DB7B9975E1}" srcOrd="0" destOrd="0" presId="urn:microsoft.com/office/officeart/2005/8/layout/hChevron3"/>
    <dgm:cxn modelId="{097632D2-10A3-435A-960E-AC39D4A4F7AF}" srcId="{5ADE36BF-6013-4311-8EAE-438D50BC3CD2}" destId="{48E04847-FBD1-421C-B367-5E7D461D418C}" srcOrd="0" destOrd="0" parTransId="{B5794976-19EC-4F4F-9BD5-1062697EB1E0}" sibTransId="{3C055187-5FE0-4194-A9EE-A24C12215CB6}"/>
    <dgm:cxn modelId="{7C201690-E51F-4B67-A3C5-BF3E1788EE7D}" type="presParOf" srcId="{87FDAE05-7F81-4D1E-89FD-711FA5D13402}" destId="{410EA027-9058-43C0-9425-16AEC41DFA2C}" srcOrd="0" destOrd="0" presId="urn:microsoft.com/office/officeart/2005/8/layout/hChevron3"/>
    <dgm:cxn modelId="{35F3BE89-6151-4210-9492-1CE842F84BC2}" type="presParOf" srcId="{87FDAE05-7F81-4D1E-89FD-711FA5D13402}" destId="{8ED894C0-9F76-4757-8C1A-3FCF5704EF52}" srcOrd="1" destOrd="0" presId="urn:microsoft.com/office/officeart/2005/8/layout/hChevron3"/>
    <dgm:cxn modelId="{E9D19850-9435-4818-B4A5-04A13650F0ED}" type="presParOf" srcId="{87FDAE05-7F81-4D1E-89FD-711FA5D13402}" destId="{53D859B7-1F48-4545-852D-A77CE5CA9064}" srcOrd="2" destOrd="0" presId="urn:microsoft.com/office/officeart/2005/8/layout/hChevron3"/>
    <dgm:cxn modelId="{81822220-4D8B-46C0-876C-DA6D0EE13B9F}" type="presParOf" srcId="{87FDAE05-7F81-4D1E-89FD-711FA5D13402}" destId="{74BFFEDC-F380-4A43-938D-3CC2C6C0CF4B}" srcOrd="3" destOrd="0" presId="urn:microsoft.com/office/officeart/2005/8/layout/hChevron3"/>
    <dgm:cxn modelId="{B745090F-1628-40CC-AFB3-7AE1AAB14E2A}" type="presParOf" srcId="{87FDAE05-7F81-4D1E-89FD-711FA5D13402}" destId="{A6869840-A891-4917-B718-4A9DAEF2842A}" srcOrd="4" destOrd="0" presId="urn:microsoft.com/office/officeart/2005/8/layout/hChevron3"/>
    <dgm:cxn modelId="{2380CB4F-F2C3-469A-A939-4AD812F799D5}" type="presParOf" srcId="{87FDAE05-7F81-4D1E-89FD-711FA5D13402}" destId="{7D29A264-970F-4652-9E91-E678B98D0B6D}" srcOrd="5" destOrd="0" presId="urn:microsoft.com/office/officeart/2005/8/layout/hChevron3"/>
    <dgm:cxn modelId="{FA38DC99-0200-4176-925E-9B7A17A7AFAC}" type="presParOf" srcId="{87FDAE05-7F81-4D1E-89FD-711FA5D13402}" destId="{AFA7B125-DCFE-44C9-AAA7-70EA3C3EBB14}" srcOrd="6" destOrd="0" presId="urn:microsoft.com/office/officeart/2005/8/layout/hChevron3"/>
    <dgm:cxn modelId="{6F8CEA67-06E1-4502-8C62-8D2EBC4E6EF3}" type="presParOf" srcId="{87FDAE05-7F81-4D1E-89FD-711FA5D13402}" destId="{2E16A956-03A7-4DA3-9D07-0BEF6A6F1949}" srcOrd="7" destOrd="0" presId="urn:microsoft.com/office/officeart/2005/8/layout/hChevron3"/>
    <dgm:cxn modelId="{7983025E-C1D0-493B-9811-3DA0323BCAB4}" type="presParOf" srcId="{87FDAE05-7F81-4D1E-89FD-711FA5D13402}" destId="{378566BC-208C-4F44-A4A2-84BC3E6C2E16}" srcOrd="8" destOrd="0" presId="urn:microsoft.com/office/officeart/2005/8/layout/hChevron3"/>
    <dgm:cxn modelId="{1E2B78F8-2099-44D4-93E4-058678276A7D}" type="presParOf" srcId="{87FDAE05-7F81-4D1E-89FD-711FA5D13402}" destId="{40A0CB5D-F3D6-469D-8D4A-56D007E82427}" srcOrd="9" destOrd="0" presId="urn:microsoft.com/office/officeart/2005/8/layout/hChevron3"/>
    <dgm:cxn modelId="{B3C716A6-FF8A-4CB7-9C1F-DA6EF5092284}" type="presParOf" srcId="{87FDAE05-7F81-4D1E-89FD-711FA5D13402}" destId="{79BEF056-89A4-46CF-A3D0-E1DB7B9975E1}" srcOrd="10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0EA027-9058-43C0-9425-16AEC41DFA2C}">
      <dsp:nvSpPr>
        <dsp:cNvPr id="0" name=""/>
        <dsp:cNvSpPr/>
      </dsp:nvSpPr>
      <dsp:spPr>
        <a:xfrm>
          <a:off x="822" y="119611"/>
          <a:ext cx="808241" cy="492297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10800" rIns="0" bIns="24003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Заповнити електронну форму</a:t>
          </a:r>
        </a:p>
      </dsp:txBody>
      <dsp:txXfrm>
        <a:off x="822" y="119611"/>
        <a:ext cx="685167" cy="492297"/>
      </dsp:txXfrm>
    </dsp:sp>
    <dsp:sp modelId="{53D859B7-1F48-4545-852D-A77CE5CA9064}">
      <dsp:nvSpPr>
        <dsp:cNvPr id="0" name=""/>
        <dsp:cNvSpPr/>
      </dsp:nvSpPr>
      <dsp:spPr>
        <a:xfrm>
          <a:off x="562914" y="119611"/>
          <a:ext cx="1270114" cy="49229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0" tIns="10800" rIns="0" bIns="24003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Скачати Заяву </a:t>
          </a: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download</a:t>
          </a:r>
          <a:r>
            <a:rPr lang="ru-RU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doc</a:t>
          </a:r>
          <a:endParaRPr lang="ru-RU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809063" y="119611"/>
        <a:ext cx="777817" cy="492297"/>
      </dsp:txXfrm>
    </dsp:sp>
    <dsp:sp modelId="{A6869840-A891-4917-B718-4A9DAEF2842A}">
      <dsp:nvSpPr>
        <dsp:cNvPr id="0" name=""/>
        <dsp:cNvSpPr/>
      </dsp:nvSpPr>
      <dsp:spPr>
        <a:xfrm>
          <a:off x="1586880" y="119611"/>
          <a:ext cx="1393201" cy="49229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0" tIns="36000" rIns="0" bIns="3600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Заповнити Заяву</a:t>
          </a:r>
          <a:endParaRPr lang="en-US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Прийняти умови використання</a:t>
          </a:r>
          <a:endParaRPr lang="ru-RU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833029" y="119611"/>
        <a:ext cx="900904" cy="492297"/>
      </dsp:txXfrm>
    </dsp:sp>
    <dsp:sp modelId="{AFA7B125-DCFE-44C9-AAA7-70EA3C3EBB14}">
      <dsp:nvSpPr>
        <dsp:cNvPr id="0" name=""/>
        <dsp:cNvSpPr/>
      </dsp:nvSpPr>
      <dsp:spPr>
        <a:xfrm>
          <a:off x="2733933" y="119611"/>
          <a:ext cx="1428880" cy="49229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10800" rIns="0" bIns="24003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Підписати за допомогою КЕП файл заповненої Заяви</a:t>
          </a:r>
          <a:endParaRPr lang="ru-RU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980082" y="119611"/>
        <a:ext cx="936583" cy="492297"/>
      </dsp:txXfrm>
    </dsp:sp>
    <dsp:sp modelId="{378566BC-208C-4F44-A4A2-84BC3E6C2E16}">
      <dsp:nvSpPr>
        <dsp:cNvPr id="0" name=""/>
        <dsp:cNvSpPr/>
      </dsp:nvSpPr>
      <dsp:spPr>
        <a:xfrm>
          <a:off x="3916665" y="119611"/>
          <a:ext cx="1445249" cy="49229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10800" rIns="0" bIns="24003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Завантажити підписану Заяву в Програмний модуль</a:t>
          </a:r>
          <a:endParaRPr lang="ru-RU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162814" y="119611"/>
        <a:ext cx="952952" cy="492297"/>
      </dsp:txXfrm>
    </dsp:sp>
    <dsp:sp modelId="{79BEF056-89A4-46CF-A3D0-E1DB7B9975E1}">
      <dsp:nvSpPr>
        <dsp:cNvPr id="0" name=""/>
        <dsp:cNvSpPr/>
      </dsp:nvSpPr>
      <dsp:spPr>
        <a:xfrm>
          <a:off x="5115765" y="119611"/>
          <a:ext cx="1137908" cy="49229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10800" rIns="0" bIns="24003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Продовжити реєстрацію</a:t>
          </a:r>
          <a:endParaRPr lang="ru-RU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361914" y="119611"/>
        <a:ext cx="645611" cy="4922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ddanilenko</dc:creator>
  <cp:keywords/>
  <dc:description/>
  <cp:lastModifiedBy>ddanilenko</cp:lastModifiedBy>
  <cp:revision>5</cp:revision>
  <dcterms:created xsi:type="dcterms:W3CDTF">2021-12-07T10:02:00Z</dcterms:created>
  <dcterms:modified xsi:type="dcterms:W3CDTF">2021-12-15T15:28:00Z</dcterms:modified>
</cp:coreProperties>
</file>