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2488" w14:textId="77777777" w:rsidR="00F75D55" w:rsidRPr="005B6668" w:rsidRDefault="00F75D55" w:rsidP="005B6668">
      <w:pPr>
        <w:spacing w:after="0"/>
        <w:jc w:val="both"/>
        <w:rPr>
          <w:rFonts w:ascii="Futura Bk TB" w:hAnsi="Futura Bk TB"/>
          <w:b/>
          <w:bCs/>
        </w:rPr>
      </w:pPr>
      <w:r w:rsidRPr="005B6668">
        <w:rPr>
          <w:rFonts w:ascii="Futura Bk TB" w:hAnsi="Futura Bk TB"/>
          <w:b/>
          <w:bCs/>
        </w:rPr>
        <w:t>Q1</w:t>
      </w:r>
    </w:p>
    <w:p w14:paraId="018D8C59" w14:textId="7ED4B817" w:rsidR="00F75D55" w:rsidRPr="00F75D55" w:rsidRDefault="00F75D55" w:rsidP="005B6668">
      <w:pPr>
        <w:spacing w:after="0"/>
        <w:jc w:val="both"/>
        <w:rPr>
          <w:rFonts w:ascii="Futura Bk TB" w:hAnsi="Futura Bk TB"/>
        </w:rPr>
      </w:pPr>
      <w:r>
        <w:rPr>
          <w:rFonts w:ascii="Futura Bk TB" w:hAnsi="Futura Bk TB"/>
          <w:noProof/>
        </w:rPr>
        <w:drawing>
          <wp:inline distT="0" distB="0" distL="0" distR="0" wp14:anchorId="41A75190" wp14:editId="12575231">
            <wp:extent cx="5943600" cy="3625215"/>
            <wp:effectExtent l="0" t="0" r="0" b="0"/>
            <wp:docPr id="26520120" name="Picture 1"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0120" name="Picture 1" descr="A graph of a blue li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625215"/>
                    </a:xfrm>
                    <a:prstGeom prst="rect">
                      <a:avLst/>
                    </a:prstGeom>
                  </pic:spPr>
                </pic:pic>
              </a:graphicData>
            </a:graphic>
          </wp:inline>
        </w:drawing>
      </w:r>
    </w:p>
    <w:p w14:paraId="61DFD34D" w14:textId="15DD1C70" w:rsidR="00F75D55" w:rsidRDefault="00F75D55" w:rsidP="005B6668">
      <w:pPr>
        <w:spacing w:after="0"/>
        <w:jc w:val="both"/>
        <w:rPr>
          <w:rFonts w:ascii="Futura Bk TB" w:hAnsi="Futura Bk TB"/>
        </w:rPr>
      </w:pPr>
      <w:r w:rsidRPr="00F75D55">
        <w:rPr>
          <w:rFonts w:ascii="Futura Bk TB" w:hAnsi="Futura Bk TB"/>
        </w:rPr>
        <w:t>The histogram of the "</w:t>
      </w:r>
      <w:r w:rsidRPr="005B6668">
        <w:rPr>
          <w:rFonts w:ascii="Futura Bk TB" w:hAnsi="Futura Bk TB"/>
          <w:b/>
          <w:bCs/>
        </w:rPr>
        <w:t>Time_Since_Last_Purchase</w:t>
      </w:r>
      <w:r w:rsidRPr="00F75D55">
        <w:rPr>
          <w:rFonts w:ascii="Futura Bk TB" w:hAnsi="Futura Bk TB"/>
        </w:rPr>
        <w:t>" variable from the Walmart data is displayed above. Based on the shape of the histogram, we can make an educated guess about which distribution it most likely follows:</w:t>
      </w:r>
    </w:p>
    <w:p w14:paraId="206FB0D4" w14:textId="77777777" w:rsidR="005B6668" w:rsidRPr="00F75D55" w:rsidRDefault="005B6668" w:rsidP="005B6668">
      <w:pPr>
        <w:spacing w:after="0"/>
        <w:jc w:val="both"/>
        <w:rPr>
          <w:rFonts w:ascii="Futura Bk TB" w:hAnsi="Futura Bk TB"/>
        </w:rPr>
      </w:pPr>
    </w:p>
    <w:p w14:paraId="62BA257C" w14:textId="77777777" w:rsidR="00F75D55" w:rsidRPr="00F75D55" w:rsidRDefault="00F75D55" w:rsidP="005B6668">
      <w:pPr>
        <w:spacing w:after="0"/>
        <w:jc w:val="both"/>
        <w:rPr>
          <w:rFonts w:ascii="Futura Bk TB" w:hAnsi="Futura Bk TB"/>
        </w:rPr>
      </w:pPr>
      <w:r w:rsidRPr="00F75D55">
        <w:rPr>
          <w:rFonts w:ascii="Futura Bk TB" w:hAnsi="Futura Bk TB"/>
        </w:rPr>
        <w:t>Exponential Distribution: Characterized by a rapid decrease in frequency as the value increases. This is typically used for modeling time until an event occurs and often has a long tail to the right.</w:t>
      </w:r>
    </w:p>
    <w:p w14:paraId="1A3CF132" w14:textId="77777777" w:rsidR="00F75D55" w:rsidRPr="00F75D55" w:rsidRDefault="00F75D55" w:rsidP="005B6668">
      <w:pPr>
        <w:spacing w:after="0"/>
        <w:jc w:val="both"/>
        <w:rPr>
          <w:rFonts w:ascii="Futura Bk TB" w:hAnsi="Futura Bk TB"/>
        </w:rPr>
      </w:pPr>
    </w:p>
    <w:p w14:paraId="2EFDDB44" w14:textId="77777777" w:rsidR="00F75D55" w:rsidRPr="00F75D55" w:rsidRDefault="00F75D55" w:rsidP="005B6668">
      <w:pPr>
        <w:spacing w:after="0"/>
        <w:jc w:val="both"/>
        <w:rPr>
          <w:rFonts w:ascii="Futura Bk TB" w:hAnsi="Futura Bk TB"/>
        </w:rPr>
      </w:pPr>
      <w:r w:rsidRPr="00F75D55">
        <w:rPr>
          <w:rFonts w:ascii="Futura Bk TB" w:hAnsi="Futura Bk TB"/>
        </w:rPr>
        <w:t>Normal Distribution: This is a symmetric, bell-shaped curve. It is characterized by a single peak and tails that extend symmetrically on both sides.</w:t>
      </w:r>
    </w:p>
    <w:p w14:paraId="5BD179D9" w14:textId="77777777" w:rsidR="00F75D55" w:rsidRPr="00F75D55" w:rsidRDefault="00F75D55" w:rsidP="005B6668">
      <w:pPr>
        <w:spacing w:after="0"/>
        <w:jc w:val="both"/>
        <w:rPr>
          <w:rFonts w:ascii="Futura Bk TB" w:hAnsi="Futura Bk TB"/>
        </w:rPr>
      </w:pPr>
    </w:p>
    <w:p w14:paraId="0E3C51E0" w14:textId="77777777" w:rsidR="00F75D55" w:rsidRPr="00F75D55" w:rsidRDefault="00F75D55" w:rsidP="005B6668">
      <w:pPr>
        <w:spacing w:after="0"/>
        <w:jc w:val="both"/>
        <w:rPr>
          <w:rFonts w:ascii="Futura Bk TB" w:hAnsi="Futura Bk TB"/>
        </w:rPr>
      </w:pPr>
      <w:r w:rsidRPr="00F75D55">
        <w:rPr>
          <w:rFonts w:ascii="Futura Bk TB" w:hAnsi="Futura Bk TB"/>
        </w:rPr>
        <w:t xml:space="preserve">Lognormal Distribution: This distribution is </w:t>
      </w:r>
      <w:proofErr w:type="gramStart"/>
      <w:r w:rsidRPr="00F75D55">
        <w:rPr>
          <w:rFonts w:ascii="Futura Bk TB" w:hAnsi="Futura Bk TB"/>
        </w:rPr>
        <w:t>similar to</w:t>
      </w:r>
      <w:proofErr w:type="gramEnd"/>
      <w:r w:rsidRPr="00F75D55">
        <w:rPr>
          <w:rFonts w:ascii="Futura Bk TB" w:hAnsi="Futura Bk TB"/>
        </w:rPr>
        <w:t xml:space="preserve"> the normal distribution but skewed, typically with a longer tail on the right side.</w:t>
      </w:r>
    </w:p>
    <w:p w14:paraId="3B1DC243" w14:textId="77777777" w:rsidR="00F75D55" w:rsidRPr="00F75D55" w:rsidRDefault="00F75D55" w:rsidP="005B6668">
      <w:pPr>
        <w:spacing w:after="0"/>
        <w:jc w:val="both"/>
        <w:rPr>
          <w:rFonts w:ascii="Futura Bk TB" w:hAnsi="Futura Bk TB"/>
        </w:rPr>
      </w:pPr>
    </w:p>
    <w:p w14:paraId="7FB24D8B" w14:textId="77777777" w:rsidR="00F75D55" w:rsidRPr="00F75D55" w:rsidRDefault="00F75D55" w:rsidP="005B6668">
      <w:pPr>
        <w:spacing w:after="0"/>
        <w:jc w:val="both"/>
        <w:rPr>
          <w:rFonts w:ascii="Futura Bk TB" w:hAnsi="Futura Bk TB"/>
        </w:rPr>
      </w:pPr>
      <w:r w:rsidRPr="00F75D55">
        <w:rPr>
          <w:rFonts w:ascii="Futura Bk TB" w:hAnsi="Futura Bk TB"/>
        </w:rPr>
        <w:t>Gamma Distribution: A more generalized family of distributions, which includes the exponential distribution. It is often skewed to the right but can take on different shapes.</w:t>
      </w:r>
    </w:p>
    <w:p w14:paraId="7655B917" w14:textId="77777777" w:rsidR="00F75D55" w:rsidRPr="00F75D55" w:rsidRDefault="00F75D55" w:rsidP="005B6668">
      <w:pPr>
        <w:spacing w:after="0"/>
        <w:jc w:val="both"/>
        <w:rPr>
          <w:rFonts w:ascii="Futura Bk TB" w:hAnsi="Futura Bk TB"/>
        </w:rPr>
      </w:pPr>
    </w:p>
    <w:p w14:paraId="19F97590" w14:textId="7779B232" w:rsidR="00F75D55" w:rsidRPr="00F75D55" w:rsidRDefault="00F75D55" w:rsidP="005B6668">
      <w:pPr>
        <w:spacing w:after="0"/>
        <w:jc w:val="both"/>
        <w:rPr>
          <w:rFonts w:ascii="Futura Bk TB" w:hAnsi="Futura Bk TB"/>
        </w:rPr>
      </w:pPr>
      <w:r w:rsidRPr="00F75D55">
        <w:rPr>
          <w:rFonts w:ascii="Futura Bk TB" w:hAnsi="Futura Bk TB"/>
        </w:rPr>
        <w:t>Based on the histogram, it appears that the "</w:t>
      </w:r>
      <w:r w:rsidRPr="005B6668">
        <w:rPr>
          <w:rFonts w:ascii="Futura Bk TB" w:hAnsi="Futura Bk TB"/>
          <w:b/>
          <w:bCs/>
        </w:rPr>
        <w:t>Time_Since_Last_Purchase</w:t>
      </w:r>
      <w:r w:rsidRPr="00F75D55">
        <w:rPr>
          <w:rFonts w:ascii="Futura Bk TB" w:hAnsi="Futura Bk TB"/>
        </w:rPr>
        <w:t>" variable does not follow a symmetric bell-shaped curve, which rules out a normal distribution. The distribution seems to be right-skewed, which is typical of exponential, lognormal, or gamma distributions. Among these, the exponential distribution is often the simplest and is commonly used to model the time until an event (like a purchase) occurs.</w:t>
      </w:r>
    </w:p>
    <w:p w14:paraId="6DF748A6" w14:textId="3AF8D7C0" w:rsidR="00F75D55" w:rsidRPr="00F75D55" w:rsidRDefault="00F75D55" w:rsidP="005B6668">
      <w:pPr>
        <w:spacing w:after="0"/>
        <w:jc w:val="both"/>
        <w:rPr>
          <w:rFonts w:ascii="Futura Bk TB" w:hAnsi="Futura Bk TB"/>
        </w:rPr>
      </w:pPr>
      <w:r w:rsidRPr="00F75D55">
        <w:rPr>
          <w:rFonts w:ascii="Futura Bk TB" w:hAnsi="Futura Bk TB"/>
        </w:rPr>
        <w:lastRenderedPageBreak/>
        <w:t>However, without further statistical analysis, it's not possible to definitively conclude which distribution it follows. For a more accurate determination, you could perform statistical tests or fit different distribution models to the data.</w:t>
      </w:r>
    </w:p>
    <w:p w14:paraId="3483CB38" w14:textId="6E0434D3" w:rsidR="00F75D55" w:rsidRPr="00F75D55" w:rsidRDefault="00F75D55" w:rsidP="005B6668">
      <w:pPr>
        <w:spacing w:after="0"/>
        <w:jc w:val="both"/>
        <w:rPr>
          <w:rFonts w:ascii="Futura Bk TB" w:hAnsi="Futura Bk TB"/>
        </w:rPr>
      </w:pPr>
      <w:r w:rsidRPr="00F75D55">
        <w:rPr>
          <w:rFonts w:ascii="Futura Bk TB" w:hAnsi="Futura Bk TB"/>
        </w:rPr>
        <w:t>Based on the histogram of the "</w:t>
      </w:r>
      <w:r w:rsidRPr="005B6668">
        <w:rPr>
          <w:rFonts w:ascii="Futura Bk TB" w:hAnsi="Futura Bk TB"/>
          <w:b/>
          <w:bCs/>
        </w:rPr>
        <w:t>Time_Since_Last_Purchase</w:t>
      </w:r>
      <w:r w:rsidRPr="00F75D55">
        <w:rPr>
          <w:rFonts w:ascii="Futura Bk TB" w:hAnsi="Futura Bk TB"/>
        </w:rPr>
        <w:t>" variable and its right-skewed shape, the most likely distribution for this data is:</w:t>
      </w:r>
    </w:p>
    <w:p w14:paraId="14507D28" w14:textId="12B61304" w:rsidR="00F75D55" w:rsidRDefault="00F75D55" w:rsidP="005B6668">
      <w:pPr>
        <w:spacing w:after="0"/>
        <w:jc w:val="both"/>
        <w:rPr>
          <w:rFonts w:ascii="Futura Bk TB" w:hAnsi="Futura Bk TB"/>
        </w:rPr>
      </w:pPr>
      <w:r w:rsidRPr="00F75D55">
        <w:rPr>
          <w:rFonts w:ascii="Futura Bk TB" w:hAnsi="Futura Bk TB"/>
        </w:rPr>
        <w:t>Exponential Distribution.</w:t>
      </w:r>
    </w:p>
    <w:p w14:paraId="0D2AA600" w14:textId="77777777" w:rsidR="005B6668" w:rsidRPr="00F75D55" w:rsidRDefault="005B6668" w:rsidP="005B6668">
      <w:pPr>
        <w:spacing w:after="0"/>
        <w:jc w:val="both"/>
        <w:rPr>
          <w:rFonts w:ascii="Futura Bk TB" w:hAnsi="Futura Bk TB"/>
        </w:rPr>
      </w:pPr>
    </w:p>
    <w:p w14:paraId="6EDE2B90" w14:textId="77777777" w:rsidR="00F75D55" w:rsidRPr="00F75D55" w:rsidRDefault="00F75D55" w:rsidP="005B6668">
      <w:pPr>
        <w:spacing w:after="0"/>
        <w:jc w:val="both"/>
        <w:rPr>
          <w:rFonts w:ascii="Futura Bk TB" w:hAnsi="Futura Bk TB"/>
        </w:rPr>
      </w:pPr>
      <w:r w:rsidRPr="00F75D55">
        <w:rPr>
          <w:rFonts w:ascii="Futura Bk TB" w:hAnsi="Futura Bk TB"/>
        </w:rPr>
        <w:t>This conclusion is drawn because the exponential distribution is typically used to model the time until an event occurs and is characterized by a rapid decrease in frequency as the value increases, which seems to align with the shape of the histogram. However, it's important to note that this is a visual assessment, and a more precise determination would require statistical testing.</w:t>
      </w:r>
    </w:p>
    <w:p w14:paraId="5C3A30D1" w14:textId="77777777" w:rsidR="00F75D55" w:rsidRPr="00F75D55" w:rsidRDefault="00F75D55" w:rsidP="005B6668">
      <w:pPr>
        <w:spacing w:after="0"/>
        <w:jc w:val="both"/>
        <w:rPr>
          <w:rFonts w:ascii="Futura Bk TB" w:hAnsi="Futura Bk TB"/>
        </w:rPr>
      </w:pPr>
    </w:p>
    <w:p w14:paraId="3F6FA55B" w14:textId="77777777" w:rsidR="00F75D55" w:rsidRPr="005B6668" w:rsidRDefault="00F75D55" w:rsidP="005B6668">
      <w:pPr>
        <w:spacing w:after="0"/>
        <w:jc w:val="both"/>
        <w:rPr>
          <w:rFonts w:ascii="Futura Bk TB" w:hAnsi="Futura Bk TB"/>
          <w:b/>
          <w:bCs/>
        </w:rPr>
      </w:pPr>
      <w:r w:rsidRPr="005B6668">
        <w:rPr>
          <w:rFonts w:ascii="Futura Bk TB" w:hAnsi="Futura Bk TB"/>
          <w:b/>
          <w:bCs/>
        </w:rPr>
        <w:t>Q2</w:t>
      </w:r>
    </w:p>
    <w:p w14:paraId="6156FF94" w14:textId="137E6237" w:rsidR="00F75D55" w:rsidRPr="00F75D55" w:rsidRDefault="00F75D55" w:rsidP="005B6668">
      <w:pPr>
        <w:spacing w:after="0"/>
        <w:jc w:val="both"/>
        <w:rPr>
          <w:rFonts w:ascii="Futura Bk TB" w:hAnsi="Futura Bk TB"/>
        </w:rPr>
      </w:pPr>
      <w:r>
        <w:rPr>
          <w:rFonts w:ascii="Futura Bk TB" w:hAnsi="Futura Bk TB"/>
          <w:noProof/>
        </w:rPr>
        <w:drawing>
          <wp:inline distT="0" distB="0" distL="0" distR="0" wp14:anchorId="728A939F" wp14:editId="7B65C953">
            <wp:extent cx="5943600" cy="3568700"/>
            <wp:effectExtent l="0" t="0" r="0" b="0"/>
            <wp:docPr id="358494299" name="Picture 2" descr="A blu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4299" name="Picture 2" descr="A blue graph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39276F52" w14:textId="77777777" w:rsidR="00F75D55" w:rsidRPr="00F75D55" w:rsidRDefault="00F75D55" w:rsidP="005B6668">
      <w:pPr>
        <w:spacing w:after="0"/>
        <w:jc w:val="both"/>
        <w:rPr>
          <w:rFonts w:ascii="Futura Bk TB" w:hAnsi="Futura Bk TB"/>
        </w:rPr>
      </w:pPr>
      <w:r w:rsidRPr="00F75D55">
        <w:rPr>
          <w:rFonts w:ascii="Futura Bk TB" w:hAnsi="Futura Bk TB"/>
        </w:rPr>
        <w:t>This code will create a histogram of the sample means of the "Time_Since_Last_Purchase" variable. According to the Central Limit Theorem, regardless of the original distribution of the dataset, the sampling distribution of the sample means tends to be normal (or Gaussian), especially as the sample size gets larger. Hence, the histogram you generate should resemble a normal distribution.</w:t>
      </w:r>
    </w:p>
    <w:p w14:paraId="38E67FC5" w14:textId="77777777" w:rsidR="00F75D55" w:rsidRPr="00F75D55" w:rsidRDefault="00F75D55" w:rsidP="005B6668">
      <w:pPr>
        <w:spacing w:after="0"/>
        <w:jc w:val="both"/>
        <w:rPr>
          <w:rFonts w:ascii="Futura Bk TB" w:hAnsi="Futura Bk TB"/>
        </w:rPr>
      </w:pPr>
    </w:p>
    <w:p w14:paraId="7DC08061" w14:textId="77777777" w:rsidR="00F75D55" w:rsidRPr="00F75D55" w:rsidRDefault="00F75D55" w:rsidP="005B6668">
      <w:pPr>
        <w:spacing w:after="0"/>
        <w:jc w:val="both"/>
        <w:rPr>
          <w:rFonts w:ascii="Futura Bk TB" w:hAnsi="Futura Bk TB"/>
        </w:rPr>
      </w:pPr>
      <w:r w:rsidRPr="00F75D55">
        <w:rPr>
          <w:rFonts w:ascii="Futura Bk TB" w:hAnsi="Futura Bk TB"/>
        </w:rPr>
        <w:t xml:space="preserve">As for the options you've provided (exponential, normal, lognormal, gamma), the sampling distribution of the sample means most likely follows a normal distribution. </w:t>
      </w:r>
      <w:r w:rsidRPr="00F75D55">
        <w:rPr>
          <w:rFonts w:ascii="Arial" w:hAnsi="Arial" w:cs="Arial"/>
        </w:rPr>
        <w:t>​</w:t>
      </w:r>
    </w:p>
    <w:p w14:paraId="5D0A04F2" w14:textId="77777777" w:rsidR="00F75D55" w:rsidRPr="00F75D55" w:rsidRDefault="00F75D55" w:rsidP="005B6668">
      <w:pPr>
        <w:spacing w:after="0"/>
        <w:jc w:val="both"/>
        <w:rPr>
          <w:rFonts w:ascii="Futura Bk TB" w:hAnsi="Futura Bk TB"/>
        </w:rPr>
      </w:pPr>
    </w:p>
    <w:p w14:paraId="7DDCDC8D" w14:textId="77777777" w:rsidR="005B6668" w:rsidRDefault="005B6668" w:rsidP="005B6668">
      <w:pPr>
        <w:spacing w:after="0"/>
        <w:jc w:val="both"/>
        <w:rPr>
          <w:rFonts w:ascii="Futura Bk TB" w:hAnsi="Futura Bk TB"/>
        </w:rPr>
      </w:pPr>
    </w:p>
    <w:p w14:paraId="09FC1A6B" w14:textId="77777777" w:rsidR="005B6668" w:rsidRDefault="005B6668" w:rsidP="005B6668">
      <w:pPr>
        <w:spacing w:after="0"/>
        <w:jc w:val="both"/>
        <w:rPr>
          <w:rFonts w:ascii="Futura Bk TB" w:hAnsi="Futura Bk TB"/>
        </w:rPr>
      </w:pPr>
    </w:p>
    <w:p w14:paraId="646C8D8E" w14:textId="1D05FE5E" w:rsidR="00F75D55" w:rsidRPr="005B6668" w:rsidRDefault="00F75D55" w:rsidP="005B6668">
      <w:pPr>
        <w:spacing w:after="0"/>
        <w:jc w:val="both"/>
        <w:rPr>
          <w:rFonts w:ascii="Futura Bk TB" w:hAnsi="Futura Bk TB"/>
          <w:b/>
          <w:bCs/>
        </w:rPr>
      </w:pPr>
      <w:r w:rsidRPr="005B6668">
        <w:rPr>
          <w:rFonts w:ascii="Futura Bk TB" w:hAnsi="Futura Bk TB"/>
          <w:b/>
          <w:bCs/>
        </w:rPr>
        <w:lastRenderedPageBreak/>
        <w:t>Q3</w:t>
      </w:r>
    </w:p>
    <w:p w14:paraId="35E99C9B" w14:textId="7F450B6F" w:rsidR="00F75D55" w:rsidRPr="00F75D55" w:rsidRDefault="00F75D55" w:rsidP="005B6668">
      <w:pPr>
        <w:spacing w:after="0"/>
        <w:jc w:val="both"/>
        <w:rPr>
          <w:rFonts w:ascii="Futura Bk TB" w:hAnsi="Futura Bk TB"/>
        </w:rPr>
      </w:pPr>
      <w:r>
        <w:rPr>
          <w:rFonts w:ascii="Futura Bk TB" w:hAnsi="Futura Bk TB"/>
          <w:noProof/>
        </w:rPr>
        <w:drawing>
          <wp:inline distT="0" distB="0" distL="0" distR="0" wp14:anchorId="16D4A87F" wp14:editId="54605717">
            <wp:extent cx="5943600" cy="3653790"/>
            <wp:effectExtent l="0" t="0" r="0" b="3810"/>
            <wp:docPr id="1448165600" name="Picture 3"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65600" name="Picture 3" descr="A graph of blue ba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p w14:paraId="337F7207" w14:textId="77777777" w:rsidR="00F75D55" w:rsidRPr="00F75D55" w:rsidRDefault="00F75D55" w:rsidP="005B6668">
      <w:pPr>
        <w:spacing w:after="0"/>
        <w:jc w:val="both"/>
        <w:rPr>
          <w:rFonts w:ascii="Futura Bk TB" w:hAnsi="Futura Bk TB"/>
        </w:rPr>
      </w:pPr>
      <w:r w:rsidRPr="00F75D55">
        <w:rPr>
          <w:rFonts w:ascii="Futura Bk TB" w:hAnsi="Futura Bk TB"/>
        </w:rPr>
        <w:t>The histogram of the "Spending_Last_Year" variable from the Walmart data is displayed above. To determine which distribution it most closely follows, let's consider the characteristics of each option:</w:t>
      </w:r>
    </w:p>
    <w:p w14:paraId="3B465088" w14:textId="77777777" w:rsidR="00F75D55" w:rsidRPr="00F75D55" w:rsidRDefault="00F75D55" w:rsidP="005B6668">
      <w:pPr>
        <w:spacing w:after="0"/>
        <w:jc w:val="both"/>
        <w:rPr>
          <w:rFonts w:ascii="Futura Bk TB" w:hAnsi="Futura Bk TB"/>
        </w:rPr>
      </w:pPr>
    </w:p>
    <w:p w14:paraId="138C5105" w14:textId="77777777" w:rsidR="00F75D55" w:rsidRPr="00F75D55" w:rsidRDefault="00F75D55" w:rsidP="005B6668">
      <w:pPr>
        <w:spacing w:after="0"/>
        <w:jc w:val="both"/>
        <w:rPr>
          <w:rFonts w:ascii="Futura Bk TB" w:hAnsi="Futura Bk TB"/>
        </w:rPr>
      </w:pPr>
      <w:r w:rsidRPr="00F75D55">
        <w:rPr>
          <w:rFonts w:ascii="Futura Bk TB" w:hAnsi="Futura Bk TB"/>
        </w:rPr>
        <w:t>Bimodal (2 peaks): This distribution would show two distinct peaks in the histogram.</w:t>
      </w:r>
    </w:p>
    <w:p w14:paraId="090CD79B" w14:textId="77777777" w:rsidR="00F75D55" w:rsidRPr="00F75D55" w:rsidRDefault="00F75D55" w:rsidP="005B6668">
      <w:pPr>
        <w:spacing w:after="0"/>
        <w:jc w:val="both"/>
        <w:rPr>
          <w:rFonts w:ascii="Futura Bk TB" w:hAnsi="Futura Bk TB"/>
        </w:rPr>
      </w:pPr>
    </w:p>
    <w:p w14:paraId="4CB7FDEB" w14:textId="77777777" w:rsidR="00F75D55" w:rsidRPr="00F75D55" w:rsidRDefault="00F75D55" w:rsidP="005B6668">
      <w:pPr>
        <w:spacing w:after="0"/>
        <w:jc w:val="both"/>
        <w:rPr>
          <w:rFonts w:ascii="Futura Bk TB" w:hAnsi="Futura Bk TB"/>
        </w:rPr>
      </w:pPr>
      <w:r w:rsidRPr="00F75D55">
        <w:rPr>
          <w:rFonts w:ascii="Futura Bk TB" w:hAnsi="Futura Bk TB"/>
        </w:rPr>
        <w:t>Exponential Distribution: Characterized by a rapid decrease in frequency as the value increases, with a longer tail on the right side.</w:t>
      </w:r>
    </w:p>
    <w:p w14:paraId="49950B72" w14:textId="77777777" w:rsidR="00F75D55" w:rsidRPr="00F75D55" w:rsidRDefault="00F75D55" w:rsidP="005B6668">
      <w:pPr>
        <w:spacing w:after="0"/>
        <w:jc w:val="both"/>
        <w:rPr>
          <w:rFonts w:ascii="Futura Bk TB" w:hAnsi="Futura Bk TB"/>
        </w:rPr>
      </w:pPr>
    </w:p>
    <w:p w14:paraId="75E4DD8B" w14:textId="77777777" w:rsidR="00F75D55" w:rsidRPr="00F75D55" w:rsidRDefault="00F75D55" w:rsidP="005B6668">
      <w:pPr>
        <w:spacing w:after="0"/>
        <w:jc w:val="both"/>
        <w:rPr>
          <w:rFonts w:ascii="Futura Bk TB" w:hAnsi="Futura Bk TB"/>
        </w:rPr>
      </w:pPr>
      <w:r w:rsidRPr="00F75D55">
        <w:rPr>
          <w:rFonts w:ascii="Futura Bk TB" w:hAnsi="Futura Bk TB"/>
        </w:rPr>
        <w:t xml:space="preserve">Gamma Distribution: Similar to the exponential distribution but can have different shapes, typically </w:t>
      </w:r>
      <w:proofErr w:type="gramStart"/>
      <w:r w:rsidRPr="00F75D55">
        <w:rPr>
          <w:rFonts w:ascii="Futura Bk TB" w:hAnsi="Futura Bk TB"/>
        </w:rPr>
        <w:t>right-skewed</w:t>
      </w:r>
      <w:proofErr w:type="gramEnd"/>
      <w:r w:rsidRPr="00F75D55">
        <w:rPr>
          <w:rFonts w:ascii="Futura Bk TB" w:hAnsi="Futura Bk TB"/>
        </w:rPr>
        <w:t xml:space="preserve"> with a long tail.</w:t>
      </w:r>
    </w:p>
    <w:p w14:paraId="6814021F" w14:textId="77777777" w:rsidR="00F75D55" w:rsidRPr="00F75D55" w:rsidRDefault="00F75D55" w:rsidP="005B6668">
      <w:pPr>
        <w:spacing w:after="0"/>
        <w:jc w:val="both"/>
        <w:rPr>
          <w:rFonts w:ascii="Futura Bk TB" w:hAnsi="Futura Bk TB"/>
        </w:rPr>
      </w:pPr>
    </w:p>
    <w:p w14:paraId="62A25D5D" w14:textId="77777777" w:rsidR="00F75D55" w:rsidRPr="00F75D55" w:rsidRDefault="00F75D55" w:rsidP="005B6668">
      <w:pPr>
        <w:spacing w:after="0"/>
        <w:jc w:val="both"/>
        <w:rPr>
          <w:rFonts w:ascii="Futura Bk TB" w:hAnsi="Futura Bk TB"/>
        </w:rPr>
      </w:pPr>
      <w:r w:rsidRPr="00F75D55">
        <w:rPr>
          <w:rFonts w:ascii="Futura Bk TB" w:hAnsi="Futura Bk TB"/>
        </w:rPr>
        <w:t>Normal Distribution: Symmetrical, bell-shaped curve, indicating equal distribution around the mean.</w:t>
      </w:r>
    </w:p>
    <w:p w14:paraId="09E4AD87" w14:textId="77777777" w:rsidR="00F75D55" w:rsidRPr="00F75D55" w:rsidRDefault="00F75D55" w:rsidP="005B6668">
      <w:pPr>
        <w:spacing w:after="0"/>
        <w:jc w:val="both"/>
        <w:rPr>
          <w:rFonts w:ascii="Futura Bk TB" w:hAnsi="Futura Bk TB"/>
        </w:rPr>
      </w:pPr>
    </w:p>
    <w:p w14:paraId="24E1C75F" w14:textId="77777777" w:rsidR="00F75D55" w:rsidRPr="00F75D55" w:rsidRDefault="00F75D55" w:rsidP="005B6668">
      <w:pPr>
        <w:spacing w:after="0"/>
        <w:jc w:val="both"/>
        <w:rPr>
          <w:rFonts w:ascii="Futura Bk TB" w:hAnsi="Futura Bk TB"/>
        </w:rPr>
      </w:pPr>
      <w:r w:rsidRPr="00F75D55">
        <w:rPr>
          <w:rFonts w:ascii="Futura Bk TB" w:hAnsi="Futura Bk TB"/>
        </w:rPr>
        <w:t xml:space="preserve">Based on the shape of the histogram, we can visually assess which distribution the "Spending_Last_Year" variable is most likely to follow. However, the exact determination would depend on the visual characteristics of the histogram. If you can describe the shape of the histogram or provide more details, I can offer a more specific suggestion. </w:t>
      </w:r>
    </w:p>
    <w:p w14:paraId="14159185" w14:textId="77777777" w:rsidR="00F75D55" w:rsidRPr="00F75D55" w:rsidRDefault="00F75D55" w:rsidP="005B6668">
      <w:pPr>
        <w:spacing w:after="0"/>
        <w:jc w:val="both"/>
        <w:rPr>
          <w:rFonts w:ascii="Futura Bk TB" w:hAnsi="Futura Bk TB"/>
        </w:rPr>
      </w:pPr>
    </w:p>
    <w:p w14:paraId="1A7C68CB" w14:textId="77777777" w:rsidR="00F75D55" w:rsidRPr="00F75D55" w:rsidRDefault="00F75D55" w:rsidP="005B6668">
      <w:pPr>
        <w:spacing w:after="0"/>
        <w:jc w:val="both"/>
        <w:rPr>
          <w:rFonts w:ascii="Futura Bk TB" w:hAnsi="Futura Bk TB"/>
        </w:rPr>
      </w:pPr>
      <w:r w:rsidRPr="00F75D55">
        <w:rPr>
          <w:rFonts w:ascii="Futura Bk TB" w:hAnsi="Futura Bk TB"/>
        </w:rPr>
        <w:t>This code will create a histogram of the "Spending_Last_Year" variable using ggplot2, a popular package for data visualization in R. The geom_</w:t>
      </w:r>
      <w:proofErr w:type="gramStart"/>
      <w:r w:rsidRPr="00F75D55">
        <w:rPr>
          <w:rFonts w:ascii="Futura Bk TB" w:hAnsi="Futura Bk TB"/>
        </w:rPr>
        <w:t>histogram(</w:t>
      </w:r>
      <w:proofErr w:type="gramEnd"/>
      <w:r w:rsidRPr="00F75D55">
        <w:rPr>
          <w:rFonts w:ascii="Futura Bk TB" w:hAnsi="Futura Bk TB"/>
        </w:rPr>
        <w:t xml:space="preserve">) function creates the </w:t>
      </w:r>
      <w:r w:rsidRPr="00F75D55">
        <w:rPr>
          <w:rFonts w:ascii="Futura Bk TB" w:hAnsi="Futura Bk TB"/>
        </w:rPr>
        <w:lastRenderedPageBreak/>
        <w:t>histogram, and labs() and theme_minimal() add labels and a minimalistic theme to the plot.</w:t>
      </w:r>
    </w:p>
    <w:p w14:paraId="31CD068B" w14:textId="77777777" w:rsidR="00F75D55" w:rsidRPr="00F75D55" w:rsidRDefault="00F75D55" w:rsidP="005B6668">
      <w:pPr>
        <w:spacing w:after="0"/>
        <w:jc w:val="both"/>
        <w:rPr>
          <w:rFonts w:ascii="Futura Bk TB" w:hAnsi="Futura Bk TB"/>
        </w:rPr>
      </w:pPr>
    </w:p>
    <w:p w14:paraId="2180D153" w14:textId="77777777" w:rsidR="00F75D55" w:rsidRPr="00F75D55" w:rsidRDefault="00F75D55" w:rsidP="005B6668">
      <w:pPr>
        <w:spacing w:after="0"/>
        <w:jc w:val="both"/>
        <w:rPr>
          <w:rFonts w:ascii="Futura Bk TB" w:hAnsi="Futura Bk TB"/>
        </w:rPr>
      </w:pPr>
      <w:r w:rsidRPr="00F75D55">
        <w:rPr>
          <w:rFonts w:ascii="Futura Bk TB" w:hAnsi="Futura Bk TB"/>
        </w:rPr>
        <w:t>Once you generate the histogram, you can visually assess which distribution it most closely resembles (bimodal, exponential, gamma, or normal) based on its shape. Remember, a bimodal distribution will show two peaks, an exponential distribution will show a rapid decrease with a long tail to the right, a gamma distribution will be skewed with a longer tail, and a normal distribution will appear as a symmetric, bell-shaped curve.</w:t>
      </w:r>
    </w:p>
    <w:p w14:paraId="65EB13EC" w14:textId="77777777" w:rsidR="00F75D55" w:rsidRPr="00F75D55" w:rsidRDefault="00F75D55" w:rsidP="005B6668">
      <w:pPr>
        <w:spacing w:after="0"/>
        <w:jc w:val="both"/>
        <w:rPr>
          <w:rFonts w:ascii="Futura Bk TB" w:hAnsi="Futura Bk TB"/>
        </w:rPr>
      </w:pPr>
    </w:p>
    <w:p w14:paraId="242A1AB5" w14:textId="518352E2" w:rsidR="00F75D55" w:rsidRPr="00F75D55" w:rsidRDefault="00F75D55" w:rsidP="005B6668">
      <w:pPr>
        <w:spacing w:after="0"/>
        <w:jc w:val="both"/>
        <w:rPr>
          <w:rFonts w:ascii="Futura Bk TB" w:hAnsi="Futura Bk TB"/>
        </w:rPr>
      </w:pPr>
      <w:r w:rsidRPr="00F75D55">
        <w:rPr>
          <w:rFonts w:ascii="Futura Bk TB" w:hAnsi="Futura Bk TB"/>
        </w:rPr>
        <w:t>Q4</w:t>
      </w:r>
    </w:p>
    <w:p w14:paraId="4A931FAB" w14:textId="42946213" w:rsidR="00F75D55" w:rsidRPr="00F75D55" w:rsidRDefault="00F75D55" w:rsidP="005B6668">
      <w:pPr>
        <w:spacing w:after="0"/>
        <w:jc w:val="both"/>
        <w:rPr>
          <w:rFonts w:ascii="Futura Bk TB" w:hAnsi="Futura Bk TB"/>
        </w:rPr>
      </w:pPr>
      <w:r w:rsidRPr="00F75D55">
        <w:rPr>
          <w:rFonts w:ascii="Futura Bk TB" w:hAnsi="Futura Bk TB"/>
        </w:rPr>
        <w:t>The histogram of the sample means for the "Spending_Last_Year" variable is displayed above. When analyzing the sampling distribution of sample means, the Central Limit Theorem (CLT) is a crucial consideration. According to the CLT, regardless of the original distribution of the dataset, the sampling distribution of the sample means will tend to be normal (Gaussian) as the sample size becomes larger.</w:t>
      </w:r>
    </w:p>
    <w:p w14:paraId="0932AD61" w14:textId="77777777" w:rsidR="00F75D55" w:rsidRPr="00F75D55" w:rsidRDefault="00F75D55" w:rsidP="005B6668">
      <w:pPr>
        <w:spacing w:after="0"/>
        <w:jc w:val="both"/>
        <w:rPr>
          <w:rFonts w:ascii="Futura Bk TB" w:hAnsi="Futura Bk TB"/>
        </w:rPr>
      </w:pPr>
      <w:r w:rsidRPr="00F75D55">
        <w:rPr>
          <w:rFonts w:ascii="Futura Bk TB" w:hAnsi="Futura Bk TB"/>
        </w:rPr>
        <w:t>Based on the histogram and keeping the CLT in mind, the sampling distribution of "Spending_Last_Year" most likely follows a:</w:t>
      </w:r>
    </w:p>
    <w:p w14:paraId="783215F0" w14:textId="77777777" w:rsidR="00F75D55" w:rsidRPr="00F75D55" w:rsidRDefault="00F75D55" w:rsidP="005B6668">
      <w:pPr>
        <w:spacing w:after="0"/>
        <w:jc w:val="both"/>
        <w:rPr>
          <w:rFonts w:ascii="Futura Bk TB" w:hAnsi="Futura Bk TB"/>
        </w:rPr>
      </w:pPr>
    </w:p>
    <w:p w14:paraId="408BF24E" w14:textId="4257EFB9" w:rsidR="00F75D55" w:rsidRPr="00F75D55" w:rsidRDefault="00F75D55" w:rsidP="005B6668">
      <w:pPr>
        <w:spacing w:after="0"/>
        <w:jc w:val="both"/>
        <w:rPr>
          <w:rFonts w:ascii="Futura Bk TB" w:hAnsi="Futura Bk TB"/>
        </w:rPr>
      </w:pPr>
      <w:r w:rsidRPr="00F75D55">
        <w:rPr>
          <w:rFonts w:ascii="Futura Bk TB" w:hAnsi="Futura Bk TB"/>
        </w:rPr>
        <w:t>Normal Distribution.</w:t>
      </w:r>
    </w:p>
    <w:p w14:paraId="7CC84EF0" w14:textId="53DB70A7" w:rsidR="00F75D55" w:rsidRDefault="00F75D55" w:rsidP="005B6668">
      <w:pPr>
        <w:spacing w:after="0"/>
        <w:jc w:val="both"/>
        <w:rPr>
          <w:rFonts w:ascii="Futura Bk TB" w:hAnsi="Futura Bk TB"/>
        </w:rPr>
      </w:pPr>
      <w:r w:rsidRPr="00F75D55">
        <w:rPr>
          <w:rFonts w:ascii="Futura Bk TB" w:hAnsi="Futura Bk TB"/>
        </w:rPr>
        <w:t>This is evident from the bell-shaped curve of the histogram, which is characteristic of a normal distribution. Remember, this conclusion is based on the visual appearance of the histogram and the principles of the CLT.</w:t>
      </w:r>
    </w:p>
    <w:p w14:paraId="47301FC8" w14:textId="77777777" w:rsidR="00F75D55" w:rsidRDefault="00F75D55" w:rsidP="005B6668">
      <w:pPr>
        <w:spacing w:after="0"/>
        <w:jc w:val="both"/>
        <w:rPr>
          <w:rFonts w:ascii="Futura Bk TB" w:hAnsi="Futura Bk TB"/>
        </w:rPr>
      </w:pPr>
    </w:p>
    <w:p w14:paraId="5EE4D912" w14:textId="41A71809" w:rsidR="00F75D55" w:rsidRDefault="00F75D55" w:rsidP="005B6668">
      <w:pPr>
        <w:spacing w:after="0"/>
        <w:jc w:val="both"/>
        <w:rPr>
          <w:rFonts w:ascii="Futura Bk TB" w:hAnsi="Futura Bk TB"/>
        </w:rPr>
      </w:pPr>
      <w:r>
        <w:rPr>
          <w:rFonts w:ascii="Futura Bk TB" w:hAnsi="Futura Bk TB"/>
        </w:rPr>
        <w:t>Q11</w:t>
      </w:r>
    </w:p>
    <w:p w14:paraId="5D8FAD81" w14:textId="009CDF4C" w:rsidR="00F75D55" w:rsidRDefault="00F75D55" w:rsidP="005B6668">
      <w:pPr>
        <w:spacing w:after="0"/>
        <w:jc w:val="both"/>
        <w:rPr>
          <w:rFonts w:ascii="Futura Bk TB" w:hAnsi="Futura Bk TB"/>
        </w:rPr>
      </w:pPr>
      <w:r>
        <w:rPr>
          <w:rFonts w:ascii="Futura Bk TB" w:hAnsi="Futura Bk TB"/>
          <w:noProof/>
        </w:rPr>
        <w:lastRenderedPageBreak/>
        <w:drawing>
          <wp:inline distT="0" distB="0" distL="0" distR="0" wp14:anchorId="7ECF2D5B" wp14:editId="0FE3FF17">
            <wp:extent cx="5943600" cy="3121025"/>
            <wp:effectExtent l="0" t="0" r="0" b="3175"/>
            <wp:docPr id="933027573" name="Picture 4"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27573" name="Picture 4" descr="A graph of different sizes and color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r>
        <w:rPr>
          <w:rFonts w:ascii="Futura Bk TB" w:hAnsi="Futura Bk TB"/>
          <w:noProof/>
        </w:rPr>
        <w:drawing>
          <wp:inline distT="0" distB="0" distL="0" distR="0" wp14:anchorId="1D2F14FE" wp14:editId="360F9C17">
            <wp:extent cx="5943600" cy="3125470"/>
            <wp:effectExtent l="0" t="0" r="0" b="0"/>
            <wp:docPr id="1478152049"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52049" name="Picture 5" descr="A graph of 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4BEEA51D" w14:textId="77777777" w:rsidR="005B6668" w:rsidRDefault="005B6668" w:rsidP="005B6668">
      <w:pPr>
        <w:spacing w:after="0"/>
        <w:jc w:val="both"/>
        <w:rPr>
          <w:rFonts w:ascii="Futura Bk TB" w:hAnsi="Futura Bk TB"/>
          <w:b/>
          <w:bCs/>
        </w:rPr>
      </w:pPr>
    </w:p>
    <w:p w14:paraId="23F480B3" w14:textId="2F758EA9" w:rsidR="00F75D55" w:rsidRPr="00F75D55" w:rsidRDefault="00F75D55" w:rsidP="005B6668">
      <w:pPr>
        <w:spacing w:after="0"/>
        <w:jc w:val="both"/>
        <w:rPr>
          <w:rFonts w:ascii="Futura Bk TB" w:hAnsi="Futura Bk TB"/>
          <w:b/>
          <w:bCs/>
        </w:rPr>
      </w:pPr>
      <w:r w:rsidRPr="00F75D55">
        <w:rPr>
          <w:rFonts w:ascii="Futura Bk TB" w:hAnsi="Futura Bk TB"/>
          <w:b/>
          <w:bCs/>
        </w:rPr>
        <w:t>My Use of Confidence Intervals in Managing My Coffee Shop</w:t>
      </w:r>
    </w:p>
    <w:p w14:paraId="75FA284B" w14:textId="77777777" w:rsidR="00F75D55" w:rsidRPr="00F75D55" w:rsidRDefault="00F75D55" w:rsidP="005B6668">
      <w:pPr>
        <w:spacing w:after="0"/>
        <w:jc w:val="both"/>
        <w:rPr>
          <w:rFonts w:ascii="Futura Bk TB" w:hAnsi="Futura Bk TB"/>
        </w:rPr>
      </w:pPr>
      <w:r w:rsidRPr="00F75D55">
        <w:rPr>
          <w:rFonts w:ascii="Futura Bk TB" w:hAnsi="Futura Bk TB"/>
        </w:rPr>
        <w:t>As the owner of a neighborhood coffee shop, I'm constantly looking for ways to enhance our operations and profitability. Recently, I've been contemplating extending our shop's operating hours. While this decision could potentially increase our sales and customer reach, I'm keenly aware that it also might lead to higher operating costs and could impact my team's work-life balance. To make an informed decision, I decided to use statistical methods, specifically confidence intervals, to analyze various aspects of our business.</w:t>
      </w:r>
    </w:p>
    <w:p w14:paraId="18E8BA36" w14:textId="77777777" w:rsidR="00F75D55" w:rsidRPr="00F75D55" w:rsidRDefault="00F75D55" w:rsidP="005B6668">
      <w:pPr>
        <w:spacing w:after="0"/>
        <w:jc w:val="both"/>
        <w:rPr>
          <w:rFonts w:ascii="Futura Bk TB" w:hAnsi="Futura Bk TB"/>
        </w:rPr>
      </w:pPr>
    </w:p>
    <w:p w14:paraId="30EB4F70" w14:textId="59EE21AD" w:rsidR="00F75D55" w:rsidRPr="005B6668" w:rsidRDefault="00F75D55" w:rsidP="005B6668">
      <w:pPr>
        <w:spacing w:after="0"/>
        <w:jc w:val="both"/>
        <w:rPr>
          <w:rFonts w:ascii="Futura Bk TB" w:hAnsi="Futura Bk TB"/>
          <w:b/>
          <w:bCs/>
        </w:rPr>
      </w:pPr>
      <w:r w:rsidRPr="005B6668">
        <w:rPr>
          <w:rFonts w:ascii="Futura Bk TB" w:hAnsi="Futura Bk TB"/>
          <w:b/>
          <w:bCs/>
        </w:rPr>
        <w:lastRenderedPageBreak/>
        <w:t>Key Variables I Considered:</w:t>
      </w:r>
    </w:p>
    <w:p w14:paraId="4E535A52" w14:textId="77777777" w:rsidR="00F75D55" w:rsidRPr="00F75D55" w:rsidRDefault="00F75D55" w:rsidP="005B6668">
      <w:pPr>
        <w:spacing w:after="0"/>
        <w:jc w:val="both"/>
        <w:rPr>
          <w:rFonts w:ascii="Futura Bk TB" w:hAnsi="Futura Bk TB"/>
        </w:rPr>
      </w:pPr>
      <w:r w:rsidRPr="00F75D55">
        <w:rPr>
          <w:rFonts w:ascii="Futura Bk TB" w:hAnsi="Futura Bk TB"/>
        </w:rPr>
        <w:t>Sales Revenue: I wanted to understand the possible increase in sales if we extended our hours. By estimating a confidence interval for projected sales, I could gauge the range of potential revenue enhancements.</w:t>
      </w:r>
    </w:p>
    <w:p w14:paraId="6EBCE56F" w14:textId="77777777" w:rsidR="00F75D55" w:rsidRPr="00F75D55" w:rsidRDefault="00F75D55" w:rsidP="005B6668">
      <w:pPr>
        <w:spacing w:after="0"/>
        <w:jc w:val="both"/>
        <w:rPr>
          <w:rFonts w:ascii="Futura Bk TB" w:hAnsi="Futura Bk TB"/>
        </w:rPr>
      </w:pPr>
      <w:r w:rsidRPr="005B6668">
        <w:rPr>
          <w:rFonts w:ascii="Futura Bk TB" w:hAnsi="Futura Bk TB"/>
          <w:b/>
          <w:bCs/>
        </w:rPr>
        <w:t>Customer Foot Traffic:</w:t>
      </w:r>
      <w:r w:rsidRPr="00F75D55">
        <w:rPr>
          <w:rFonts w:ascii="Futura Bk TB" w:hAnsi="Futura Bk TB"/>
        </w:rPr>
        <w:t xml:space="preserve"> It was crucial to determine whether the extended hours would </w:t>
      </w:r>
      <w:proofErr w:type="gramStart"/>
      <w:r w:rsidRPr="00F75D55">
        <w:rPr>
          <w:rFonts w:ascii="Futura Bk TB" w:hAnsi="Futura Bk TB"/>
        </w:rPr>
        <w:t>actually attract</w:t>
      </w:r>
      <w:proofErr w:type="gramEnd"/>
      <w:r w:rsidRPr="00F75D55">
        <w:rPr>
          <w:rFonts w:ascii="Futura Bk TB" w:hAnsi="Futura Bk TB"/>
        </w:rPr>
        <w:t xml:space="preserve"> more customers. Analyzing customer visits during our current and proposed extended hours would offer insights into this.</w:t>
      </w:r>
    </w:p>
    <w:p w14:paraId="5FBAD7DF" w14:textId="77777777" w:rsidR="00F75D55" w:rsidRPr="00F75D55" w:rsidRDefault="00F75D55" w:rsidP="005B6668">
      <w:pPr>
        <w:spacing w:after="0"/>
        <w:jc w:val="both"/>
        <w:rPr>
          <w:rFonts w:ascii="Futura Bk TB" w:hAnsi="Futura Bk TB"/>
        </w:rPr>
      </w:pPr>
      <w:r w:rsidRPr="00F75D55">
        <w:rPr>
          <w:rFonts w:ascii="Futura Bk TB" w:hAnsi="Futura Bk TB"/>
        </w:rPr>
        <w:t>Employee Workload: My team's well-being is paramount. I needed to assess if the longer hours would require hiring more staff or lead to overwork.</w:t>
      </w:r>
    </w:p>
    <w:p w14:paraId="1DF86C4B" w14:textId="77777777" w:rsidR="00F75D55" w:rsidRPr="00F75D55" w:rsidRDefault="00F75D55" w:rsidP="005B6668">
      <w:pPr>
        <w:spacing w:after="0"/>
        <w:jc w:val="both"/>
        <w:rPr>
          <w:rFonts w:ascii="Futura Bk TB" w:hAnsi="Futura Bk TB"/>
        </w:rPr>
      </w:pPr>
      <w:r w:rsidRPr="00F75D55">
        <w:rPr>
          <w:rFonts w:ascii="Futura Bk TB" w:hAnsi="Futura Bk TB"/>
        </w:rPr>
        <w:t>Customer Satisfaction: Maintaining high customer satisfaction is at the core of our values. I planned to measure this before and after any change in operating hours.</w:t>
      </w:r>
    </w:p>
    <w:p w14:paraId="5E5F2A66" w14:textId="77777777" w:rsidR="00F75D55" w:rsidRDefault="00F75D55" w:rsidP="005B6668">
      <w:pPr>
        <w:spacing w:after="0"/>
        <w:jc w:val="both"/>
        <w:rPr>
          <w:rFonts w:ascii="Futura Bk TB" w:hAnsi="Futura Bk TB"/>
        </w:rPr>
      </w:pPr>
      <w:r w:rsidRPr="00F75D55">
        <w:rPr>
          <w:rFonts w:ascii="Futura Bk TB" w:hAnsi="Futura Bk TB"/>
        </w:rPr>
        <w:t>Operating Costs: Lastly, I looked at the potential increase in costs such as utilities and wages. It was vital to ensure that any increase in revenue would not be negated by these additional expenses.</w:t>
      </w:r>
    </w:p>
    <w:p w14:paraId="144181C2" w14:textId="77777777" w:rsidR="005B6668" w:rsidRPr="00F75D55" w:rsidRDefault="005B6668" w:rsidP="005B6668">
      <w:pPr>
        <w:spacing w:after="0"/>
        <w:jc w:val="both"/>
        <w:rPr>
          <w:rFonts w:ascii="Futura Bk TB" w:hAnsi="Futura Bk TB"/>
        </w:rPr>
      </w:pPr>
    </w:p>
    <w:p w14:paraId="53136C84" w14:textId="1F8EBF91" w:rsidR="00F75D55" w:rsidRPr="005B6668" w:rsidRDefault="00F75D55" w:rsidP="005B6668">
      <w:pPr>
        <w:spacing w:after="0"/>
        <w:jc w:val="both"/>
        <w:rPr>
          <w:rFonts w:ascii="Futura Bk TB" w:hAnsi="Futura Bk TB"/>
          <w:b/>
          <w:bCs/>
        </w:rPr>
      </w:pPr>
      <w:r w:rsidRPr="005B6668">
        <w:rPr>
          <w:rFonts w:ascii="Futura Bk TB" w:hAnsi="Futura Bk TB"/>
          <w:b/>
          <w:bCs/>
        </w:rPr>
        <w:t>Stakeholders Involved:</w:t>
      </w:r>
    </w:p>
    <w:p w14:paraId="2B36ECEE" w14:textId="77777777" w:rsidR="00F75D55" w:rsidRPr="00F75D55" w:rsidRDefault="00F75D55" w:rsidP="005B6668">
      <w:pPr>
        <w:spacing w:after="0"/>
        <w:jc w:val="both"/>
        <w:rPr>
          <w:rFonts w:ascii="Futura Bk TB" w:hAnsi="Futura Bk TB"/>
        </w:rPr>
      </w:pPr>
      <w:r w:rsidRPr="00F75D55">
        <w:rPr>
          <w:rFonts w:ascii="Futura Bk TB" w:hAnsi="Futura Bk TB"/>
        </w:rPr>
        <w:t>My staff, who are concerned about their schedules and job satisfaction.</w:t>
      </w:r>
    </w:p>
    <w:p w14:paraId="752C2C4B" w14:textId="77777777" w:rsidR="00F75D55" w:rsidRPr="00F75D55" w:rsidRDefault="00F75D55" w:rsidP="005B6668">
      <w:pPr>
        <w:spacing w:after="0"/>
        <w:jc w:val="both"/>
        <w:rPr>
          <w:rFonts w:ascii="Futura Bk TB" w:hAnsi="Futura Bk TB"/>
        </w:rPr>
      </w:pPr>
      <w:r w:rsidRPr="00F75D55">
        <w:rPr>
          <w:rFonts w:ascii="Futura Bk TB" w:hAnsi="Futura Bk TB"/>
        </w:rPr>
        <w:t>Our loyal customers, who value both our service quality and availability.</w:t>
      </w:r>
    </w:p>
    <w:p w14:paraId="3AAC1E2D" w14:textId="77777777" w:rsidR="00F75D55" w:rsidRDefault="00F75D55" w:rsidP="005B6668">
      <w:pPr>
        <w:spacing w:after="0"/>
        <w:jc w:val="both"/>
        <w:rPr>
          <w:rFonts w:ascii="Futura Bk TB" w:hAnsi="Futura Bk TB"/>
        </w:rPr>
      </w:pPr>
      <w:r w:rsidRPr="00F75D55">
        <w:rPr>
          <w:rFonts w:ascii="Futura Bk TB" w:hAnsi="Futura Bk TB"/>
        </w:rPr>
        <w:t>Local suppliers, who might need to adjust their delivery schedules in response to our changes.</w:t>
      </w:r>
    </w:p>
    <w:p w14:paraId="2FDF9576" w14:textId="77777777" w:rsidR="005B6668" w:rsidRPr="00F75D55" w:rsidRDefault="005B6668" w:rsidP="005B6668">
      <w:pPr>
        <w:spacing w:after="0"/>
        <w:jc w:val="both"/>
        <w:rPr>
          <w:rFonts w:ascii="Futura Bk TB" w:hAnsi="Futura Bk TB"/>
        </w:rPr>
      </w:pPr>
    </w:p>
    <w:p w14:paraId="780E7198" w14:textId="77777777" w:rsidR="00F75D55" w:rsidRPr="00F75D55" w:rsidRDefault="00F75D55" w:rsidP="005B6668">
      <w:pPr>
        <w:spacing w:after="0"/>
        <w:jc w:val="both"/>
        <w:rPr>
          <w:rFonts w:ascii="Futura Bk TB" w:hAnsi="Futura Bk TB"/>
        </w:rPr>
      </w:pPr>
      <w:r w:rsidRPr="00F75D55">
        <w:rPr>
          <w:rFonts w:ascii="Futura Bk TB" w:hAnsi="Futura Bk TB"/>
        </w:rPr>
        <w:t>The local community, which benefits from a thriving local business.</w:t>
      </w:r>
    </w:p>
    <w:p w14:paraId="6A74AEB8" w14:textId="5D28DED6" w:rsidR="00F75D55" w:rsidRPr="00F75D55" w:rsidRDefault="00F75D55" w:rsidP="005B6668">
      <w:pPr>
        <w:spacing w:after="0"/>
        <w:jc w:val="both"/>
        <w:rPr>
          <w:rFonts w:ascii="Futura Bk TB" w:hAnsi="Futura Bk TB"/>
        </w:rPr>
      </w:pPr>
      <w:r w:rsidRPr="00F75D55">
        <w:rPr>
          <w:rFonts w:ascii="Futura Bk TB" w:hAnsi="Futura Bk TB"/>
        </w:rPr>
        <w:t>By applying confidence intervals to these variables, I could estimate the potential impacts of extended hours with a certain level of statistical confidence. This approach offered a balanced view, helping me weigh the benefits against the risks from a data-driven perspective. It wasn't just about the numbers; it was about making a decision that aligned with our values and goals as a community-focused coffee shop.</w:t>
      </w:r>
    </w:p>
    <w:sectPr w:rsidR="00F75D55" w:rsidRPr="00F75D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Bk TB">
    <w:altName w:val="Century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55"/>
    <w:rsid w:val="005B6668"/>
    <w:rsid w:val="00F75D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3136"/>
  <w15:chartTrackingRefBased/>
  <w15:docId w15:val="{3C509C61-EA15-4B73-91B2-D43D2550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1085</Words>
  <Characters>6393</Characters>
  <Application>Microsoft Office Word</Application>
  <DocSecurity>0</DocSecurity>
  <Lines>127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1</cp:revision>
  <dcterms:created xsi:type="dcterms:W3CDTF">2023-12-04T20:15:00Z</dcterms:created>
  <dcterms:modified xsi:type="dcterms:W3CDTF">2023-12-04T20:44:00Z</dcterms:modified>
</cp:coreProperties>
</file>