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2D96" w14:textId="50307952" w:rsidR="00284292" w:rsidRDefault="00284292" w:rsidP="00593531">
      <w:pPr>
        <w:spacing w:after="0"/>
        <w:jc w:val="center"/>
        <w:rPr>
          <w:rFonts w:ascii="Futura Bk TB" w:hAnsi="Futura Bk TB"/>
          <w:b/>
          <w:bCs/>
        </w:rPr>
      </w:pPr>
      <w:r w:rsidRPr="00284292">
        <w:rPr>
          <w:rFonts w:ascii="Futura Bk TB" w:hAnsi="Futura Bk TB"/>
          <w:b/>
          <w:bCs/>
        </w:rPr>
        <w:t>Module 3 R Practice</w:t>
      </w:r>
    </w:p>
    <w:p w14:paraId="398CFB45" w14:textId="39121B79" w:rsidR="0079635C" w:rsidRDefault="0079635C" w:rsidP="00593531">
      <w:pPr>
        <w:spacing w:after="0"/>
        <w:jc w:val="center"/>
        <w:rPr>
          <w:rFonts w:ascii="Futura Bk TB" w:hAnsi="Futura Bk TB"/>
          <w:b/>
          <w:bCs/>
        </w:rPr>
      </w:pPr>
      <w:r>
        <w:rPr>
          <w:rFonts w:ascii="Futura Bk TB" w:hAnsi="Futura Bk TB"/>
          <w:b/>
          <w:bCs/>
        </w:rPr>
        <w:t>Maduabughichi Achilefu</w:t>
      </w:r>
    </w:p>
    <w:p w14:paraId="2CF4EB3F"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Master of Professional Studies (MPS) in Analytics (ALY),</w:t>
      </w:r>
    </w:p>
    <w:p w14:paraId="4AF19798"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College of Professional Studies,</w:t>
      </w:r>
    </w:p>
    <w:p w14:paraId="3151758A" w14:textId="0DE92D8D"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b/>
          <w:bCs/>
          <w:color w:val="ED5C57"/>
          <w:sz w:val="22"/>
          <w:szCs w:val="22"/>
          <w:bdr w:val="none" w:sz="0" w:space="0" w:color="auto" w:frame="1"/>
        </w:rPr>
        <w:t xml:space="preserve">Northeastern University </w:t>
      </w:r>
      <w:r>
        <w:rPr>
          <w:rFonts w:ascii="Arial" w:hAnsi="Arial" w:cs="Arial"/>
          <w:b/>
          <w:bCs/>
          <w:color w:val="ED5C57"/>
          <w:sz w:val="22"/>
          <w:szCs w:val="22"/>
          <w:bdr w:val="none" w:sz="0" w:space="0" w:color="auto" w:frame="1"/>
        </w:rPr>
        <w:t>–</w:t>
      </w:r>
      <w:r>
        <w:rPr>
          <w:rFonts w:ascii="Arial" w:hAnsi="Arial" w:cs="Arial"/>
          <w:b/>
          <w:bCs/>
          <w:color w:val="ED5C57"/>
          <w:sz w:val="22"/>
          <w:szCs w:val="22"/>
          <w:bdr w:val="none" w:sz="0" w:space="0" w:color="auto" w:frame="1"/>
        </w:rPr>
        <w:t xml:space="preserve"> Vancouver</w:t>
      </w:r>
      <w:r>
        <w:rPr>
          <w:rFonts w:ascii="Arial" w:hAnsi="Arial" w:cs="Arial"/>
          <w:color w:val="000000"/>
          <w:sz w:val="22"/>
          <w:szCs w:val="22"/>
          <w:bdr w:val="none" w:sz="0" w:space="0" w:color="auto" w:frame="1"/>
        </w:rPr>
        <w:t>.</w:t>
      </w:r>
    </w:p>
    <w:p w14:paraId="60CA35CB" w14:textId="77777777" w:rsidR="00593531" w:rsidRDefault="00593531" w:rsidP="001870BE">
      <w:pPr>
        <w:spacing w:after="0"/>
        <w:jc w:val="both"/>
        <w:rPr>
          <w:rFonts w:ascii="Futura Bk TB" w:hAnsi="Futura Bk TB"/>
          <w:b/>
          <w:bCs/>
        </w:rPr>
      </w:pPr>
    </w:p>
    <w:p w14:paraId="004C013A" w14:textId="77777777" w:rsidR="00960267" w:rsidRDefault="00960267" w:rsidP="001870BE">
      <w:pPr>
        <w:spacing w:after="0"/>
        <w:jc w:val="both"/>
        <w:rPr>
          <w:rFonts w:ascii="Futura Bk TB" w:hAnsi="Futura Bk TB"/>
          <w:b/>
          <w:bCs/>
        </w:rPr>
      </w:pPr>
    </w:p>
    <w:p w14:paraId="532F7A27" w14:textId="5DB9CBC4" w:rsidR="00960267" w:rsidRDefault="00960267" w:rsidP="00960267">
      <w:pPr>
        <w:spacing w:after="0"/>
        <w:rPr>
          <w:rFonts w:ascii="Futura Bk TB" w:hAnsi="Futura Bk TB"/>
          <w:b/>
          <w:bCs/>
        </w:rPr>
      </w:pPr>
      <w:r w:rsidRPr="000C0FD7">
        <w:rPr>
          <w:rFonts w:ascii="Futura Bk TB" w:hAnsi="Futura Bk TB"/>
          <w:b/>
          <w:bCs/>
        </w:rPr>
        <w:t>ONE-SAMPLE T-TESTS FOR WALMART_FAIR_PRICES AND WALMART_RETURNS_POLICY INTERPRETATION AND CONCLUSION</w:t>
      </w:r>
    </w:p>
    <w:p w14:paraId="2D87A8C2" w14:textId="77777777" w:rsidR="00EB755F" w:rsidRDefault="00EB755F" w:rsidP="001870BE">
      <w:pPr>
        <w:spacing w:after="0"/>
        <w:jc w:val="both"/>
        <w:rPr>
          <w:rFonts w:ascii="Futura Bk TB" w:hAnsi="Futura Bk TB"/>
          <w:b/>
          <w:bCs/>
        </w:rPr>
      </w:pPr>
    </w:p>
    <w:p w14:paraId="38ACD800" w14:textId="1FC3DE97"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Walmart_Fair_Prices</w:t>
      </w:r>
    </w:p>
    <w:p w14:paraId="72FDCB11" w14:textId="6B90664A" w:rsid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Null hypothesis (H</w:t>
      </w:r>
      <w:r w:rsidRPr="00FA5865">
        <w:rPr>
          <w:rFonts w:ascii="Futura Bk TB" w:hAnsi="Futura Bk TB"/>
          <w:b/>
          <w:bCs/>
          <w:vertAlign w:val="subscript"/>
        </w:rPr>
        <w:t>0</w:t>
      </w:r>
      <w:r w:rsidRPr="00F45EBF">
        <w:rPr>
          <w:rFonts w:ascii="Futura Bk TB" w:hAnsi="Futura Bk TB"/>
          <w:b/>
          <w:bCs/>
        </w:rPr>
        <w:t>):</w:t>
      </w:r>
      <w:r w:rsidRPr="00F45EBF">
        <w:rPr>
          <w:rFonts w:ascii="Futura Bk TB" w:hAnsi="Futura Bk TB"/>
        </w:rPr>
        <w:t xml:space="preserve"> The mean of Walmart_Fair_Prices is equal to a hypothesized population mean (which I'll determine based on the data).</w:t>
      </w:r>
    </w:p>
    <w:p w14:paraId="2D92A9A4" w14:textId="77777777" w:rsidR="00F45EBF" w:rsidRPr="00F45EBF" w:rsidRDefault="00F45EBF" w:rsidP="00F45EBF">
      <w:pPr>
        <w:spacing w:after="0"/>
        <w:ind w:left="360"/>
        <w:jc w:val="both"/>
        <w:rPr>
          <w:rFonts w:ascii="Futura Bk TB" w:hAnsi="Futura Bk TB"/>
        </w:rPr>
      </w:pPr>
    </w:p>
    <w:p w14:paraId="614158D1" w14:textId="142A04FD" w:rsidR="00EB755F" w:rsidRP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Alternative hypothesis (H</w:t>
      </w:r>
      <w:r w:rsidRPr="00FA5865">
        <w:rPr>
          <w:rFonts w:ascii="Futura Bk TB" w:hAnsi="Futura Bk TB"/>
          <w:b/>
          <w:bCs/>
          <w:vertAlign w:val="subscript"/>
        </w:rPr>
        <w:t>1</w:t>
      </w:r>
      <w:r w:rsidRPr="00F45EBF">
        <w:rPr>
          <w:rFonts w:ascii="Futura Bk TB" w:hAnsi="Futura Bk TB"/>
          <w:b/>
          <w:bCs/>
        </w:rPr>
        <w:t>):</w:t>
      </w:r>
      <w:r w:rsidRPr="00F45EBF">
        <w:rPr>
          <w:rFonts w:ascii="Futura Bk TB" w:hAnsi="Futura Bk TB"/>
        </w:rPr>
        <w:t xml:space="preserve"> The mean of Walmart_Fair_Prices is not equal to the hypothesized population mean.</w:t>
      </w:r>
    </w:p>
    <w:p w14:paraId="1BF0631F" w14:textId="77777777" w:rsidR="003C2098" w:rsidRPr="00EB755F" w:rsidRDefault="003C2098" w:rsidP="00EB755F">
      <w:pPr>
        <w:spacing w:after="0"/>
        <w:jc w:val="both"/>
        <w:rPr>
          <w:rFonts w:ascii="Futura Bk TB" w:hAnsi="Futura Bk TB"/>
        </w:rPr>
      </w:pPr>
    </w:p>
    <w:p w14:paraId="4D266B9F" w14:textId="09C988EB"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Walmart_Returns_Policy</w:t>
      </w:r>
    </w:p>
    <w:p w14:paraId="6C3592F2" w14:textId="2978C59E"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Null hypothesis (H</w:t>
      </w:r>
      <w:r w:rsidRPr="003C5C32">
        <w:rPr>
          <w:rFonts w:ascii="Futura Bk TB" w:hAnsi="Futura Bk TB"/>
          <w:vertAlign w:val="subscript"/>
        </w:rPr>
        <w:t>0</w:t>
      </w:r>
      <w:r w:rsidRPr="003C2098">
        <w:rPr>
          <w:rFonts w:ascii="Futura Bk TB" w:hAnsi="Futura Bk TB"/>
        </w:rPr>
        <w:t>): The mean of Walmart_Returns_Policy is equal to a hypothesized population mean.</w:t>
      </w:r>
    </w:p>
    <w:p w14:paraId="2C7656D4" w14:textId="77777777" w:rsidR="003C2098" w:rsidRPr="00EB755F" w:rsidRDefault="003C2098" w:rsidP="00EB755F">
      <w:pPr>
        <w:spacing w:after="0"/>
        <w:jc w:val="both"/>
        <w:rPr>
          <w:rFonts w:ascii="Futura Bk TB" w:hAnsi="Futura Bk TB"/>
        </w:rPr>
      </w:pPr>
    </w:p>
    <w:p w14:paraId="244DBEC6" w14:textId="1788E8FA"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Alternative hypothesis (H</w:t>
      </w:r>
      <w:r w:rsidRPr="00BD1FC2">
        <w:rPr>
          <w:rFonts w:ascii="Futura Bk TB" w:hAnsi="Futura Bk TB"/>
          <w:vertAlign w:val="subscript"/>
        </w:rPr>
        <w:t>1</w:t>
      </w:r>
      <w:r w:rsidRPr="003C2098">
        <w:rPr>
          <w:rFonts w:ascii="Futura Bk TB" w:hAnsi="Futura Bk TB"/>
        </w:rPr>
        <w:t>): The mean of Walmart_Returns_Policy is not equal to the hypothesized population mean.</w:t>
      </w:r>
    </w:p>
    <w:p w14:paraId="6CD10E1B" w14:textId="77777777" w:rsidR="00EB755F" w:rsidRPr="00EB755F" w:rsidRDefault="00EB755F" w:rsidP="00EB755F">
      <w:pPr>
        <w:spacing w:after="0"/>
        <w:jc w:val="both"/>
        <w:rPr>
          <w:rFonts w:ascii="Futura Bk TB" w:hAnsi="Futura Bk TB"/>
        </w:rPr>
      </w:pPr>
    </w:p>
    <w:p w14:paraId="2B170AC9" w14:textId="77777777" w:rsidR="00EB755F" w:rsidRPr="003C2098" w:rsidRDefault="00EB755F" w:rsidP="00EB755F">
      <w:pPr>
        <w:spacing w:after="0"/>
        <w:jc w:val="both"/>
        <w:rPr>
          <w:rFonts w:ascii="Futura Bk TB" w:hAnsi="Futura Bk TB"/>
          <w:b/>
          <w:bCs/>
        </w:rPr>
      </w:pPr>
      <w:r w:rsidRPr="003C2098">
        <w:rPr>
          <w:rFonts w:ascii="Futura Bk TB" w:hAnsi="Futura Bk TB"/>
          <w:b/>
          <w:bCs/>
        </w:rPr>
        <w:t>Walmart_Fair_Prices</w:t>
      </w:r>
    </w:p>
    <w:p w14:paraId="3FAA6D68" w14:textId="18D7320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9A3C38" w:rsidRPr="008D5CF5">
        <w:rPr>
          <w:rFonts w:ascii="Futura Bk TB" w:hAnsi="Futura Bk TB"/>
        </w:rPr>
        <w:t>4.391144</w:t>
      </w:r>
    </w:p>
    <w:p w14:paraId="48C47FEC" w14:textId="16A4514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Test Statistic: =</w:t>
      </w:r>
      <w:r w:rsidR="003C2098" w:rsidRPr="00472D9D">
        <w:rPr>
          <w:rFonts w:ascii="Futura Bk TB" w:hAnsi="Futura Bk TB"/>
        </w:rPr>
        <w:t xml:space="preserve"> </w:t>
      </w:r>
      <w:r w:rsidRPr="00472D9D">
        <w:rPr>
          <w:rFonts w:ascii="Futura Bk TB" w:hAnsi="Futura Bk TB"/>
        </w:rPr>
        <w:t>0.0</w:t>
      </w:r>
    </w:p>
    <w:p w14:paraId="195445A5" w14:textId="1FE36C9C"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 xml:space="preserve">Degrees of Freedom: </w:t>
      </w:r>
      <w:r w:rsidR="00EA1039" w:rsidRPr="00472D9D">
        <w:rPr>
          <w:rFonts w:ascii="Futura Bk TB" w:hAnsi="Futura Bk TB"/>
        </w:rPr>
        <w:t>270</w:t>
      </w:r>
    </w:p>
    <w:p w14:paraId="096E626D" w14:textId="0EAA59D6"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Critical Value (95% confidence level using z-distribution):</w:t>
      </w:r>
      <w:r w:rsidRPr="00472D9D">
        <w:rPr>
          <w:rFonts w:ascii="Futura Bk TB" w:hAnsi="Futura Bk TB"/>
          <w:b/>
          <w:bCs/>
        </w:rPr>
        <w:t xml:space="preserve"> </w:t>
      </w:r>
      <w:r w:rsidR="00751798" w:rsidRPr="00472D9D">
        <w:rPr>
          <w:rFonts w:ascii="Futura Bk TB" w:hAnsi="Futura Bk TB"/>
        </w:rPr>
        <w:t>0.975.</w:t>
      </w:r>
    </w:p>
    <w:p w14:paraId="4C3B116D" w14:textId="78FBAB97" w:rsidR="00EB755F" w:rsidRDefault="00EB755F" w:rsidP="00472D9D">
      <w:pPr>
        <w:pStyle w:val="ListParagraph"/>
        <w:numPr>
          <w:ilvl w:val="0"/>
          <w:numId w:val="11"/>
        </w:numPr>
        <w:spacing w:after="0"/>
        <w:jc w:val="both"/>
        <w:rPr>
          <w:rFonts w:ascii="Futura Bk TB" w:hAnsi="Futura Bk TB"/>
        </w:rPr>
      </w:pPr>
      <w:r w:rsidRPr="00472D9D">
        <w:rPr>
          <w:rFonts w:ascii="Futura Bk TB" w:hAnsi="Futura Bk TB"/>
        </w:rPr>
        <w:t>P-value: p=1.0</w:t>
      </w:r>
    </w:p>
    <w:p w14:paraId="73AB1376" w14:textId="77777777" w:rsidR="00143650" w:rsidRPr="008D5CF5" w:rsidRDefault="00143650" w:rsidP="00143650">
      <w:pPr>
        <w:pStyle w:val="ListParagraph"/>
        <w:numPr>
          <w:ilvl w:val="0"/>
          <w:numId w:val="11"/>
        </w:numPr>
        <w:spacing w:after="0"/>
        <w:jc w:val="both"/>
        <w:rPr>
          <w:rFonts w:ascii="Futura Bk TB" w:hAnsi="Futura Bk TB"/>
        </w:rPr>
      </w:pPr>
      <w:r w:rsidRPr="008D5CF5">
        <w:rPr>
          <w:rFonts w:ascii="Futura Bk TB" w:hAnsi="Futura Bk TB"/>
        </w:rPr>
        <w:t>95% Confidence Interval: [4.243672, 4.538616]</w:t>
      </w:r>
    </w:p>
    <w:p w14:paraId="566173FA" w14:textId="4BF4791C" w:rsidR="00143650" w:rsidRPr="00143650" w:rsidRDefault="00143650" w:rsidP="00143650">
      <w:pPr>
        <w:pStyle w:val="ListParagraph"/>
        <w:numPr>
          <w:ilvl w:val="0"/>
          <w:numId w:val="11"/>
        </w:numPr>
        <w:spacing w:after="0"/>
        <w:jc w:val="both"/>
        <w:rPr>
          <w:rFonts w:ascii="Futura Bk TB" w:hAnsi="Futura Bk TB"/>
        </w:rPr>
      </w:pPr>
      <w:r w:rsidRPr="008D5CF5">
        <w:rPr>
          <w:rFonts w:ascii="Futura Bk TB" w:hAnsi="Futura Bk TB"/>
        </w:rPr>
        <w:t>Sample Mean: 4.391144</w:t>
      </w:r>
    </w:p>
    <w:p w14:paraId="4ABFB015" w14:textId="77777777" w:rsidR="00466FC2" w:rsidRPr="00EB755F" w:rsidRDefault="00466FC2" w:rsidP="00EB755F">
      <w:pPr>
        <w:spacing w:after="0"/>
        <w:jc w:val="both"/>
        <w:rPr>
          <w:rFonts w:ascii="Futura Bk TB" w:hAnsi="Futura Bk TB"/>
        </w:rPr>
      </w:pPr>
    </w:p>
    <w:p w14:paraId="094EDE77" w14:textId="50709494" w:rsidR="00EB755F" w:rsidRPr="0062658E" w:rsidRDefault="00EB755F" w:rsidP="00EB755F">
      <w:pPr>
        <w:spacing w:after="0"/>
        <w:jc w:val="both"/>
        <w:rPr>
          <w:rFonts w:ascii="Futura Bk TB" w:hAnsi="Futura Bk TB"/>
          <w:b/>
          <w:bCs/>
        </w:rPr>
      </w:pPr>
      <w:r w:rsidRPr="00AA26A4">
        <w:rPr>
          <w:rFonts w:ascii="Futura Bk TB" w:hAnsi="Futura Bk TB"/>
          <w:b/>
          <w:bCs/>
        </w:rPr>
        <w:t xml:space="preserve">Conclusion: </w:t>
      </w:r>
      <w:r w:rsidRPr="00466FC2">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 we fail to reject the null hypothesis. This means that there is not enough evidence to conclude that the mean of Walmart_Fair_Prices is different from the hypothesized mean.</w:t>
      </w:r>
    </w:p>
    <w:p w14:paraId="594B52CC" w14:textId="77777777" w:rsidR="00AA26A4" w:rsidRPr="00EB755F" w:rsidRDefault="00AA26A4" w:rsidP="00EB755F">
      <w:pPr>
        <w:spacing w:after="0"/>
        <w:jc w:val="both"/>
        <w:rPr>
          <w:rFonts w:ascii="Futura Bk TB" w:hAnsi="Futura Bk TB"/>
        </w:rPr>
      </w:pPr>
    </w:p>
    <w:p w14:paraId="31B927ED" w14:textId="77777777" w:rsidR="00EB755F" w:rsidRPr="00AA26A4" w:rsidRDefault="00EB755F" w:rsidP="00EB755F">
      <w:pPr>
        <w:spacing w:after="0"/>
        <w:jc w:val="both"/>
        <w:rPr>
          <w:rFonts w:ascii="Futura Bk TB" w:hAnsi="Futura Bk TB"/>
          <w:b/>
          <w:bCs/>
        </w:rPr>
      </w:pPr>
      <w:r w:rsidRPr="00AA26A4">
        <w:rPr>
          <w:rFonts w:ascii="Futura Bk TB" w:hAnsi="Futura Bk TB"/>
          <w:b/>
          <w:bCs/>
        </w:rPr>
        <w:t>Walmart_Returns_Policy</w:t>
      </w:r>
    </w:p>
    <w:p w14:paraId="69080D42" w14:textId="432B9887"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6E7C05" w:rsidRPr="008D5CF5">
        <w:rPr>
          <w:rFonts w:ascii="Futura Bk TB" w:hAnsi="Futura Bk TB"/>
        </w:rPr>
        <w:t>4.760148</w:t>
      </w:r>
    </w:p>
    <w:p w14:paraId="575111D0" w14:textId="15D45936"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 xml:space="preserve">Test Statistic: </w:t>
      </w:r>
      <w:r w:rsidR="00384E82" w:rsidRPr="00472D9D">
        <w:rPr>
          <w:rFonts w:ascii="Futura Bk TB" w:hAnsi="Futura Bk TB"/>
        </w:rPr>
        <w:t xml:space="preserve">t </w:t>
      </w:r>
      <w:r w:rsidRPr="00472D9D">
        <w:rPr>
          <w:rFonts w:ascii="Futura Bk TB" w:hAnsi="Futura Bk TB"/>
        </w:rPr>
        <w:t>=</w:t>
      </w:r>
      <w:r w:rsidR="00466FC2" w:rsidRPr="00472D9D">
        <w:rPr>
          <w:rFonts w:ascii="Futura Bk TB" w:hAnsi="Futura Bk TB"/>
        </w:rPr>
        <w:t xml:space="preserve"> </w:t>
      </w:r>
      <w:r w:rsidRPr="00472D9D">
        <w:rPr>
          <w:rFonts w:ascii="Futura Bk TB" w:hAnsi="Futura Bk TB"/>
        </w:rPr>
        <w:t>0.0</w:t>
      </w:r>
    </w:p>
    <w:p w14:paraId="7A2DD0DD" w14:textId="75DB2B4C"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Degrees of Freedom: 270</w:t>
      </w:r>
    </w:p>
    <w:p w14:paraId="201F72D7" w14:textId="5470749A"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Critical Value (95% confidence level using z-distribution) =</w:t>
      </w:r>
      <w:r w:rsidR="00472D9D" w:rsidRPr="00472D9D">
        <w:rPr>
          <w:rFonts w:ascii="Futura Bk TB" w:hAnsi="Futura Bk TB"/>
        </w:rPr>
        <w:t xml:space="preserve"> </w:t>
      </w:r>
      <w:r w:rsidRPr="00472D9D">
        <w:rPr>
          <w:rFonts w:ascii="Futura Bk TB" w:hAnsi="Futura Bk TB"/>
        </w:rPr>
        <w:t>1.96</w:t>
      </w:r>
    </w:p>
    <w:p w14:paraId="58EEA20D" w14:textId="651C059C" w:rsidR="000849EA" w:rsidRDefault="00EB755F" w:rsidP="000849EA">
      <w:pPr>
        <w:pStyle w:val="ListParagraph"/>
        <w:numPr>
          <w:ilvl w:val="0"/>
          <w:numId w:val="12"/>
        </w:numPr>
        <w:spacing w:after="0"/>
        <w:jc w:val="both"/>
        <w:rPr>
          <w:rFonts w:ascii="Futura Bk TB" w:hAnsi="Futura Bk TB"/>
        </w:rPr>
      </w:pPr>
      <w:r w:rsidRPr="00472D9D">
        <w:rPr>
          <w:rFonts w:ascii="Futura Bk TB" w:hAnsi="Futura Bk TB"/>
        </w:rPr>
        <w:lastRenderedPageBreak/>
        <w:t>P-value: 1.0</w:t>
      </w:r>
    </w:p>
    <w:p w14:paraId="7B253A37" w14:textId="77777777" w:rsidR="000849EA" w:rsidRPr="000849EA" w:rsidRDefault="000849EA" w:rsidP="000849EA">
      <w:pPr>
        <w:pStyle w:val="ListParagraph"/>
        <w:numPr>
          <w:ilvl w:val="0"/>
          <w:numId w:val="12"/>
        </w:numPr>
        <w:spacing w:after="0"/>
        <w:jc w:val="both"/>
        <w:rPr>
          <w:rFonts w:ascii="Futura Bk TB" w:hAnsi="Futura Bk TB"/>
        </w:rPr>
      </w:pPr>
      <w:r w:rsidRPr="000849EA">
        <w:rPr>
          <w:rFonts w:ascii="Futura Bk TB" w:hAnsi="Futura Bk TB"/>
        </w:rPr>
        <w:t>95% Confidence Interval: [4.603467, 4.916828]</w:t>
      </w:r>
    </w:p>
    <w:p w14:paraId="27E0D7E2" w14:textId="211C13B3" w:rsidR="000849EA" w:rsidRPr="000849EA" w:rsidRDefault="000849EA" w:rsidP="000849EA">
      <w:pPr>
        <w:pStyle w:val="ListParagraph"/>
        <w:numPr>
          <w:ilvl w:val="0"/>
          <w:numId w:val="12"/>
        </w:numPr>
        <w:spacing w:after="0"/>
        <w:jc w:val="both"/>
        <w:rPr>
          <w:rFonts w:ascii="Futura Bk TB" w:hAnsi="Futura Bk TB"/>
        </w:rPr>
      </w:pPr>
      <w:r w:rsidRPr="008D5CF5">
        <w:rPr>
          <w:rFonts w:ascii="Futura Bk TB" w:hAnsi="Futura Bk TB"/>
        </w:rPr>
        <w:t>Sample Mean: 4.760148</w:t>
      </w:r>
    </w:p>
    <w:p w14:paraId="79EB1509" w14:textId="77777777" w:rsidR="003A3DDF" w:rsidRDefault="003A3DDF" w:rsidP="00EB755F">
      <w:pPr>
        <w:spacing w:after="0"/>
        <w:jc w:val="both"/>
        <w:rPr>
          <w:rFonts w:ascii="Futura Bk TB" w:hAnsi="Futura Bk TB"/>
        </w:rPr>
      </w:pPr>
    </w:p>
    <w:p w14:paraId="7F07CC6E" w14:textId="0F3E1031" w:rsidR="00EB755F" w:rsidRPr="00472D9D" w:rsidRDefault="00EB755F" w:rsidP="00EB755F">
      <w:pPr>
        <w:spacing w:after="0"/>
        <w:jc w:val="both"/>
        <w:rPr>
          <w:rFonts w:ascii="Futura Bk TB" w:hAnsi="Futura Bk TB"/>
          <w:b/>
          <w:bCs/>
        </w:rPr>
      </w:pPr>
      <w:r w:rsidRPr="00AA26A4">
        <w:rPr>
          <w:rFonts w:ascii="Futura Bk TB" w:hAnsi="Futura Bk TB"/>
          <w:b/>
          <w:bCs/>
        </w:rPr>
        <w:t xml:space="preserve">Conclusion: </w:t>
      </w:r>
      <w:r w:rsidRPr="004E2C35">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w:t>
      </w:r>
      <w:r w:rsidR="00472D9D">
        <w:rPr>
          <w:rFonts w:ascii="Futura Bk TB" w:hAnsi="Futura Bk TB"/>
          <w:b/>
          <w:bCs/>
        </w:rPr>
        <w:t xml:space="preserve">, </w:t>
      </w:r>
      <w:r w:rsidRPr="00EB755F">
        <w:rPr>
          <w:rFonts w:ascii="Futura Bk TB" w:hAnsi="Futura Bk TB"/>
        </w:rPr>
        <w:t>we fail to reject the null hypothesis. This means that there is not enough evidence to conclude that the mean of Walmart_Returns_Policy is different from the hypothesized mean.</w:t>
      </w:r>
    </w:p>
    <w:p w14:paraId="372D9872" w14:textId="77777777" w:rsidR="00455179" w:rsidRDefault="00455179" w:rsidP="00EB755F">
      <w:pPr>
        <w:spacing w:after="0"/>
        <w:jc w:val="both"/>
        <w:rPr>
          <w:rFonts w:ascii="Futura Bk TB" w:hAnsi="Futura Bk TB"/>
        </w:rPr>
      </w:pPr>
    </w:p>
    <w:p w14:paraId="3AA45E4E" w14:textId="77777777" w:rsidR="00455179" w:rsidRPr="000C0FD7" w:rsidRDefault="00455179" w:rsidP="00455179">
      <w:pPr>
        <w:spacing w:after="0"/>
        <w:jc w:val="both"/>
        <w:rPr>
          <w:rFonts w:ascii="Futura Bk TB" w:hAnsi="Futura Bk TB"/>
          <w:b/>
          <w:bCs/>
        </w:rPr>
      </w:pPr>
      <w:r w:rsidRPr="000C0FD7">
        <w:rPr>
          <w:rFonts w:ascii="Futura Bk TB" w:hAnsi="Futura Bk TB"/>
          <w:b/>
          <w:bCs/>
        </w:rPr>
        <w:t>Overall Interpretation</w:t>
      </w:r>
    </w:p>
    <w:p w14:paraId="2B6503E5" w14:textId="19216941" w:rsidR="0040303B" w:rsidRDefault="00455179" w:rsidP="00EB755F">
      <w:pPr>
        <w:spacing w:after="0"/>
        <w:jc w:val="both"/>
        <w:rPr>
          <w:rFonts w:ascii="Futura Bk TB" w:hAnsi="Futura Bk TB"/>
        </w:rPr>
      </w:pPr>
      <w:r w:rsidRPr="0040303B">
        <w:rPr>
          <w:rFonts w:ascii="Futura Bk TB" w:hAnsi="Futura Bk TB"/>
        </w:rPr>
        <w:t>For both Walmart_Fair_Prices and Walmart_Returns_Policy, the results indicate that the sample means are not significantly different from the hypothesized means. These outcomes suggest that the average customer perceptions for fair prices and returns policy at Walmart, as reflected in the sample, are consistent with the hypothesized values. It's important to note that the results are somewhat tautological because the sample means were used as the hypothesized means, leading to a test statistic of zero and a p-value of one. This approach is atypical in hypothesis testing where usually, a hypothesized mean is set based on external benchmarks or objectives.</w:t>
      </w:r>
    </w:p>
    <w:p w14:paraId="21E50C45" w14:textId="77777777" w:rsidR="00EC0DF1" w:rsidRDefault="00EC0DF1" w:rsidP="00EB755F">
      <w:pPr>
        <w:spacing w:after="0"/>
        <w:jc w:val="both"/>
        <w:rPr>
          <w:rFonts w:ascii="Futura Bk TB" w:hAnsi="Futura Bk TB"/>
        </w:rPr>
      </w:pPr>
    </w:p>
    <w:p w14:paraId="792948DB" w14:textId="105C3909" w:rsidR="002872F6" w:rsidRPr="003C4EEE" w:rsidRDefault="003C4EEE" w:rsidP="00EB755F">
      <w:pPr>
        <w:spacing w:after="0"/>
        <w:jc w:val="both"/>
        <w:rPr>
          <w:rFonts w:ascii="Futura Bk TB" w:hAnsi="Futura Bk TB"/>
          <w:b/>
          <w:bCs/>
        </w:rPr>
      </w:pPr>
      <w:r w:rsidRPr="003C4EEE">
        <w:rPr>
          <w:rFonts w:ascii="Futura Bk TB" w:hAnsi="Futura Bk TB"/>
          <w:b/>
          <w:bCs/>
        </w:rPr>
        <w:t>DISTRIBUTION OF WALMART_FAIR_PRICES AND WALMART_RETURNS_POLICY RATINGS</w:t>
      </w:r>
    </w:p>
    <w:p w14:paraId="0AF919CA" w14:textId="77777777" w:rsidR="00EC0DF1" w:rsidRDefault="00EC0DF1" w:rsidP="00EB755F">
      <w:pPr>
        <w:spacing w:after="0"/>
        <w:jc w:val="both"/>
        <w:rPr>
          <w:rFonts w:ascii="Futura Bk TB" w:hAnsi="Futura Bk TB"/>
        </w:rPr>
      </w:pPr>
    </w:p>
    <w:p w14:paraId="6819E20F" w14:textId="77777777" w:rsidR="002872F6" w:rsidRDefault="0009681E" w:rsidP="001870BE">
      <w:pPr>
        <w:spacing w:after="0"/>
        <w:jc w:val="both"/>
        <w:rPr>
          <w:rFonts w:ascii="Futura Bk TB" w:hAnsi="Futura Bk TB"/>
          <w:b/>
          <w:bCs/>
        </w:rPr>
      </w:pPr>
      <w:r>
        <w:rPr>
          <w:rFonts w:ascii="Futura Bk TB" w:hAnsi="Futura Bk TB"/>
          <w:b/>
          <w:bCs/>
          <w:noProof/>
        </w:rPr>
        <w:drawing>
          <wp:inline distT="0" distB="0" distL="0" distR="0" wp14:anchorId="3B6A1A1B" wp14:editId="0F4A5CE0">
            <wp:extent cx="5943600" cy="3192145"/>
            <wp:effectExtent l="0" t="0" r="0" b="7620"/>
            <wp:docPr id="466522245"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22245" name="Picture 2"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4DE3B1AD" w14:textId="32D9C9A7" w:rsidR="0009681E" w:rsidRDefault="0009681E" w:rsidP="001870BE">
      <w:pPr>
        <w:spacing w:after="0"/>
        <w:jc w:val="both"/>
        <w:rPr>
          <w:rFonts w:ascii="Futura Bk TB" w:hAnsi="Futura Bk TB"/>
          <w:b/>
          <w:bCs/>
        </w:rPr>
      </w:pPr>
      <w:r>
        <w:rPr>
          <w:rFonts w:ascii="Futura Bk TB" w:hAnsi="Futura Bk TB"/>
          <w:b/>
          <w:bCs/>
          <w:noProof/>
        </w:rPr>
        <w:lastRenderedPageBreak/>
        <w:drawing>
          <wp:inline distT="0" distB="0" distL="0" distR="0" wp14:anchorId="31F7D9CA" wp14:editId="7FF7B492">
            <wp:extent cx="5943600" cy="3327400"/>
            <wp:effectExtent l="0" t="0" r="0" b="6350"/>
            <wp:docPr id="1224631284" name="Picture 3"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1284" name="Picture 3" descr="A graph of a number of green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76D43AE8" w14:textId="77777777" w:rsidR="005E6E05" w:rsidRDefault="005E6E05" w:rsidP="001870BE">
      <w:pPr>
        <w:spacing w:after="0"/>
        <w:jc w:val="both"/>
        <w:rPr>
          <w:rFonts w:ascii="Futura Bk TB" w:hAnsi="Futura Bk TB"/>
          <w:b/>
          <w:bCs/>
        </w:rPr>
      </w:pPr>
    </w:p>
    <w:p w14:paraId="4B584EB6" w14:textId="68612CB1" w:rsidR="007821FD" w:rsidRPr="005538E2"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Returns Policy Ratings:</w:t>
      </w:r>
    </w:p>
    <w:p w14:paraId="15D08971" w14:textId="77777777" w:rsidR="007821FD" w:rsidRPr="00B44028" w:rsidRDefault="007821FD" w:rsidP="007821FD">
      <w:pPr>
        <w:spacing w:after="0"/>
        <w:jc w:val="both"/>
        <w:rPr>
          <w:rFonts w:ascii="Futura Bk TB" w:hAnsi="Futura Bk TB"/>
        </w:rPr>
      </w:pPr>
    </w:p>
    <w:p w14:paraId="7C35680C"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This histogram seems to show a left-skewed distribution where most ratings are on the higher end of the scale. This indicates that the majority of respondents are giving higher ratings for Walmart's returns policy.</w:t>
      </w:r>
    </w:p>
    <w:p w14:paraId="27E596D0" w14:textId="77777777" w:rsidR="007821FD" w:rsidRPr="00B44028" w:rsidRDefault="007821FD" w:rsidP="007821FD">
      <w:pPr>
        <w:spacing w:after="0"/>
        <w:jc w:val="both"/>
        <w:rPr>
          <w:rFonts w:ascii="Futura Bk TB" w:hAnsi="Futura Bk TB"/>
        </w:rPr>
      </w:pPr>
    </w:p>
    <w:p w14:paraId="2DD7662E"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 mode of the distribution is above the hypothesized mean of 4 (indicated by the red dashed line), which suggests that the average rating is higher than 4.</w:t>
      </w:r>
    </w:p>
    <w:p w14:paraId="3B77CA87"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range of responses, but the majority are concentrated towards the higher ratings (above 4). There are fewer responses on the lower end, indicating less frequent dissatisfaction with the returns policy.</w:t>
      </w:r>
    </w:p>
    <w:p w14:paraId="7DA17262" w14:textId="77777777" w:rsidR="007821FD" w:rsidRPr="00B44028" w:rsidRDefault="007821FD" w:rsidP="007821FD">
      <w:pPr>
        <w:spacing w:after="0"/>
        <w:jc w:val="both"/>
        <w:rPr>
          <w:rFonts w:ascii="Futura Bk TB" w:hAnsi="Futura Bk TB"/>
        </w:rPr>
      </w:pPr>
    </w:p>
    <w:p w14:paraId="35AE1589"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The customers generally rate Walmart's returns policy positively, with most ratings clustered above the hypothesized mean.</w:t>
      </w:r>
    </w:p>
    <w:p w14:paraId="727CED07" w14:textId="77777777" w:rsidR="007821FD" w:rsidRPr="00B44028" w:rsidRDefault="007821FD" w:rsidP="007821FD">
      <w:pPr>
        <w:spacing w:after="0"/>
        <w:jc w:val="both"/>
        <w:rPr>
          <w:rFonts w:ascii="Futura Bk TB" w:hAnsi="Futura Bk TB"/>
        </w:rPr>
      </w:pPr>
    </w:p>
    <w:p w14:paraId="3D9E1197" w14:textId="2AA5D53C" w:rsidR="007821FD"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Fair Prices Ratings:</w:t>
      </w:r>
    </w:p>
    <w:p w14:paraId="09FA3516" w14:textId="77777777" w:rsidR="00E74ABE" w:rsidRPr="005538E2" w:rsidRDefault="00E74ABE" w:rsidP="00E74ABE">
      <w:pPr>
        <w:pStyle w:val="ListParagraph"/>
        <w:spacing w:after="0"/>
        <w:jc w:val="both"/>
        <w:rPr>
          <w:rFonts w:ascii="Futura Bk TB" w:hAnsi="Futura Bk TB"/>
          <w:b/>
          <w:bCs/>
        </w:rPr>
      </w:pPr>
    </w:p>
    <w:p w14:paraId="7415A4FF"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The histogram appears to have a somewhat normal distribution but with a slight left skew. Most of the responses are centered around the middle of the scale.</w:t>
      </w:r>
    </w:p>
    <w:p w14:paraId="7D67ADFD"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There's a significant concentration of ratings at the hypothesized mean of 4, but a substantial number of ratings are also higher, as indicated by the peak to the right of the dashed line.</w:t>
      </w:r>
    </w:p>
    <w:p w14:paraId="0D8ABDB9" w14:textId="77777777" w:rsidR="007821FD" w:rsidRPr="00B44028" w:rsidRDefault="007821FD" w:rsidP="007821FD">
      <w:pPr>
        <w:spacing w:after="0"/>
        <w:jc w:val="both"/>
        <w:rPr>
          <w:rFonts w:ascii="Futura Bk TB" w:hAnsi="Futura Bk TB"/>
        </w:rPr>
      </w:pPr>
    </w:p>
    <w:p w14:paraId="1E9D0A99"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lastRenderedPageBreak/>
        <w:t>Spread and Variability:</w:t>
      </w:r>
      <w:r w:rsidRPr="007821FD">
        <w:rPr>
          <w:rFonts w:ascii="Futura Bk TB" w:hAnsi="Futura Bk TB"/>
        </w:rPr>
        <w:t xml:space="preserve"> There is a broad spread of responses, indicating some variation in customers' perceptions of Walmart's pricing fairness. There are noticeable frequencies at the extremes, suggesting a minority of customers find prices either very fair or not fair at all.</w:t>
      </w:r>
    </w:p>
    <w:p w14:paraId="09AC3F64" w14:textId="77777777" w:rsidR="007821FD" w:rsidRPr="00B44028" w:rsidRDefault="007821FD" w:rsidP="007821FD">
      <w:pPr>
        <w:spacing w:after="0"/>
        <w:jc w:val="both"/>
        <w:rPr>
          <w:rFonts w:ascii="Futura Bk TB" w:hAnsi="Futura Bk TB"/>
        </w:rPr>
      </w:pPr>
    </w:p>
    <w:p w14:paraId="30088E76"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Customers' perceptions of the fairness of Walmart's prices vary, with a considerable number finding them fair or better than fair, as the bulk of ratings are at or above the hypothesized mean.</w:t>
      </w:r>
    </w:p>
    <w:p w14:paraId="534E0202" w14:textId="77777777" w:rsidR="007821FD" w:rsidRPr="00B44028" w:rsidRDefault="007821FD" w:rsidP="007821FD">
      <w:pPr>
        <w:spacing w:after="0"/>
        <w:jc w:val="both"/>
        <w:rPr>
          <w:rFonts w:ascii="Futura Bk TB" w:hAnsi="Futura Bk TB"/>
        </w:rPr>
      </w:pPr>
    </w:p>
    <w:p w14:paraId="3C3CF38A" w14:textId="3892BB62" w:rsidR="00E073F6" w:rsidRPr="003C4EEE" w:rsidRDefault="007821FD" w:rsidP="001870BE">
      <w:pPr>
        <w:spacing w:after="0"/>
        <w:jc w:val="both"/>
        <w:rPr>
          <w:rFonts w:ascii="Futura Bk TB" w:hAnsi="Futura Bk TB"/>
        </w:rPr>
      </w:pPr>
      <w:r w:rsidRPr="00B44028">
        <w:rPr>
          <w:rFonts w:ascii="Futura Bk TB" w:hAnsi="Futura Bk TB"/>
        </w:rPr>
        <w:t>In both histograms, the placement of the majority of the data in relation to the red dashed line (the hypothesized mean) provides visual evidence supporting the results of the t-tests performed earlier, which suggested that customer perceptions for both the returns policy and fair prices are generally positive.</w:t>
      </w:r>
    </w:p>
    <w:p w14:paraId="05CC193D" w14:textId="77777777" w:rsidR="00E073F6" w:rsidRDefault="00E073F6" w:rsidP="001870BE">
      <w:pPr>
        <w:spacing w:after="0"/>
        <w:jc w:val="both"/>
        <w:rPr>
          <w:rFonts w:ascii="Futura Bk TB" w:hAnsi="Futura Bk TB"/>
          <w:b/>
          <w:bCs/>
        </w:rPr>
      </w:pPr>
    </w:p>
    <w:p w14:paraId="15819A8F" w14:textId="77777777" w:rsidR="00E073F6" w:rsidRDefault="00E073F6" w:rsidP="001870BE">
      <w:pPr>
        <w:spacing w:after="0"/>
        <w:jc w:val="both"/>
        <w:rPr>
          <w:rFonts w:ascii="Futura Bk TB" w:hAnsi="Futura Bk TB"/>
          <w:b/>
          <w:bCs/>
        </w:rPr>
      </w:pPr>
    </w:p>
    <w:p w14:paraId="5AC00AEB" w14:textId="01F0FF5F" w:rsidR="000B4ED5" w:rsidRDefault="000B4ED5" w:rsidP="001870BE">
      <w:pPr>
        <w:spacing w:after="0"/>
        <w:jc w:val="both"/>
        <w:rPr>
          <w:rFonts w:ascii="Futura Bk TB" w:hAnsi="Futura Bk TB"/>
          <w:b/>
          <w:bCs/>
        </w:rPr>
      </w:pPr>
      <w:r w:rsidRPr="000B4ED5">
        <w:rPr>
          <w:rFonts w:ascii="Futura Bk TB" w:hAnsi="Futura Bk TB"/>
          <w:b/>
          <w:bCs/>
        </w:rPr>
        <w:t>BOXPLOTS FOR THE 'WALMART_FAIR_PRICES' AND 'WALMART_RETURNS_POLICY' VARIABLE</w:t>
      </w:r>
      <w:r>
        <w:rPr>
          <w:rFonts w:ascii="Futura Bk TB" w:hAnsi="Futura Bk TB"/>
          <w:b/>
          <w:bCs/>
        </w:rPr>
        <w:t>S</w:t>
      </w:r>
    </w:p>
    <w:p w14:paraId="034CACAC" w14:textId="77777777" w:rsidR="000B4ED5" w:rsidRPr="000B4ED5" w:rsidRDefault="000B4ED5" w:rsidP="001870BE">
      <w:pPr>
        <w:spacing w:after="0"/>
        <w:jc w:val="both"/>
        <w:rPr>
          <w:rFonts w:ascii="Futura Bk TB" w:hAnsi="Futura Bk TB"/>
          <w:b/>
          <w:bCs/>
        </w:rPr>
      </w:pPr>
    </w:p>
    <w:p w14:paraId="50001317" w14:textId="2DE94B3F" w:rsidR="005E6E05" w:rsidRDefault="005E6E05" w:rsidP="001870BE">
      <w:pPr>
        <w:spacing w:after="0"/>
        <w:jc w:val="both"/>
        <w:rPr>
          <w:rFonts w:ascii="Futura Bk TB" w:hAnsi="Futura Bk TB"/>
          <w:b/>
          <w:bCs/>
        </w:rPr>
      </w:pPr>
      <w:r>
        <w:rPr>
          <w:rFonts w:ascii="Futura Bk TB" w:hAnsi="Futura Bk TB"/>
          <w:b/>
          <w:bCs/>
          <w:noProof/>
        </w:rPr>
        <w:drawing>
          <wp:inline distT="0" distB="0" distL="0" distR="0" wp14:anchorId="69F88D52" wp14:editId="02266591">
            <wp:extent cx="5943600" cy="3343910"/>
            <wp:effectExtent l="0" t="0" r="0" b="8890"/>
            <wp:docPr id="160785470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54706" name="Picture 1" descr="A comparison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770F8235" w14:textId="77777777" w:rsidR="00B37B39" w:rsidRDefault="00B37B39" w:rsidP="001870BE">
      <w:pPr>
        <w:spacing w:after="0"/>
        <w:jc w:val="both"/>
        <w:rPr>
          <w:rFonts w:ascii="Futura Bk TB" w:hAnsi="Futura Bk TB"/>
          <w:b/>
          <w:bCs/>
        </w:rPr>
      </w:pPr>
    </w:p>
    <w:p w14:paraId="1B5E7BA8"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Walmart_Fair_Prices:</w:t>
      </w:r>
    </w:p>
    <w:p w14:paraId="12BA8D7D" w14:textId="77777777" w:rsidR="00483097" w:rsidRPr="00483097" w:rsidRDefault="00483097" w:rsidP="00483097">
      <w:pPr>
        <w:spacing w:after="0"/>
        <w:jc w:val="both"/>
        <w:rPr>
          <w:rFonts w:ascii="Futura Bk TB" w:hAnsi="Futura Bk TB"/>
          <w:b/>
          <w:bCs/>
        </w:rPr>
      </w:pPr>
    </w:p>
    <w:p w14:paraId="19D2A365"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The line in the middle of the box indicates the median rating, which is around the center of the rating scale, suggesting that half of the respondents rated Walmart's fair prices above and half below this value.</w:t>
      </w:r>
    </w:p>
    <w:p w14:paraId="40D308E6" w14:textId="77777777" w:rsidR="00483097" w:rsidRPr="00067A96" w:rsidRDefault="00483097" w:rsidP="00483097">
      <w:pPr>
        <w:spacing w:after="0"/>
        <w:jc w:val="both"/>
        <w:rPr>
          <w:rFonts w:ascii="Futura Bk TB" w:hAnsi="Futura Bk TB"/>
        </w:rPr>
      </w:pPr>
    </w:p>
    <w:p w14:paraId="7B0923A9"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lastRenderedPageBreak/>
        <w:t>Interquartile Range (IQR):</w:t>
      </w:r>
      <w:r w:rsidRPr="00483097">
        <w:rPr>
          <w:rFonts w:ascii="Futura Bk TB" w:hAnsi="Futura Bk TB"/>
        </w:rPr>
        <w:t xml:space="preserve"> The length of the box shows the spread of the middle 50% of ratings. A longer box would indicate more variability in how customers rate the fairness of Walmart's prices.</w:t>
      </w:r>
    </w:p>
    <w:p w14:paraId="28AA0EDF" w14:textId="77777777" w:rsidR="00483097" w:rsidRPr="00067A96" w:rsidRDefault="00483097" w:rsidP="00483097">
      <w:pPr>
        <w:spacing w:after="0"/>
        <w:jc w:val="both"/>
        <w:rPr>
          <w:rFonts w:ascii="Futura Bk TB" w:hAnsi="Futura Bk TB"/>
        </w:rPr>
      </w:pPr>
    </w:p>
    <w:p w14:paraId="1F0939E2"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These extend from the box to the highest and lowest values within 1.5 times the IQR from the quartiles, showing the range of most of the data.</w:t>
      </w:r>
    </w:p>
    <w:p w14:paraId="3FFE67C5" w14:textId="77777777" w:rsidR="00483097" w:rsidRPr="00067A96" w:rsidRDefault="00483097" w:rsidP="00483097">
      <w:pPr>
        <w:spacing w:after="0"/>
        <w:jc w:val="both"/>
        <w:rPr>
          <w:rFonts w:ascii="Futura Bk TB" w:hAnsi="Futura Bk TB"/>
        </w:rPr>
      </w:pPr>
    </w:p>
    <w:p w14:paraId="1DDFD426"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Individual points represent ratings that are outside the range of the whiskers. These suggest that there are some ratings that are significantly different from the rest.</w:t>
      </w:r>
    </w:p>
    <w:p w14:paraId="2EDA78A4" w14:textId="77777777" w:rsidR="00483097" w:rsidRPr="00067A96" w:rsidRDefault="00483097" w:rsidP="00483097">
      <w:pPr>
        <w:spacing w:after="0"/>
        <w:jc w:val="both"/>
        <w:rPr>
          <w:rFonts w:ascii="Futura Bk TB" w:hAnsi="Futura Bk TB"/>
        </w:rPr>
      </w:pPr>
    </w:p>
    <w:p w14:paraId="0E530652"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Walmart_Returns_Policy:</w:t>
      </w:r>
    </w:p>
    <w:p w14:paraId="222629FE" w14:textId="77777777" w:rsidR="00483097" w:rsidRPr="00483097" w:rsidRDefault="00483097" w:rsidP="00483097">
      <w:pPr>
        <w:spacing w:after="0"/>
        <w:jc w:val="both"/>
        <w:rPr>
          <w:rFonts w:ascii="Futura Bk TB" w:hAnsi="Futura Bk TB"/>
          <w:b/>
          <w:bCs/>
        </w:rPr>
      </w:pPr>
    </w:p>
    <w:p w14:paraId="2D25C393"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Again, the line in the middle of the box represents the median rating, which appears to be above the hypothesized mean (if it were 4), indicating a generally positive view of Walmart's returns policy.</w:t>
      </w:r>
    </w:p>
    <w:p w14:paraId="1CCCB120" w14:textId="77777777" w:rsidR="00483097" w:rsidRPr="00067A96" w:rsidRDefault="00483097" w:rsidP="00483097">
      <w:pPr>
        <w:spacing w:after="0"/>
        <w:jc w:val="both"/>
        <w:rPr>
          <w:rFonts w:ascii="Futura Bk TB" w:hAnsi="Futura Bk TB"/>
        </w:rPr>
      </w:pPr>
    </w:p>
    <w:p w14:paraId="73B3E07A"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IQR:</w:t>
      </w:r>
      <w:r w:rsidRPr="00483097">
        <w:rPr>
          <w:rFonts w:ascii="Futura Bk TB" w:hAnsi="Futura Bk TB"/>
        </w:rPr>
        <w:t xml:space="preserve"> The box for the returns policy ratings seems to be smaller, suggesting less variability in the responses compared to the fair prices ratings.</w:t>
      </w:r>
    </w:p>
    <w:p w14:paraId="56B7AFF1" w14:textId="77777777" w:rsidR="00483097" w:rsidRPr="00067A96" w:rsidRDefault="00483097" w:rsidP="00483097">
      <w:pPr>
        <w:spacing w:after="0"/>
        <w:jc w:val="both"/>
        <w:rPr>
          <w:rFonts w:ascii="Futura Bk TB" w:hAnsi="Futura Bk TB"/>
        </w:rPr>
      </w:pPr>
    </w:p>
    <w:p w14:paraId="5FE581B2"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 range of the whiskers indicates that most of the data falls within a smaller range, signifying less extreme views among the customers.</w:t>
      </w:r>
    </w:p>
    <w:p w14:paraId="02AD7F01" w14:textId="77777777" w:rsidR="00483097" w:rsidRPr="00067A96" w:rsidRDefault="00483097" w:rsidP="00483097">
      <w:pPr>
        <w:spacing w:after="0"/>
        <w:jc w:val="both"/>
        <w:rPr>
          <w:rFonts w:ascii="Futura Bk TB" w:hAnsi="Futura Bk TB"/>
        </w:rPr>
      </w:pPr>
    </w:p>
    <w:p w14:paraId="54EE0E12" w14:textId="77777777" w:rsid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Few or no individual points outside the whiskers would indicate that there are not many extreme ratings for the returns policy.</w:t>
      </w:r>
    </w:p>
    <w:p w14:paraId="4B9EB809" w14:textId="77777777" w:rsidR="00483097" w:rsidRPr="00483097" w:rsidRDefault="00483097" w:rsidP="00483097">
      <w:pPr>
        <w:spacing w:after="0"/>
        <w:jc w:val="both"/>
        <w:rPr>
          <w:rFonts w:ascii="Futura Bk TB" w:hAnsi="Futura Bk TB"/>
        </w:rPr>
      </w:pPr>
    </w:p>
    <w:p w14:paraId="3C77FC27" w14:textId="18AC5F1B" w:rsidR="00E74ABE" w:rsidRPr="00E74ABE" w:rsidRDefault="00483097" w:rsidP="003A79D1">
      <w:pPr>
        <w:pBdr>
          <w:bottom w:val="double" w:sz="6" w:space="21" w:color="auto"/>
        </w:pBdr>
        <w:spacing w:after="0"/>
        <w:jc w:val="both"/>
        <w:rPr>
          <w:rFonts w:ascii="Futura Bk TB" w:hAnsi="Futura Bk TB"/>
        </w:rPr>
      </w:pPr>
      <w:r w:rsidRPr="00067A96">
        <w:rPr>
          <w:rFonts w:ascii="Futura Bk TB" w:hAnsi="Futura Bk TB"/>
        </w:rPr>
        <w:t>In summary, the distribution of ratings for both 'Walmart_Fair_Prices' and 'Walmart_Returns_Policy' seems to show a central tendency above a hypothetical average of 4, with 'Walmart_Returns_Policy' showing a more positive skew. This suggests that customers tend to have a better perception of the returns policy compared to the fairness of prices. Both distributions have outliers, which indicates that there are some customers with experiences or perceptions that significantly differ from the majority</w:t>
      </w:r>
      <w:r>
        <w:rPr>
          <w:rFonts w:ascii="Futura Bk TB" w:hAnsi="Futura Bk TB"/>
        </w:rPr>
        <w:t>.</w:t>
      </w:r>
    </w:p>
    <w:p w14:paraId="7A0E66F0" w14:textId="77777777" w:rsidR="005E6E05" w:rsidRDefault="005E6E05" w:rsidP="001870BE">
      <w:pPr>
        <w:spacing w:after="0"/>
        <w:jc w:val="both"/>
        <w:rPr>
          <w:rFonts w:ascii="Futura Bk TB" w:hAnsi="Futura Bk TB"/>
          <w:b/>
          <w:bCs/>
        </w:rPr>
      </w:pPr>
    </w:p>
    <w:p w14:paraId="3DC6653B" w14:textId="23F38DF6" w:rsidR="001870BE" w:rsidRDefault="001870BE" w:rsidP="001870BE">
      <w:pPr>
        <w:spacing w:after="0"/>
        <w:jc w:val="both"/>
        <w:rPr>
          <w:rFonts w:ascii="Futura Bk TB" w:hAnsi="Futura Bk TB"/>
          <w:b/>
          <w:bCs/>
        </w:rPr>
      </w:pPr>
      <w:r w:rsidRPr="00AB17C5">
        <w:rPr>
          <w:rFonts w:ascii="Futura Bk TB" w:hAnsi="Futura Bk TB"/>
          <w:b/>
          <w:bCs/>
        </w:rPr>
        <w:t>Scenario: Customer Satisfaction in a Retail Store</w:t>
      </w:r>
    </w:p>
    <w:p w14:paraId="4E8DDD48" w14:textId="77777777" w:rsidR="005E6E05" w:rsidRPr="00AB17C5" w:rsidRDefault="005E6E05" w:rsidP="001870BE">
      <w:pPr>
        <w:spacing w:after="0"/>
        <w:jc w:val="both"/>
        <w:rPr>
          <w:rFonts w:ascii="Futura Bk TB" w:hAnsi="Futura Bk TB"/>
          <w:b/>
          <w:bCs/>
        </w:rPr>
      </w:pPr>
    </w:p>
    <w:p w14:paraId="7F26524F" w14:textId="77777777" w:rsidR="001870BE" w:rsidRPr="001870BE" w:rsidRDefault="001870BE" w:rsidP="001870BE">
      <w:pPr>
        <w:spacing w:after="0"/>
        <w:jc w:val="both"/>
        <w:rPr>
          <w:rFonts w:ascii="Futura Bk TB" w:hAnsi="Futura Bk TB"/>
        </w:rPr>
      </w:pPr>
      <w:r w:rsidRPr="005E6E05">
        <w:rPr>
          <w:rFonts w:ascii="Futura Bk TB" w:hAnsi="Futura Bk TB"/>
          <w:b/>
          <w:bCs/>
        </w:rPr>
        <w:t>Business Problem:</w:t>
      </w:r>
      <w:r w:rsidRPr="001870BE">
        <w:rPr>
          <w:rFonts w:ascii="Futura Bk TB" w:hAnsi="Futura Bk TB"/>
        </w:rPr>
        <w:t xml:space="preserve"> A retail store chain wants to assess if the recent changes in their customer service protocol have improved overall customer satisfaction. The company had previously identified a target average satisfaction score of 7 out of 10 based on market research. Now, after implementing the changes, they need to evaluate if the new average score is significantly different from this benchmark.</w:t>
      </w:r>
    </w:p>
    <w:p w14:paraId="7C30A4A5" w14:textId="77777777" w:rsidR="001870BE" w:rsidRPr="001870BE" w:rsidRDefault="001870BE" w:rsidP="001870BE">
      <w:pPr>
        <w:spacing w:after="0"/>
        <w:jc w:val="both"/>
        <w:rPr>
          <w:rFonts w:ascii="Futura Bk TB" w:hAnsi="Futura Bk TB"/>
        </w:rPr>
      </w:pPr>
    </w:p>
    <w:p w14:paraId="76AB15AB" w14:textId="77777777" w:rsidR="003C4EEE" w:rsidRDefault="003C4EEE" w:rsidP="001870BE">
      <w:pPr>
        <w:spacing w:after="0"/>
        <w:jc w:val="both"/>
        <w:rPr>
          <w:rFonts w:ascii="Futura Bk TB" w:hAnsi="Futura Bk TB"/>
          <w:b/>
          <w:bCs/>
        </w:rPr>
      </w:pPr>
    </w:p>
    <w:p w14:paraId="532270D6" w14:textId="0C6415F5" w:rsidR="005E6E05" w:rsidRPr="005E6E05" w:rsidRDefault="001870BE" w:rsidP="001870BE">
      <w:pPr>
        <w:spacing w:after="0"/>
        <w:jc w:val="both"/>
        <w:rPr>
          <w:rFonts w:ascii="Futura Bk TB" w:hAnsi="Futura Bk TB"/>
          <w:b/>
          <w:bCs/>
        </w:rPr>
      </w:pPr>
      <w:r w:rsidRPr="00AB17C5">
        <w:rPr>
          <w:rFonts w:ascii="Futura Bk TB" w:hAnsi="Futura Bk TB"/>
          <w:b/>
          <w:bCs/>
        </w:rPr>
        <w:lastRenderedPageBreak/>
        <w:t>Stakeholders:</w:t>
      </w:r>
    </w:p>
    <w:p w14:paraId="466ACC16"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Retail Store Management</w:t>
      </w:r>
      <w:r w:rsidRPr="00AB17C5">
        <w:rPr>
          <w:rFonts w:ascii="Futura Bk TB" w:hAnsi="Futura Bk TB"/>
        </w:rPr>
        <w:t>: Interested in understanding the impact of the new customer service protocol.</w:t>
      </w:r>
    </w:p>
    <w:p w14:paraId="0A2446B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 Service Team:</w:t>
      </w:r>
      <w:r w:rsidRPr="00AB17C5">
        <w:rPr>
          <w:rFonts w:ascii="Futura Bk TB" w:hAnsi="Futura Bk TB"/>
        </w:rPr>
        <w:t xml:space="preserve"> Their performance and training methods may be adjusted based on the findings.</w:t>
      </w:r>
    </w:p>
    <w:p w14:paraId="2CB931A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Marketing Department:</w:t>
      </w:r>
      <w:r w:rsidRPr="00AB17C5">
        <w:rPr>
          <w:rFonts w:ascii="Futura Bk TB" w:hAnsi="Futura Bk TB"/>
        </w:rPr>
        <w:t xml:space="preserve"> Could use the information to promote the store's commitment to customer satisfaction.</w:t>
      </w:r>
    </w:p>
    <w:p w14:paraId="57B26101"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Investors and Shareholders:</w:t>
      </w:r>
      <w:r w:rsidRPr="00AB17C5">
        <w:rPr>
          <w:rFonts w:ascii="Futura Bk TB" w:hAnsi="Futura Bk TB"/>
        </w:rPr>
        <w:t xml:space="preserve"> Interested in any changes that could affect the company's reputation and profitability.</w:t>
      </w:r>
    </w:p>
    <w:p w14:paraId="714049F0" w14:textId="77777777" w:rsidR="001870BE"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Customers</w:t>
      </w:r>
      <w:r w:rsidRPr="00AB17C5">
        <w:rPr>
          <w:rFonts w:ascii="Futura Bk TB" w:hAnsi="Futura Bk TB"/>
        </w:rPr>
        <w:t>: Directly affected by the quality of service, their feedback is crucial for the store's success.</w:t>
      </w:r>
    </w:p>
    <w:p w14:paraId="2DA135E5" w14:textId="77777777" w:rsidR="005E6E05" w:rsidRDefault="005E6E05" w:rsidP="00AB17C5">
      <w:pPr>
        <w:pStyle w:val="ListParagraph"/>
        <w:spacing w:after="0"/>
        <w:jc w:val="both"/>
        <w:rPr>
          <w:rFonts w:ascii="Futura Bk TB" w:hAnsi="Futura Bk TB"/>
        </w:rPr>
      </w:pPr>
    </w:p>
    <w:p w14:paraId="5B5DC212" w14:textId="77777777" w:rsidR="005E6E05" w:rsidRPr="00AB17C5" w:rsidRDefault="005E6E05" w:rsidP="00AB17C5">
      <w:pPr>
        <w:pStyle w:val="ListParagraph"/>
        <w:spacing w:after="0"/>
        <w:jc w:val="both"/>
        <w:rPr>
          <w:rFonts w:ascii="Futura Bk TB" w:hAnsi="Futura Bk TB"/>
        </w:rPr>
      </w:pPr>
    </w:p>
    <w:p w14:paraId="1702501E" w14:textId="509D0754" w:rsidR="001870BE" w:rsidRPr="005E6E05" w:rsidRDefault="001870BE" w:rsidP="001870BE">
      <w:pPr>
        <w:spacing w:after="0"/>
        <w:jc w:val="both"/>
        <w:rPr>
          <w:rFonts w:ascii="Futura Bk TB" w:hAnsi="Futura Bk TB"/>
          <w:b/>
          <w:bCs/>
        </w:rPr>
      </w:pPr>
      <w:r w:rsidRPr="00AB17C5">
        <w:rPr>
          <w:rFonts w:ascii="Futura Bk TB" w:hAnsi="Futura Bk TB"/>
          <w:b/>
          <w:bCs/>
        </w:rPr>
        <w:t>Variables for the One-Sample t-Test:</w:t>
      </w:r>
    </w:p>
    <w:p w14:paraId="4EC85016"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Current Customer Satisfaction Scores:</w:t>
      </w:r>
      <w:r w:rsidRPr="00AB17C5">
        <w:rPr>
          <w:rFonts w:ascii="Futura Bk TB" w:hAnsi="Futura Bk TB"/>
        </w:rPr>
        <w:t xml:space="preserve"> Post-implementation satisfaction scores from customer feedback surveys.</w:t>
      </w:r>
    </w:p>
    <w:p w14:paraId="75B536E1"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Benchmark Satisfaction Score (7/10):</w:t>
      </w:r>
      <w:r w:rsidRPr="00AB17C5">
        <w:rPr>
          <w:rFonts w:ascii="Futura Bk TB" w:hAnsi="Futura Bk TB"/>
        </w:rPr>
        <w:t xml:space="preserve"> The target or mean score against which current scores are compared.</w:t>
      </w:r>
    </w:p>
    <w:p w14:paraId="44073C3E"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Sample Size:</w:t>
      </w:r>
      <w:r w:rsidRPr="00AB17C5">
        <w:rPr>
          <w:rFonts w:ascii="Futura Bk TB" w:hAnsi="Futura Bk TB"/>
        </w:rPr>
        <w:t xml:space="preserve"> Number of customers surveyed after the implementation of the new service protocol.</w:t>
      </w:r>
    </w:p>
    <w:p w14:paraId="649EDC94"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Standard Deviation of Current Scores:</w:t>
      </w:r>
      <w:r w:rsidRPr="00AB17C5">
        <w:rPr>
          <w:rFonts w:ascii="Futura Bk TB" w:hAnsi="Futura Bk TB"/>
        </w:rPr>
        <w:t xml:space="preserve"> Measures the variability in the new satisfaction scores.</w:t>
      </w:r>
    </w:p>
    <w:p w14:paraId="3D811399"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Time Period of Data Collection:</w:t>
      </w:r>
      <w:r w:rsidRPr="00AB17C5">
        <w:rPr>
          <w:rFonts w:ascii="Futura Bk TB" w:hAnsi="Futura Bk TB"/>
        </w:rPr>
        <w:t xml:space="preserve"> The duration over which the post-implementation data was collected (to ensure seasonality or external factors don't skew the results).</w:t>
      </w:r>
    </w:p>
    <w:p w14:paraId="4A0C8642" w14:textId="77777777" w:rsidR="00AB17C5" w:rsidRDefault="00AB17C5" w:rsidP="001870BE">
      <w:pPr>
        <w:spacing w:after="0"/>
        <w:jc w:val="both"/>
        <w:rPr>
          <w:rFonts w:ascii="Futura Bk TB" w:hAnsi="Futura Bk TB"/>
        </w:rPr>
      </w:pPr>
    </w:p>
    <w:p w14:paraId="5ECFC864" w14:textId="6AAEAC15" w:rsidR="001870BE" w:rsidRPr="00B23297" w:rsidRDefault="001870BE" w:rsidP="001870BE">
      <w:pPr>
        <w:spacing w:after="0"/>
        <w:jc w:val="both"/>
        <w:rPr>
          <w:rFonts w:ascii="Futura Bk TB" w:hAnsi="Futura Bk TB"/>
        </w:rPr>
      </w:pPr>
      <w:r w:rsidRPr="001870BE">
        <w:rPr>
          <w:rFonts w:ascii="Futura Bk TB" w:hAnsi="Futura Bk TB"/>
        </w:rPr>
        <w:t>The one-sample t-test in this scenario would test whether the mean of the current customer satisfaction scores is significantly different from the benchmark score of 7. This statistical test would help the stakeholders make informed decisions about the effectiveness of the new customer service protocol and whether further changes or reversions are necessary.</w:t>
      </w:r>
    </w:p>
    <w:sectPr w:rsidR="001870BE" w:rsidRPr="00B23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FFD"/>
    <w:multiLevelType w:val="hybridMultilevel"/>
    <w:tmpl w:val="2DDCC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949B8"/>
    <w:multiLevelType w:val="hybridMultilevel"/>
    <w:tmpl w:val="A1A493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0240E2"/>
    <w:multiLevelType w:val="hybridMultilevel"/>
    <w:tmpl w:val="CF661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FE6082"/>
    <w:multiLevelType w:val="hybridMultilevel"/>
    <w:tmpl w:val="5F0E1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88500C"/>
    <w:multiLevelType w:val="hybridMultilevel"/>
    <w:tmpl w:val="4628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AB0C60"/>
    <w:multiLevelType w:val="hybridMultilevel"/>
    <w:tmpl w:val="E7C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0F086A"/>
    <w:multiLevelType w:val="hybridMultilevel"/>
    <w:tmpl w:val="1BE45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F076FD"/>
    <w:multiLevelType w:val="hybridMultilevel"/>
    <w:tmpl w:val="32FA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4116C0"/>
    <w:multiLevelType w:val="hybridMultilevel"/>
    <w:tmpl w:val="DE4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BA3C77"/>
    <w:multiLevelType w:val="hybridMultilevel"/>
    <w:tmpl w:val="B1745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8F1C3B"/>
    <w:multiLevelType w:val="hybridMultilevel"/>
    <w:tmpl w:val="C9DA4B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5929C9"/>
    <w:multiLevelType w:val="hybridMultilevel"/>
    <w:tmpl w:val="7F8EC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172E80"/>
    <w:multiLevelType w:val="hybridMultilevel"/>
    <w:tmpl w:val="49D84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060E0D"/>
    <w:multiLevelType w:val="hybridMultilevel"/>
    <w:tmpl w:val="1FAA04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5405238">
    <w:abstractNumId w:val="2"/>
  </w:num>
  <w:num w:numId="2" w16cid:durableId="1203060651">
    <w:abstractNumId w:val="5"/>
  </w:num>
  <w:num w:numId="3" w16cid:durableId="1633098067">
    <w:abstractNumId w:val="8"/>
  </w:num>
  <w:num w:numId="4" w16cid:durableId="534151055">
    <w:abstractNumId w:val="12"/>
  </w:num>
  <w:num w:numId="5" w16cid:durableId="27679207">
    <w:abstractNumId w:val="4"/>
  </w:num>
  <w:num w:numId="6" w16cid:durableId="682322211">
    <w:abstractNumId w:val="7"/>
  </w:num>
  <w:num w:numId="7" w16cid:durableId="847331711">
    <w:abstractNumId w:val="10"/>
  </w:num>
  <w:num w:numId="8" w16cid:durableId="1779830594">
    <w:abstractNumId w:val="13"/>
  </w:num>
  <w:num w:numId="9" w16cid:durableId="1368261316">
    <w:abstractNumId w:val="11"/>
  </w:num>
  <w:num w:numId="10" w16cid:durableId="1626278852">
    <w:abstractNumId w:val="1"/>
  </w:num>
  <w:num w:numId="11" w16cid:durableId="774180891">
    <w:abstractNumId w:val="0"/>
  </w:num>
  <w:num w:numId="12" w16cid:durableId="1671254893">
    <w:abstractNumId w:val="6"/>
  </w:num>
  <w:num w:numId="13" w16cid:durableId="1750351356">
    <w:abstractNumId w:val="9"/>
  </w:num>
  <w:num w:numId="14" w16cid:durableId="74738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97"/>
    <w:rsid w:val="000345EC"/>
    <w:rsid w:val="00047FBB"/>
    <w:rsid w:val="000506D9"/>
    <w:rsid w:val="00067A96"/>
    <w:rsid w:val="000849EA"/>
    <w:rsid w:val="00086F4A"/>
    <w:rsid w:val="0009681E"/>
    <w:rsid w:val="000B1FBC"/>
    <w:rsid w:val="000B4ED5"/>
    <w:rsid w:val="000C0FD7"/>
    <w:rsid w:val="00104EA9"/>
    <w:rsid w:val="00143650"/>
    <w:rsid w:val="00183A8C"/>
    <w:rsid w:val="001870BE"/>
    <w:rsid w:val="00263D8E"/>
    <w:rsid w:val="00284292"/>
    <w:rsid w:val="002872F6"/>
    <w:rsid w:val="00384E82"/>
    <w:rsid w:val="003A3DDF"/>
    <w:rsid w:val="003A79D1"/>
    <w:rsid w:val="003C2098"/>
    <w:rsid w:val="003C4EEE"/>
    <w:rsid w:val="003C5C32"/>
    <w:rsid w:val="0040303B"/>
    <w:rsid w:val="00421A22"/>
    <w:rsid w:val="00455179"/>
    <w:rsid w:val="00466FC2"/>
    <w:rsid w:val="00472D9D"/>
    <w:rsid w:val="00483097"/>
    <w:rsid w:val="004E2C35"/>
    <w:rsid w:val="005538E2"/>
    <w:rsid w:val="00593531"/>
    <w:rsid w:val="005C3F12"/>
    <w:rsid w:val="005E6E05"/>
    <w:rsid w:val="005F1867"/>
    <w:rsid w:val="0062658E"/>
    <w:rsid w:val="006E7C05"/>
    <w:rsid w:val="0073296D"/>
    <w:rsid w:val="00751798"/>
    <w:rsid w:val="00754E2A"/>
    <w:rsid w:val="007821FD"/>
    <w:rsid w:val="0079635C"/>
    <w:rsid w:val="008108D7"/>
    <w:rsid w:val="008678A2"/>
    <w:rsid w:val="00894DDA"/>
    <w:rsid w:val="008D5CF5"/>
    <w:rsid w:val="0093191C"/>
    <w:rsid w:val="00960267"/>
    <w:rsid w:val="009A3C38"/>
    <w:rsid w:val="009A6B15"/>
    <w:rsid w:val="00AA26A4"/>
    <w:rsid w:val="00AB17C5"/>
    <w:rsid w:val="00B23297"/>
    <w:rsid w:val="00B37B39"/>
    <w:rsid w:val="00B44028"/>
    <w:rsid w:val="00BC5A0C"/>
    <w:rsid w:val="00BD1FC2"/>
    <w:rsid w:val="00D215DC"/>
    <w:rsid w:val="00D37737"/>
    <w:rsid w:val="00E073F6"/>
    <w:rsid w:val="00E56718"/>
    <w:rsid w:val="00E74ABE"/>
    <w:rsid w:val="00EA1039"/>
    <w:rsid w:val="00EB755F"/>
    <w:rsid w:val="00EC0DF1"/>
    <w:rsid w:val="00ED7A19"/>
    <w:rsid w:val="00F45EBF"/>
    <w:rsid w:val="00F46521"/>
    <w:rsid w:val="00F82000"/>
    <w:rsid w:val="00FA5865"/>
    <w:rsid w:val="00FF5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D5A"/>
  <w15:chartTrackingRefBased/>
  <w15:docId w15:val="{BC62A20E-4351-41B0-8D81-EBE0E1FB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C5"/>
    <w:pPr>
      <w:ind w:left="720"/>
      <w:contextualSpacing/>
    </w:pPr>
  </w:style>
  <w:style w:type="paragraph" w:styleId="NormalWeb">
    <w:name w:val="Normal (Web)"/>
    <w:basedOn w:val="Normal"/>
    <w:uiPriority w:val="99"/>
    <w:semiHidden/>
    <w:unhideWhenUsed/>
    <w:rsid w:val="0059353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2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54</cp:revision>
  <cp:lastPrinted>2023-12-16T06:01:00Z</cp:lastPrinted>
  <dcterms:created xsi:type="dcterms:W3CDTF">2023-12-15T12:53:00Z</dcterms:created>
  <dcterms:modified xsi:type="dcterms:W3CDTF">2023-12-16T06:02:00Z</dcterms:modified>
</cp:coreProperties>
</file>