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DF3" w:rsidRPr="00B27DF3" w:rsidRDefault="00B27DF3" w:rsidP="00B27DF3">
      <w:pPr>
        <w:jc w:val="both"/>
        <w:rPr>
          <w:rFonts w:ascii="Futura Bk BT" w:hAnsi="Futura Bk BT"/>
        </w:rPr>
      </w:pPr>
      <w:r w:rsidRPr="00B27DF3">
        <w:rPr>
          <w:rFonts w:ascii="Futura Bk BT" w:hAnsi="Futura Bk BT"/>
        </w:rPr>
        <w:t>Hello everyone,</w:t>
      </w:r>
    </w:p>
    <w:p w:rsidR="00B27DF3" w:rsidRPr="00B27DF3" w:rsidRDefault="00B27DF3" w:rsidP="00B27DF3">
      <w:pPr>
        <w:jc w:val="both"/>
        <w:rPr>
          <w:rFonts w:ascii="Futura Bk BT" w:hAnsi="Futura Bk BT"/>
        </w:rPr>
      </w:pPr>
      <w:r w:rsidRPr="00B27DF3">
        <w:rPr>
          <w:rFonts w:ascii="Futura Bk BT" w:hAnsi="Futura Bk BT"/>
        </w:rPr>
        <w:t>Today, we're going to explore an important aspect of data analysis in the context of a health study dataset. This dataset focuses on the effects of a new diet on blood pressure levels, a critical issue in public health and personal well-being. We'll delve into what this data can tell us, the statistical methods we'll use for analysis and the implications of our findings.</w:t>
      </w:r>
    </w:p>
    <w:p w:rsidR="00B27DF3" w:rsidRPr="00B27DF3" w:rsidRDefault="00B27DF3" w:rsidP="00B27DF3">
      <w:pPr>
        <w:jc w:val="both"/>
        <w:rPr>
          <w:rFonts w:ascii="Futura Bk BT" w:hAnsi="Futura Bk BT"/>
          <w:b/>
          <w:bCs/>
        </w:rPr>
      </w:pPr>
      <w:r w:rsidRPr="00B27DF3">
        <w:rPr>
          <w:rFonts w:ascii="Futura Bk BT" w:hAnsi="Futura Bk BT"/>
          <w:b/>
          <w:bCs/>
        </w:rPr>
        <w:t>Overview:</w:t>
      </w:r>
    </w:p>
    <w:p w:rsidR="00B27DF3" w:rsidRPr="00B27DF3" w:rsidRDefault="00B27DF3" w:rsidP="00B27DF3">
      <w:pPr>
        <w:jc w:val="both"/>
        <w:rPr>
          <w:rFonts w:ascii="Futura Bk BT" w:hAnsi="Futura Bk BT"/>
        </w:rPr>
      </w:pPr>
      <w:r w:rsidRPr="00B27DF3">
        <w:rPr>
          <w:rFonts w:ascii="Futura Bk BT" w:hAnsi="Futura Bk BT"/>
          <w:b/>
          <w:bCs/>
        </w:rPr>
        <w:t>Dataset Focus:</w:t>
      </w:r>
      <w:r w:rsidRPr="00B27DF3">
        <w:rPr>
          <w:rFonts w:ascii="Futura Bk BT" w:hAnsi="Futura Bk BT"/>
        </w:rPr>
        <w:t xml:space="preserve"> The impact of a new diet on blood pressure levels, with readings taken before and after the diet period.</w:t>
      </w:r>
    </w:p>
    <w:p w:rsidR="00B27DF3" w:rsidRDefault="00B27DF3" w:rsidP="00116F3D">
      <w:pPr>
        <w:jc w:val="both"/>
        <w:rPr>
          <w:rFonts w:ascii="Futura Bk BT" w:hAnsi="Futura Bk BT"/>
          <w:b/>
          <w:bCs/>
        </w:rPr>
      </w:pPr>
      <w:r w:rsidRPr="00B27DF3">
        <w:rPr>
          <w:rFonts w:ascii="Futura Bk BT" w:hAnsi="Futura Bk BT"/>
          <w:b/>
          <w:bCs/>
        </w:rPr>
        <w:t>Analysis Goal:</w:t>
      </w:r>
      <w:r w:rsidRPr="00B27DF3">
        <w:rPr>
          <w:rFonts w:ascii="Futura Bk BT" w:hAnsi="Futura Bk BT"/>
        </w:rPr>
        <w:t xml:space="preserve"> To determine if this diet significantly affects blood pressure levels, which is key to assessing its potential benefits.</w:t>
      </w:r>
    </w:p>
    <w:p w:rsidR="00116F3D" w:rsidRPr="00116F3D" w:rsidRDefault="00116F3D" w:rsidP="00116F3D">
      <w:pPr>
        <w:jc w:val="both"/>
        <w:rPr>
          <w:rFonts w:ascii="Futura Bk BT" w:hAnsi="Futura Bk BT"/>
          <w:b/>
          <w:bCs/>
        </w:rPr>
      </w:pPr>
      <w:r w:rsidRPr="00116F3D">
        <w:rPr>
          <w:rFonts w:ascii="Futura Bk BT" w:hAnsi="Futura Bk BT"/>
          <w:b/>
          <w:bCs/>
        </w:rPr>
        <w:t>Dataset Description:</w:t>
      </w:r>
    </w:p>
    <w:p w:rsidR="00116F3D" w:rsidRPr="00116F3D" w:rsidRDefault="00116F3D" w:rsidP="00116F3D">
      <w:pPr>
        <w:jc w:val="both"/>
        <w:rPr>
          <w:rFonts w:ascii="Futura Bk BT" w:hAnsi="Futura Bk BT"/>
        </w:rPr>
      </w:pPr>
      <w:r w:rsidRPr="00116F3D">
        <w:rPr>
          <w:rFonts w:ascii="Futura Bk BT" w:hAnsi="Futura Bk BT"/>
          <w:b/>
          <w:bCs/>
        </w:rPr>
        <w:t>Dataset:</w:t>
      </w:r>
      <w:r w:rsidRPr="00116F3D">
        <w:rPr>
          <w:rFonts w:ascii="Futura Bk BT" w:hAnsi="Futura Bk BT"/>
        </w:rPr>
        <w:t xml:space="preserve"> A health study dataset focusing on the impact of a new diet on blood pressure levels, featuring blood pressure readings of individuals both before and after adhering to the diet.</w:t>
      </w:r>
    </w:p>
    <w:p w:rsidR="00116F3D" w:rsidRPr="00116F3D" w:rsidRDefault="00116F3D" w:rsidP="00116F3D">
      <w:pPr>
        <w:jc w:val="both"/>
        <w:rPr>
          <w:rFonts w:ascii="Futura Bk BT" w:hAnsi="Futura Bk BT"/>
        </w:rPr>
      </w:pPr>
      <w:r w:rsidRPr="00116F3D">
        <w:rPr>
          <w:rFonts w:ascii="Futura Bk BT" w:hAnsi="Futura Bk BT"/>
        </w:rPr>
        <w:t xml:space="preserve">1. </w:t>
      </w:r>
      <w:r w:rsidRPr="00116F3D">
        <w:rPr>
          <w:rFonts w:ascii="Futura Bk BT" w:hAnsi="Futura Bk BT"/>
          <w:b/>
          <w:bCs/>
        </w:rPr>
        <w:t>What Do You Want to Know About the Data?</w:t>
      </w:r>
    </w:p>
    <w:p w:rsidR="00116F3D" w:rsidRPr="00116F3D" w:rsidRDefault="00116F3D" w:rsidP="00116F3D">
      <w:pPr>
        <w:jc w:val="both"/>
        <w:rPr>
          <w:rFonts w:ascii="Futura Bk BT" w:hAnsi="Futura Bk BT"/>
        </w:rPr>
      </w:pPr>
      <w:r w:rsidRPr="00116F3D">
        <w:rPr>
          <w:rFonts w:ascii="Futura Bk BT" w:hAnsi="Futura Bk BT"/>
          <w:b/>
          <w:bCs/>
        </w:rPr>
        <w:t>Objective:</w:t>
      </w:r>
      <w:r w:rsidRPr="00116F3D">
        <w:rPr>
          <w:rFonts w:ascii="Futura Bk BT" w:hAnsi="Futura Bk BT"/>
        </w:rPr>
        <w:t xml:space="preserve"> To ascertain the effectiveness of the diet in reducing blood pressure. The key question is whether the diet leads to a statistically significant change in blood pressure levels among the participants.</w:t>
      </w:r>
    </w:p>
    <w:p w:rsidR="00116F3D" w:rsidRPr="00116F3D" w:rsidRDefault="00116F3D" w:rsidP="00116F3D">
      <w:pPr>
        <w:jc w:val="both"/>
        <w:rPr>
          <w:rFonts w:ascii="Futura Bk BT" w:hAnsi="Futura Bk BT"/>
        </w:rPr>
      </w:pPr>
      <w:r w:rsidRPr="00116F3D">
        <w:rPr>
          <w:rFonts w:ascii="Futura Bk BT" w:hAnsi="Futura Bk BT"/>
        </w:rPr>
        <w:t xml:space="preserve">2. </w:t>
      </w:r>
      <w:r w:rsidRPr="00116F3D">
        <w:rPr>
          <w:rFonts w:ascii="Futura Bk BT" w:hAnsi="Futura Bk BT"/>
          <w:b/>
          <w:bCs/>
        </w:rPr>
        <w:t>Which Population Parameter (and Test Statistic) Would You Use?</w:t>
      </w:r>
    </w:p>
    <w:p w:rsidR="00116F3D" w:rsidRPr="00116F3D" w:rsidRDefault="00116F3D" w:rsidP="00116F3D">
      <w:pPr>
        <w:jc w:val="both"/>
        <w:rPr>
          <w:rFonts w:ascii="Futura Bk BT" w:hAnsi="Futura Bk BT"/>
        </w:rPr>
      </w:pPr>
      <w:r w:rsidRPr="00116F3D">
        <w:rPr>
          <w:rFonts w:ascii="Futura Bk BT" w:hAnsi="Futura Bk BT"/>
          <w:b/>
          <w:bCs/>
        </w:rPr>
        <w:t>Population Parameter:</w:t>
      </w:r>
      <w:r w:rsidRPr="00116F3D">
        <w:rPr>
          <w:rFonts w:ascii="Futura Bk BT" w:hAnsi="Futura Bk BT"/>
        </w:rPr>
        <w:t xml:space="preserve"> The mean difference in blood pressure before and after following the diet. This parameter represents the average effect of the diet on blood pressure across the population.</w:t>
      </w:r>
    </w:p>
    <w:p w:rsidR="00116F3D" w:rsidRPr="00116F3D" w:rsidRDefault="00116F3D" w:rsidP="00116F3D">
      <w:pPr>
        <w:jc w:val="both"/>
        <w:rPr>
          <w:rFonts w:ascii="Futura Bk BT" w:hAnsi="Futura Bk BT"/>
        </w:rPr>
      </w:pPr>
      <w:r w:rsidRPr="00116F3D">
        <w:rPr>
          <w:rFonts w:ascii="Futura Bk BT" w:hAnsi="Futura Bk BT"/>
          <w:b/>
          <w:bCs/>
        </w:rPr>
        <w:t>Test Statistic:</w:t>
      </w:r>
      <w:r w:rsidRPr="00116F3D">
        <w:rPr>
          <w:rFonts w:ascii="Futura Bk BT" w:hAnsi="Futura Bk BT"/>
        </w:rPr>
        <w:t xml:space="preserve"> The sample mean of the differences in blood pressure (post-diet minus pre-diet) for </w:t>
      </w:r>
      <w:proofErr w:type="gramStart"/>
      <w:r w:rsidRPr="00116F3D">
        <w:rPr>
          <w:rFonts w:ascii="Futura Bk BT" w:hAnsi="Futura Bk BT"/>
        </w:rPr>
        <w:t>each individual</w:t>
      </w:r>
      <w:proofErr w:type="gramEnd"/>
      <w:r w:rsidRPr="00116F3D">
        <w:rPr>
          <w:rFonts w:ascii="Futura Bk BT" w:hAnsi="Futura Bk BT"/>
        </w:rPr>
        <w:t>. This statistic will be used to estimate the population parameter.</w:t>
      </w:r>
    </w:p>
    <w:p w:rsidR="00116F3D" w:rsidRPr="00116F3D" w:rsidRDefault="00116F3D" w:rsidP="00116F3D">
      <w:pPr>
        <w:jc w:val="both"/>
        <w:rPr>
          <w:rFonts w:ascii="Futura Bk BT" w:hAnsi="Futura Bk BT"/>
          <w:b/>
          <w:bCs/>
        </w:rPr>
      </w:pPr>
      <w:r w:rsidRPr="00116F3D">
        <w:rPr>
          <w:rFonts w:ascii="Futura Bk BT" w:hAnsi="Futura Bk BT"/>
          <w:b/>
          <w:bCs/>
        </w:rPr>
        <w:t>3. What Confidence Interval Would You Choose and Why?</w:t>
      </w:r>
    </w:p>
    <w:p w:rsidR="0009761D" w:rsidRPr="0009761D" w:rsidRDefault="0009761D" w:rsidP="0009761D">
      <w:pPr>
        <w:jc w:val="both"/>
        <w:rPr>
          <w:rFonts w:ascii="Futura Bk BT" w:hAnsi="Futura Bk BT"/>
        </w:rPr>
      </w:pPr>
      <w:r w:rsidRPr="0009761D">
        <w:rPr>
          <w:rFonts w:ascii="Futura Bk BT" w:hAnsi="Futura Bk BT"/>
        </w:rPr>
        <w:t>I would choose a 95% Confidence Interval.</w:t>
      </w:r>
    </w:p>
    <w:p w:rsidR="00116F3D" w:rsidRPr="00116F3D" w:rsidRDefault="0009761D" w:rsidP="0009761D">
      <w:pPr>
        <w:jc w:val="both"/>
        <w:rPr>
          <w:rFonts w:ascii="Futura Bk BT" w:hAnsi="Futura Bk BT"/>
          <w:b/>
          <w:bCs/>
        </w:rPr>
      </w:pPr>
      <w:r w:rsidRPr="0009761D">
        <w:rPr>
          <w:rFonts w:ascii="Futura Bk BT" w:hAnsi="Futura Bk BT"/>
          <w:b/>
          <w:bCs/>
        </w:rPr>
        <w:t>Reasons for Choosing 95% Confidence Interval:</w:t>
      </w:r>
    </w:p>
    <w:p w:rsidR="00116F3D" w:rsidRPr="00B27DF3" w:rsidRDefault="00116F3D" w:rsidP="00B27DF3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B27DF3">
        <w:rPr>
          <w:rFonts w:ascii="Futura Bk BT" w:hAnsi="Futura Bk BT"/>
          <w:b/>
          <w:bCs/>
        </w:rPr>
        <w:t>Statistical Significance:</w:t>
      </w:r>
      <w:r w:rsidRPr="00B27DF3">
        <w:rPr>
          <w:rFonts w:ascii="Futura Bk BT" w:hAnsi="Futura Bk BT"/>
        </w:rPr>
        <w:t xml:space="preserve"> A 95% confidence level is widely accepted in clinical research, balancing the need for statistical </w:t>
      </w:r>
      <w:r w:rsidRPr="00B27DF3">
        <w:rPr>
          <w:rFonts w:ascii="Futura Bk BT" w:hAnsi="Futura Bk BT"/>
        </w:rPr>
        <w:t>rigour</w:t>
      </w:r>
      <w:r w:rsidRPr="00B27DF3">
        <w:rPr>
          <w:rFonts w:ascii="Futura Bk BT" w:hAnsi="Futura Bk BT"/>
        </w:rPr>
        <w:t xml:space="preserve"> and practical applicability.</w:t>
      </w:r>
    </w:p>
    <w:p w:rsidR="00116F3D" w:rsidRPr="00B27DF3" w:rsidRDefault="00116F3D" w:rsidP="00B27DF3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B27DF3">
        <w:rPr>
          <w:rFonts w:ascii="Futura Bk BT" w:hAnsi="Futura Bk BT"/>
          <w:b/>
          <w:bCs/>
        </w:rPr>
        <w:t>Health Implications:</w:t>
      </w:r>
      <w:r w:rsidRPr="00B27DF3">
        <w:rPr>
          <w:rFonts w:ascii="Futura Bk BT" w:hAnsi="Futura Bk BT"/>
        </w:rPr>
        <w:t xml:space="preserve"> Given the health-related nature of the data, a high confidence level is necessary to ensure the validity and reliability of the findings.</w:t>
      </w:r>
    </w:p>
    <w:p w:rsidR="00116F3D" w:rsidRPr="00B27DF3" w:rsidRDefault="00116F3D" w:rsidP="00B27DF3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B27DF3">
        <w:rPr>
          <w:rFonts w:ascii="Futura Bk BT" w:hAnsi="Futura Bk BT"/>
          <w:b/>
          <w:bCs/>
        </w:rPr>
        <w:t>Influencing Policy and Recommendations:</w:t>
      </w:r>
      <w:r w:rsidRPr="00B27DF3">
        <w:rPr>
          <w:rFonts w:ascii="Futura Bk BT" w:hAnsi="Futura Bk BT"/>
        </w:rPr>
        <w:t xml:space="preserve"> The results of this study could influence health advice and policy; hence, a robust confidence interval is essential for making informed decisions.</w:t>
      </w:r>
    </w:p>
    <w:p w:rsidR="00116F3D" w:rsidRPr="00116F3D" w:rsidRDefault="00116F3D" w:rsidP="00116F3D">
      <w:pPr>
        <w:jc w:val="both"/>
        <w:rPr>
          <w:rFonts w:ascii="Futura Bk BT" w:hAnsi="Futura Bk BT"/>
          <w:b/>
          <w:bCs/>
        </w:rPr>
      </w:pPr>
      <w:r w:rsidRPr="00116F3D">
        <w:rPr>
          <w:rFonts w:ascii="Futura Bk BT" w:hAnsi="Futura Bk BT"/>
          <w:b/>
          <w:bCs/>
        </w:rPr>
        <w:t>Importance of Confidence Interval in Testing Validity:</w:t>
      </w:r>
    </w:p>
    <w:p w:rsidR="00116F3D" w:rsidRPr="00B27DF3" w:rsidRDefault="00116F3D" w:rsidP="00B27DF3">
      <w:pPr>
        <w:pStyle w:val="ListParagraph"/>
        <w:numPr>
          <w:ilvl w:val="0"/>
          <w:numId w:val="2"/>
        </w:numPr>
        <w:jc w:val="both"/>
        <w:rPr>
          <w:rFonts w:ascii="Futura Bk BT" w:hAnsi="Futura Bk BT"/>
        </w:rPr>
      </w:pPr>
      <w:r w:rsidRPr="00B27DF3">
        <w:rPr>
          <w:rFonts w:ascii="Futura Bk BT" w:hAnsi="Futura Bk BT"/>
          <w:b/>
          <w:bCs/>
        </w:rPr>
        <w:lastRenderedPageBreak/>
        <w:t>Effectiveness Assessment:</w:t>
      </w:r>
      <w:r w:rsidRPr="00B27DF3">
        <w:rPr>
          <w:rFonts w:ascii="Futura Bk BT" w:hAnsi="Futura Bk BT"/>
        </w:rPr>
        <w:t xml:space="preserve"> The confidence interval will provide a range within which the true mean difference in blood pressure due to the diet is expected to lie, helping determine if the diet's effect is statistically significant.</w:t>
      </w:r>
    </w:p>
    <w:p w:rsidR="00116F3D" w:rsidRPr="00B27DF3" w:rsidRDefault="00116F3D" w:rsidP="00B27DF3">
      <w:pPr>
        <w:pStyle w:val="ListParagraph"/>
        <w:numPr>
          <w:ilvl w:val="0"/>
          <w:numId w:val="2"/>
        </w:numPr>
        <w:jc w:val="both"/>
        <w:rPr>
          <w:rFonts w:ascii="Futura Bk BT" w:hAnsi="Futura Bk BT"/>
        </w:rPr>
      </w:pPr>
      <w:r w:rsidRPr="00B27DF3">
        <w:rPr>
          <w:rFonts w:ascii="Futura Bk BT" w:hAnsi="Futura Bk BT"/>
          <w:b/>
          <w:bCs/>
        </w:rPr>
        <w:t>Guiding Clinical Decisions:</w:t>
      </w:r>
      <w:r w:rsidRPr="00B27DF3">
        <w:rPr>
          <w:rFonts w:ascii="Futura Bk BT" w:hAnsi="Futura Bk BT"/>
        </w:rPr>
        <w:t xml:space="preserve"> The range given by the confidence interval helps health practitioners evaluate the clinical significance of the diet's impact, aiding in decision-making for healthcare and diet recommendations.</w:t>
      </w:r>
    </w:p>
    <w:p w:rsidR="00B27DF3" w:rsidRPr="00B27DF3" w:rsidRDefault="00116F3D" w:rsidP="00B27DF3">
      <w:pPr>
        <w:pStyle w:val="ListParagraph"/>
        <w:numPr>
          <w:ilvl w:val="0"/>
          <w:numId w:val="2"/>
        </w:numPr>
        <w:jc w:val="both"/>
        <w:rPr>
          <w:rFonts w:ascii="Futura Bk BT" w:hAnsi="Futura Bk BT"/>
        </w:rPr>
      </w:pPr>
      <w:r w:rsidRPr="00B27DF3">
        <w:rPr>
          <w:rFonts w:ascii="Futura Bk BT" w:hAnsi="Futura Bk BT"/>
          <w:b/>
          <w:bCs/>
        </w:rPr>
        <w:t>Public Health Implications:</w:t>
      </w:r>
      <w:r w:rsidRPr="00B27DF3">
        <w:rPr>
          <w:rFonts w:ascii="Futura Bk BT" w:hAnsi="Futura Bk BT"/>
        </w:rPr>
        <w:t xml:space="preserve"> If the confidence interval indicates a substantial reduction in blood pressure, it could inform public health policies and dietary guidelines.</w:t>
      </w:r>
    </w:p>
    <w:p w:rsidR="00B27DF3" w:rsidRPr="00B27DF3" w:rsidRDefault="00B27DF3" w:rsidP="00B27DF3">
      <w:pPr>
        <w:jc w:val="both"/>
        <w:rPr>
          <w:rFonts w:ascii="Futura Bk BT" w:hAnsi="Futura Bk BT"/>
          <w:b/>
          <w:bCs/>
        </w:rPr>
      </w:pPr>
      <w:r w:rsidRPr="00B27DF3">
        <w:rPr>
          <w:rFonts w:ascii="Futura Bk BT" w:hAnsi="Futura Bk BT"/>
          <w:b/>
          <w:bCs/>
        </w:rPr>
        <w:t>Conclusion:</w:t>
      </w:r>
    </w:p>
    <w:p w:rsidR="00B27DF3" w:rsidRPr="00C72DFB" w:rsidRDefault="00B27DF3" w:rsidP="00B27DF3">
      <w:pPr>
        <w:jc w:val="both"/>
        <w:rPr>
          <w:rFonts w:ascii="Futura Bk BT" w:hAnsi="Futura Bk BT"/>
        </w:rPr>
      </w:pPr>
      <w:r w:rsidRPr="00B27DF3">
        <w:rPr>
          <w:rFonts w:ascii="Futura Bk BT" w:hAnsi="Futura Bk BT"/>
        </w:rPr>
        <w:t>In summary, our analysis of this health study dataset is pivotal for understanding the impact of dietary changes on blood pressure. By employing a 95% confidence interval, we aim to provide a reliable and scientifically sound assessment of the diet's effectiveness. This is not just a matter of statistical significance; it's about real health outcomes that could inform clinical decisions and public health policies. Ultimately, our findings will offer valuable insights into whether this dietary approach can be a viable solution to managing blood pressure, thereby contributing to healthier lifestyle choices and better health outcomes.</w:t>
      </w:r>
    </w:p>
    <w:sectPr w:rsidR="00B27DF3" w:rsidRPr="00C7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1410" w:rsidRDefault="00F81410" w:rsidP="00C72DFB">
      <w:pPr>
        <w:spacing w:after="0" w:line="240" w:lineRule="auto"/>
      </w:pPr>
      <w:r>
        <w:separator/>
      </w:r>
    </w:p>
  </w:endnote>
  <w:endnote w:type="continuationSeparator" w:id="0">
    <w:p w:rsidR="00F81410" w:rsidRDefault="00F81410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1410" w:rsidRDefault="00F81410" w:rsidP="00C72DFB">
      <w:pPr>
        <w:spacing w:after="0" w:line="240" w:lineRule="auto"/>
      </w:pPr>
      <w:r>
        <w:separator/>
      </w:r>
    </w:p>
  </w:footnote>
  <w:footnote w:type="continuationSeparator" w:id="0">
    <w:p w:rsidR="00F81410" w:rsidRDefault="00F81410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63BA"/>
    <w:multiLevelType w:val="hybridMultilevel"/>
    <w:tmpl w:val="2D8E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C4C57"/>
    <w:multiLevelType w:val="hybridMultilevel"/>
    <w:tmpl w:val="135E3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23505">
    <w:abstractNumId w:val="0"/>
  </w:num>
  <w:num w:numId="2" w16cid:durableId="106078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3D"/>
    <w:rsid w:val="0009761D"/>
    <w:rsid w:val="00116F3D"/>
    <w:rsid w:val="003151DD"/>
    <w:rsid w:val="00B27DF3"/>
    <w:rsid w:val="00C72DFB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FDBDB"/>
  <w15:chartTrackingRefBased/>
  <w15:docId w15:val="{56684A52-6F40-4D8B-804F-A61D2EA0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532</Words>
  <Characters>3021</Characters>
  <Application>Microsoft Office Word</Application>
  <DocSecurity>0</DocSecurity>
  <Lines>49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NLNG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Achilefu, Maduabughichi (TIA/11C) NLNGPHC</dc:creator>
  <cp:keywords/>
  <dc:description/>
  <cp:lastModifiedBy>Achilefu, Maduabughichi (TIA/11C) NLNGPHC</cp:lastModifiedBy>
  <cp:revision>1</cp:revision>
  <dcterms:created xsi:type="dcterms:W3CDTF">2023-11-27T02:24:00Z</dcterms:created>
  <dcterms:modified xsi:type="dcterms:W3CDTF">2023-11-27T04:48:00Z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23cf8ba1-0bc2-48ff-95e4-eca6b31e915a</vt:lpwstr>
  </property>
  <property fmtid="{D5CDD505-2E9C-101B-9397-08002B2CF9AE}" pid="3" name="MSIP_Label_9961b8e0-b6c1-41d8-b7bb-a3855b55efbf_Enabled">
    <vt:lpwstr>true</vt:lpwstr>
  </property>
  <property fmtid="{D5CDD505-2E9C-101B-9397-08002B2CF9AE}" pid="4" name="MSIP_Label_9961b8e0-b6c1-41d8-b7bb-a3855b55efbf_SetDate">
    <vt:lpwstr>2023-11-27T03:15:33Z</vt:lpwstr>
  </property>
  <property fmtid="{D5CDD505-2E9C-101B-9397-08002B2CF9AE}" pid="5" name="MSIP_Label_9961b8e0-b6c1-41d8-b7bb-a3855b55efbf_Method">
    <vt:lpwstr>Standard</vt:lpwstr>
  </property>
  <property fmtid="{D5CDD505-2E9C-101B-9397-08002B2CF9AE}" pid="6" name="MSIP_Label_9961b8e0-b6c1-41d8-b7bb-a3855b55efbf_Name">
    <vt:lpwstr>Personal</vt:lpwstr>
  </property>
  <property fmtid="{D5CDD505-2E9C-101B-9397-08002B2CF9AE}" pid="7" name="MSIP_Label_9961b8e0-b6c1-41d8-b7bb-a3855b55efbf_SiteId">
    <vt:lpwstr>27610e39-e1af-42c6-b20f-80ca8c8579c6</vt:lpwstr>
  </property>
  <property fmtid="{D5CDD505-2E9C-101B-9397-08002B2CF9AE}" pid="8" name="MSIP_Label_9961b8e0-b6c1-41d8-b7bb-a3855b55efbf_ActionId">
    <vt:lpwstr>8344b9da-6485-4bb2-b5b7-e58fc75c2766</vt:lpwstr>
  </property>
  <property fmtid="{D5CDD505-2E9C-101B-9397-08002B2CF9AE}" pid="9" name="MSIP_Label_9961b8e0-b6c1-41d8-b7bb-a3855b55efbf_ContentBits">
    <vt:lpwstr>0</vt:lpwstr>
  </property>
</Properties>
</file>