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68B9A" w14:textId="0B14884D" w:rsidR="00736104" w:rsidRDefault="00736104" w:rsidP="00736104">
      <w:pPr>
        <w:spacing w:after="0"/>
        <w:jc w:val="both"/>
        <w:rPr>
          <w:rFonts w:ascii="Futura Bk BT" w:hAnsi="Futura Bk BT"/>
          <w:b/>
          <w:bCs/>
        </w:rPr>
      </w:pPr>
      <w:bookmarkStart w:id="0" w:name="_GoBack"/>
      <w:bookmarkEnd w:id="0"/>
      <w:r w:rsidRPr="00736104">
        <w:rPr>
          <w:rFonts w:ascii="Futura Bk BT" w:hAnsi="Futura Bk BT"/>
          <w:b/>
          <w:bCs/>
        </w:rPr>
        <w:t xml:space="preserve">Analysis Report </w:t>
      </w:r>
      <w:r w:rsidRPr="00736104">
        <w:rPr>
          <w:rFonts w:ascii="Futura Bk BT" w:hAnsi="Futura Bk BT"/>
          <w:b/>
          <w:bCs/>
        </w:rPr>
        <w:t xml:space="preserve">On The </w:t>
      </w:r>
      <w:r w:rsidRPr="00736104">
        <w:rPr>
          <w:rFonts w:ascii="Futura Bk BT" w:hAnsi="Futura Bk BT"/>
          <w:b/>
          <w:bCs/>
        </w:rPr>
        <w:t xml:space="preserve">Best Fitting Distributions </w:t>
      </w:r>
      <w:r w:rsidRPr="00736104">
        <w:rPr>
          <w:rFonts w:ascii="Futura Bk BT" w:hAnsi="Futura Bk BT"/>
          <w:b/>
          <w:bCs/>
        </w:rPr>
        <w:t xml:space="preserve">For </w:t>
      </w:r>
      <w:r w:rsidRPr="00736104">
        <w:rPr>
          <w:rFonts w:ascii="Futura Bk BT" w:hAnsi="Futura Bk BT"/>
          <w:b/>
          <w:bCs/>
        </w:rPr>
        <w:t>Customer Data Variables</w:t>
      </w:r>
    </w:p>
    <w:p w14:paraId="2DBDB410" w14:textId="77777777" w:rsidR="00186FEC" w:rsidRPr="00736104" w:rsidRDefault="00186FEC" w:rsidP="00736104">
      <w:pPr>
        <w:spacing w:after="0"/>
        <w:jc w:val="both"/>
        <w:rPr>
          <w:rFonts w:ascii="Futura Bk BT" w:hAnsi="Futura Bk BT"/>
          <w:b/>
          <w:bCs/>
        </w:rPr>
      </w:pPr>
    </w:p>
    <w:p w14:paraId="20781778" w14:textId="61B1853B" w:rsidR="00736104" w:rsidRDefault="00736104" w:rsidP="00736104">
      <w:pPr>
        <w:spacing w:after="0"/>
        <w:jc w:val="both"/>
        <w:rPr>
          <w:rFonts w:ascii="Futura Bk BT" w:hAnsi="Futura Bk BT"/>
        </w:rPr>
      </w:pPr>
      <w:r w:rsidRPr="00736104">
        <w:rPr>
          <w:rFonts w:ascii="Futura Bk BT" w:hAnsi="Futura Bk BT"/>
        </w:rPr>
        <w:t xml:space="preserve">Given the visual data from the QQ plots </w:t>
      </w:r>
      <w:r>
        <w:rPr>
          <w:rFonts w:ascii="Futura Bk BT" w:hAnsi="Futura Bk BT"/>
        </w:rPr>
        <w:t>below for the</w:t>
      </w:r>
      <w:r w:rsidRPr="00736104">
        <w:rPr>
          <w:rFonts w:ascii="Futura Bk BT" w:hAnsi="Futura Bk BT"/>
        </w:rPr>
        <w:t xml:space="preserve"> variable</w:t>
      </w:r>
      <w:r>
        <w:rPr>
          <w:rFonts w:ascii="Futura Bk BT" w:hAnsi="Futura Bk BT"/>
        </w:rPr>
        <w:t>s</w:t>
      </w:r>
      <w:r w:rsidRPr="00736104">
        <w:rPr>
          <w:rFonts w:ascii="Futura Bk BT" w:hAnsi="Futura Bk BT"/>
        </w:rPr>
        <w:t xml:space="preserve"> (</w:t>
      </w:r>
      <w:r w:rsidRPr="00736104">
        <w:rPr>
          <w:rFonts w:ascii="Futura Bk BT" w:hAnsi="Futura Bk BT"/>
          <w:b/>
          <w:bCs/>
        </w:rPr>
        <w:t>Income, Height, and CreditScore</w:t>
      </w:r>
      <w:r w:rsidRPr="00736104">
        <w:rPr>
          <w:rFonts w:ascii="Futura Bk BT" w:hAnsi="Futura Bk BT"/>
        </w:rPr>
        <w:t>) and considering the four different distributions (</w:t>
      </w:r>
      <w:r w:rsidRPr="00736104">
        <w:rPr>
          <w:rFonts w:ascii="Futura Bk BT" w:hAnsi="Futura Bk BT"/>
          <w:b/>
          <w:bCs/>
        </w:rPr>
        <w:t>normal, log-normal, logistic, and exponential</w:t>
      </w:r>
      <w:r w:rsidRPr="00736104">
        <w:rPr>
          <w:rFonts w:ascii="Futura Bk BT" w:hAnsi="Futura Bk BT"/>
        </w:rPr>
        <w:t xml:space="preserve">), I will analyze and provide the reasoning for selecting the </w:t>
      </w:r>
      <w:r>
        <w:rPr>
          <w:rFonts w:ascii="Futura Bk BT" w:hAnsi="Futura Bk BT"/>
        </w:rPr>
        <w:t>best-fitting</w:t>
      </w:r>
      <w:r w:rsidRPr="00736104">
        <w:rPr>
          <w:rFonts w:ascii="Futura Bk BT" w:hAnsi="Futura Bk BT"/>
        </w:rPr>
        <w:t xml:space="preserve"> distribution for each variable.</w:t>
      </w:r>
      <w:r w:rsidR="000A481E">
        <w:rPr>
          <w:rFonts w:ascii="Futura Bk BT" w:hAnsi="Futura Bk BT"/>
        </w:rPr>
        <w:t xml:space="preserve"> </w:t>
      </w:r>
      <w:r w:rsidR="000A481E" w:rsidRPr="000A481E">
        <w:rPr>
          <w:rFonts w:ascii="Futura Bk BT" w:hAnsi="Futura Bk BT"/>
        </w:rPr>
        <w:t>The analysis involves examining the alignment of the data points with the 45-degree line that represents the theoretical distribution.</w:t>
      </w:r>
      <w:r w:rsidRPr="00736104">
        <w:rPr>
          <w:rFonts w:ascii="Futura Bk BT" w:hAnsi="Futura Bk BT"/>
        </w:rPr>
        <w:t xml:space="preserve"> </w:t>
      </w:r>
    </w:p>
    <w:p w14:paraId="725103D8" w14:textId="77777777" w:rsidR="00186FEC" w:rsidRPr="00736104" w:rsidRDefault="00186FEC" w:rsidP="00736104">
      <w:pPr>
        <w:spacing w:after="0"/>
        <w:jc w:val="both"/>
        <w:rPr>
          <w:rFonts w:ascii="Futura Bk BT" w:hAnsi="Futura Bk BT"/>
        </w:rPr>
      </w:pPr>
    </w:p>
    <w:p w14:paraId="5D06078C" w14:textId="0A936206" w:rsidR="009A1212" w:rsidRDefault="00736104" w:rsidP="00736104">
      <w:pPr>
        <w:spacing w:after="0"/>
        <w:jc w:val="both"/>
        <w:rPr>
          <w:rFonts w:ascii="Futura Bk BT" w:hAnsi="Futura Bk BT"/>
          <w:b/>
          <w:bCs/>
        </w:rPr>
      </w:pPr>
      <w:r w:rsidRPr="00736104">
        <w:rPr>
          <w:rFonts w:ascii="Futura Bk BT" w:hAnsi="Futura Bk BT"/>
          <w:b/>
          <w:bCs/>
        </w:rPr>
        <w:t>1. Income Analysis</w:t>
      </w:r>
    </w:p>
    <w:p w14:paraId="532442A4" w14:textId="77777777" w:rsidR="00FB1E1D" w:rsidRDefault="00FB1E1D" w:rsidP="00736104">
      <w:pPr>
        <w:spacing w:after="0"/>
        <w:jc w:val="both"/>
        <w:rPr>
          <w:rFonts w:ascii="Futura Bk BT" w:hAnsi="Futura Bk BT"/>
          <w:b/>
          <w:bCs/>
        </w:rPr>
      </w:pPr>
    </w:p>
    <w:p w14:paraId="1B348E35" w14:textId="1F13D2D9" w:rsidR="009A1212" w:rsidRDefault="009A1212" w:rsidP="00736104">
      <w:pPr>
        <w:spacing w:after="0"/>
        <w:jc w:val="both"/>
        <w:rPr>
          <w:rFonts w:ascii="Futura Bk BT" w:hAnsi="Futura Bk BT"/>
          <w:b/>
          <w:bCs/>
        </w:rPr>
      </w:pPr>
      <w:r>
        <w:rPr>
          <w:rFonts w:ascii="Futura Bk BT" w:hAnsi="Futura Bk BT"/>
          <w:b/>
          <w:bCs/>
          <w:noProof/>
        </w:rPr>
        <w:drawing>
          <wp:inline distT="0" distB="0" distL="0" distR="0" wp14:anchorId="568C8574" wp14:editId="2E9B964A">
            <wp:extent cx="5943600" cy="3208020"/>
            <wp:effectExtent l="0" t="0" r="0" b="0"/>
            <wp:docPr id="1" name="Picture 1" descr="A group of graphs showing the results of a statistical analysi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graphs showing the results of a statistical analysi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208020"/>
                    </a:xfrm>
                    <a:prstGeom prst="rect">
                      <a:avLst/>
                    </a:prstGeom>
                  </pic:spPr>
                </pic:pic>
              </a:graphicData>
            </a:graphic>
          </wp:inline>
        </w:drawing>
      </w:r>
    </w:p>
    <w:p w14:paraId="0EA85731" w14:textId="77777777" w:rsidR="00736104" w:rsidRPr="00736104" w:rsidRDefault="00736104" w:rsidP="00736104">
      <w:pPr>
        <w:spacing w:after="0"/>
        <w:jc w:val="both"/>
        <w:rPr>
          <w:rFonts w:ascii="Futura Bk BT" w:hAnsi="Futura Bk BT"/>
          <w:b/>
          <w:bCs/>
        </w:rPr>
      </w:pPr>
    </w:p>
    <w:p w14:paraId="2F83A92A" w14:textId="5287CE93" w:rsidR="00736104" w:rsidRPr="00736104" w:rsidRDefault="00736104" w:rsidP="00736104">
      <w:pPr>
        <w:spacing w:after="0"/>
        <w:jc w:val="both"/>
        <w:rPr>
          <w:rFonts w:ascii="Futura Bk BT" w:hAnsi="Futura Bk BT"/>
        </w:rPr>
      </w:pPr>
      <w:r w:rsidRPr="00186FEC">
        <w:rPr>
          <w:rFonts w:ascii="Futura Bk BT" w:hAnsi="Futura Bk BT"/>
          <w:b/>
          <w:bCs/>
        </w:rPr>
        <w:t xml:space="preserve">The QQ plot for the normal distribution </w:t>
      </w:r>
      <w:r w:rsidRPr="00186FEC">
        <w:rPr>
          <w:rFonts w:ascii="Futura Bk BT" w:hAnsi="Futura Bk BT"/>
          <w:b/>
          <w:bCs/>
        </w:rPr>
        <w:t>concerning</w:t>
      </w:r>
      <w:r w:rsidRPr="00186FEC">
        <w:rPr>
          <w:rFonts w:ascii="Futura Bk BT" w:hAnsi="Futura Bk BT"/>
          <w:b/>
          <w:bCs/>
        </w:rPr>
        <w:t xml:space="preserve"> Income</w:t>
      </w:r>
      <w:r w:rsidRPr="00736104">
        <w:rPr>
          <w:rFonts w:ascii="Futura Bk BT" w:hAnsi="Futura Bk BT"/>
        </w:rPr>
        <w:t xml:space="preserve"> shows the data points closely aligned with the reference line, especially in the central quantiles. This indicates that the Income data is symmetrically distributed and adheres closely to a bell curve, which is characteristic of normal distributions.</w:t>
      </w:r>
    </w:p>
    <w:p w14:paraId="68FD86B9" w14:textId="77777777" w:rsidR="00736104" w:rsidRPr="00736104" w:rsidRDefault="00736104" w:rsidP="00736104">
      <w:pPr>
        <w:spacing w:after="0"/>
        <w:jc w:val="both"/>
        <w:rPr>
          <w:rFonts w:ascii="Futura Bk BT" w:hAnsi="Futura Bk BT"/>
        </w:rPr>
      </w:pPr>
    </w:p>
    <w:p w14:paraId="1720D26D" w14:textId="34BB4042" w:rsidR="00736104" w:rsidRDefault="00736104" w:rsidP="00736104">
      <w:pPr>
        <w:spacing w:after="0"/>
        <w:jc w:val="both"/>
        <w:rPr>
          <w:rFonts w:ascii="Futura Bk BT" w:hAnsi="Futura Bk BT"/>
        </w:rPr>
      </w:pPr>
      <w:r w:rsidRPr="00186FEC">
        <w:rPr>
          <w:rFonts w:ascii="Futura Bk BT" w:hAnsi="Futura Bk BT"/>
          <w:b/>
          <w:bCs/>
        </w:rPr>
        <w:t>The log-normal distribution</w:t>
      </w:r>
      <w:r w:rsidRPr="00736104">
        <w:rPr>
          <w:rFonts w:ascii="Futura Bk BT" w:hAnsi="Futura Bk BT"/>
        </w:rPr>
        <w:t xml:space="preserve"> appears less fitting, as the QQ plot shows a significant divergence of the data points from the reference line in the higher quantiles, indicating a potential right skew in the data that the log-normal distribution is not capturing as accurately.</w:t>
      </w:r>
    </w:p>
    <w:p w14:paraId="0E9CFC65" w14:textId="77777777" w:rsidR="00186FEC" w:rsidRPr="00736104" w:rsidRDefault="00186FEC" w:rsidP="00736104">
      <w:pPr>
        <w:spacing w:after="0"/>
        <w:jc w:val="both"/>
        <w:rPr>
          <w:rFonts w:ascii="Futura Bk BT" w:hAnsi="Futura Bk BT"/>
        </w:rPr>
      </w:pPr>
    </w:p>
    <w:p w14:paraId="573C4081" w14:textId="378B6F0E" w:rsidR="00736104" w:rsidRDefault="00736104" w:rsidP="00736104">
      <w:pPr>
        <w:spacing w:after="0"/>
        <w:jc w:val="both"/>
        <w:rPr>
          <w:rFonts w:ascii="Futura Bk BT" w:hAnsi="Futura Bk BT"/>
        </w:rPr>
      </w:pPr>
      <w:r w:rsidRPr="00186FEC">
        <w:rPr>
          <w:rFonts w:ascii="Futura Bk BT" w:hAnsi="Futura Bk BT"/>
          <w:b/>
          <w:bCs/>
        </w:rPr>
        <w:t>In the logistic distribution QQ plot</w:t>
      </w:r>
      <w:r w:rsidRPr="00736104">
        <w:rPr>
          <w:rFonts w:ascii="Futura Bk BT" w:hAnsi="Futura Bk BT"/>
        </w:rPr>
        <w:t xml:space="preserve">, while the central quantiles follow the reference line, the tails, especially the upper tail, show some deviation. This suggests that while the logistic distribution captures the central tendency well, it may not fully account for the tail </w:t>
      </w:r>
      <w:r w:rsidR="00454B75">
        <w:rPr>
          <w:rFonts w:ascii="Futura Bk BT" w:hAnsi="Futura Bk BT"/>
        </w:rPr>
        <w:t>behaviour</w:t>
      </w:r>
      <w:r w:rsidRPr="00736104">
        <w:rPr>
          <w:rFonts w:ascii="Futura Bk BT" w:hAnsi="Futura Bk BT"/>
        </w:rPr>
        <w:t>.</w:t>
      </w:r>
    </w:p>
    <w:p w14:paraId="7B30470C" w14:textId="77777777" w:rsidR="00186FEC" w:rsidRPr="00736104" w:rsidRDefault="00186FEC" w:rsidP="00736104">
      <w:pPr>
        <w:spacing w:after="0"/>
        <w:jc w:val="both"/>
        <w:rPr>
          <w:rFonts w:ascii="Futura Bk BT" w:hAnsi="Futura Bk BT"/>
        </w:rPr>
      </w:pPr>
    </w:p>
    <w:p w14:paraId="63404821" w14:textId="64925424" w:rsidR="00186FEC" w:rsidRPr="00736104" w:rsidRDefault="00736104" w:rsidP="00736104">
      <w:pPr>
        <w:spacing w:after="0"/>
        <w:jc w:val="both"/>
        <w:rPr>
          <w:rFonts w:ascii="Futura Bk BT" w:hAnsi="Futura Bk BT"/>
        </w:rPr>
      </w:pPr>
      <w:r w:rsidRPr="00186FEC">
        <w:rPr>
          <w:rFonts w:ascii="Futura Bk BT" w:hAnsi="Futura Bk BT"/>
          <w:b/>
          <w:bCs/>
        </w:rPr>
        <w:t>The exponential distribution</w:t>
      </w:r>
      <w:r w:rsidRPr="00736104">
        <w:rPr>
          <w:rFonts w:ascii="Futura Bk BT" w:hAnsi="Futura Bk BT"/>
        </w:rPr>
        <w:t xml:space="preserve"> is a poor fit for the Income data, as evidenced by the pronounced curvature of the data points in its QQ plot, indicating a significant right skew that is not characteristic of Income data which is usually not zero-bound</w:t>
      </w:r>
      <w:r w:rsidR="00186FEC">
        <w:rPr>
          <w:rFonts w:ascii="Futura Bk BT" w:hAnsi="Futura Bk BT"/>
        </w:rPr>
        <w:t>.</w:t>
      </w:r>
    </w:p>
    <w:p w14:paraId="021DB39E" w14:textId="062284D5" w:rsidR="00186FEC" w:rsidRDefault="00736104" w:rsidP="00736104">
      <w:pPr>
        <w:spacing w:after="0"/>
        <w:jc w:val="both"/>
        <w:rPr>
          <w:rFonts w:ascii="Futura Bk BT" w:hAnsi="Futura Bk BT"/>
          <w:b/>
          <w:bCs/>
        </w:rPr>
      </w:pPr>
      <w:r w:rsidRPr="00FB1E1D">
        <w:rPr>
          <w:rFonts w:ascii="Futura Bk BT" w:hAnsi="Futura Bk BT"/>
          <w:b/>
          <w:bCs/>
        </w:rPr>
        <w:lastRenderedPageBreak/>
        <w:t>Best Fit for Income: Normal Distribution</w:t>
      </w:r>
    </w:p>
    <w:p w14:paraId="754EA163" w14:textId="77777777" w:rsidR="00186FEC" w:rsidRPr="00186FEC" w:rsidRDefault="00186FEC" w:rsidP="00736104">
      <w:pPr>
        <w:spacing w:after="0"/>
        <w:jc w:val="both"/>
        <w:rPr>
          <w:rFonts w:ascii="Futura Bk BT" w:hAnsi="Futura Bk BT"/>
          <w:b/>
          <w:bCs/>
        </w:rPr>
      </w:pPr>
    </w:p>
    <w:p w14:paraId="411C895C" w14:textId="6FF7715F" w:rsidR="00736104" w:rsidRDefault="00736104" w:rsidP="00736104">
      <w:pPr>
        <w:spacing w:after="0"/>
        <w:jc w:val="both"/>
        <w:rPr>
          <w:rFonts w:ascii="Futura Bk BT" w:hAnsi="Futura Bk BT"/>
          <w:b/>
          <w:bCs/>
        </w:rPr>
      </w:pPr>
      <w:r w:rsidRPr="00736104">
        <w:rPr>
          <w:rFonts w:ascii="Futura Bk BT" w:hAnsi="Futura Bk BT"/>
          <w:b/>
          <w:bCs/>
        </w:rPr>
        <w:t>2. Height Analysis</w:t>
      </w:r>
    </w:p>
    <w:p w14:paraId="02C54F1D" w14:textId="77777777" w:rsidR="009A1212" w:rsidRDefault="009A1212" w:rsidP="00736104">
      <w:pPr>
        <w:spacing w:after="0"/>
        <w:jc w:val="both"/>
        <w:rPr>
          <w:rFonts w:ascii="Futura Bk BT" w:hAnsi="Futura Bk BT"/>
          <w:b/>
          <w:bCs/>
        </w:rPr>
      </w:pPr>
    </w:p>
    <w:p w14:paraId="22756143" w14:textId="6A81DBBB" w:rsidR="009A1212" w:rsidRPr="00736104" w:rsidRDefault="009A1212" w:rsidP="00736104">
      <w:pPr>
        <w:spacing w:after="0"/>
        <w:jc w:val="both"/>
        <w:rPr>
          <w:rFonts w:ascii="Futura Bk BT" w:hAnsi="Futura Bk BT"/>
          <w:b/>
          <w:bCs/>
        </w:rPr>
      </w:pPr>
      <w:r>
        <w:rPr>
          <w:rFonts w:ascii="Futura Bk BT" w:hAnsi="Futura Bk BT"/>
          <w:b/>
          <w:bCs/>
          <w:noProof/>
        </w:rPr>
        <w:drawing>
          <wp:inline distT="0" distB="0" distL="0" distR="0" wp14:anchorId="12D7821B" wp14:editId="7A10C235">
            <wp:extent cx="5943600" cy="3247390"/>
            <wp:effectExtent l="0" t="0" r="0" b="0"/>
            <wp:docPr id="2" name="Picture 2" descr="A group of graph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graphs with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47390"/>
                    </a:xfrm>
                    <a:prstGeom prst="rect">
                      <a:avLst/>
                    </a:prstGeom>
                  </pic:spPr>
                </pic:pic>
              </a:graphicData>
            </a:graphic>
          </wp:inline>
        </w:drawing>
      </w:r>
    </w:p>
    <w:p w14:paraId="7ECE6EB4" w14:textId="77777777" w:rsidR="00736104" w:rsidRPr="00736104" w:rsidRDefault="00736104" w:rsidP="00736104">
      <w:pPr>
        <w:spacing w:after="0"/>
        <w:jc w:val="both"/>
        <w:rPr>
          <w:rFonts w:ascii="Futura Bk BT" w:hAnsi="Futura Bk BT"/>
        </w:rPr>
      </w:pPr>
    </w:p>
    <w:p w14:paraId="5079D8E4" w14:textId="77777777" w:rsidR="00736104" w:rsidRPr="00736104" w:rsidRDefault="00736104" w:rsidP="00736104">
      <w:pPr>
        <w:spacing w:after="0"/>
        <w:jc w:val="both"/>
        <w:rPr>
          <w:rFonts w:ascii="Futura Bk BT" w:hAnsi="Futura Bk BT"/>
        </w:rPr>
      </w:pPr>
      <w:r w:rsidRPr="00186FEC">
        <w:rPr>
          <w:rFonts w:ascii="Futura Bk BT" w:hAnsi="Futura Bk BT"/>
          <w:b/>
          <w:bCs/>
        </w:rPr>
        <w:t>The QQ plot for the normal distribution</w:t>
      </w:r>
      <w:r w:rsidRPr="00736104">
        <w:rPr>
          <w:rFonts w:ascii="Futura Bk BT" w:hAnsi="Futura Bk BT"/>
        </w:rPr>
        <w:t xml:space="preserve"> regarding Height shows a close alignment of data points with the reference line throughout most of the distribution, suggesting that the Height data is normally distributed.</w:t>
      </w:r>
    </w:p>
    <w:p w14:paraId="6D827313" w14:textId="77777777" w:rsidR="00736104" w:rsidRPr="00736104" w:rsidRDefault="00736104" w:rsidP="00736104">
      <w:pPr>
        <w:spacing w:after="0"/>
        <w:jc w:val="both"/>
        <w:rPr>
          <w:rFonts w:ascii="Futura Bk BT" w:hAnsi="Futura Bk BT"/>
        </w:rPr>
      </w:pPr>
    </w:p>
    <w:p w14:paraId="40858E59" w14:textId="77777777" w:rsidR="00736104" w:rsidRPr="00736104" w:rsidRDefault="00736104" w:rsidP="00736104">
      <w:pPr>
        <w:spacing w:after="0"/>
        <w:jc w:val="both"/>
        <w:rPr>
          <w:rFonts w:ascii="Futura Bk BT" w:hAnsi="Futura Bk BT"/>
        </w:rPr>
      </w:pPr>
      <w:r w:rsidRPr="00186FEC">
        <w:rPr>
          <w:rFonts w:ascii="Futura Bk BT" w:hAnsi="Futura Bk BT"/>
          <w:b/>
          <w:bCs/>
        </w:rPr>
        <w:t>For the log-normal distribution</w:t>
      </w:r>
      <w:r w:rsidRPr="00736104">
        <w:rPr>
          <w:rFonts w:ascii="Futura Bk BT" w:hAnsi="Futura Bk BT"/>
        </w:rPr>
        <w:t>, the QQ plot indicates a slight deviation in the upper quantiles, suggesting the presence of outliers or a slight positive skew in the Height data.</w:t>
      </w:r>
    </w:p>
    <w:p w14:paraId="5EB2BC47" w14:textId="77777777" w:rsidR="00736104" w:rsidRPr="00736104" w:rsidRDefault="00736104" w:rsidP="00736104">
      <w:pPr>
        <w:spacing w:after="0"/>
        <w:jc w:val="both"/>
        <w:rPr>
          <w:rFonts w:ascii="Futura Bk BT" w:hAnsi="Futura Bk BT"/>
        </w:rPr>
      </w:pPr>
    </w:p>
    <w:p w14:paraId="7A19D21D" w14:textId="77777777" w:rsidR="00736104" w:rsidRDefault="00736104" w:rsidP="00736104">
      <w:pPr>
        <w:spacing w:after="0"/>
        <w:jc w:val="both"/>
        <w:rPr>
          <w:rFonts w:ascii="Futura Bk BT" w:hAnsi="Futura Bk BT"/>
        </w:rPr>
      </w:pPr>
      <w:r w:rsidRPr="00186FEC">
        <w:rPr>
          <w:rFonts w:ascii="Futura Bk BT" w:hAnsi="Futura Bk BT"/>
          <w:b/>
          <w:bCs/>
        </w:rPr>
        <w:t>The logistic distribution QQ plot for Height</w:t>
      </w:r>
      <w:r w:rsidRPr="00736104">
        <w:rPr>
          <w:rFonts w:ascii="Futura Bk BT" w:hAnsi="Futura Bk BT"/>
        </w:rPr>
        <w:t xml:space="preserve"> also displays a good alignment with the reference line in the central quantiles but shows slight deviations at the tails.</w:t>
      </w:r>
    </w:p>
    <w:p w14:paraId="0D681FB3" w14:textId="71E505BB" w:rsidR="00736104" w:rsidRPr="00736104" w:rsidRDefault="00736104" w:rsidP="00736104">
      <w:pPr>
        <w:spacing w:after="0"/>
        <w:jc w:val="both"/>
        <w:rPr>
          <w:rFonts w:ascii="Futura Bk BT" w:hAnsi="Futura Bk BT"/>
        </w:rPr>
      </w:pPr>
      <w:r w:rsidRPr="00736104">
        <w:rPr>
          <w:rFonts w:ascii="Futura Bk BT" w:hAnsi="Futura Bk BT"/>
        </w:rPr>
        <w:t>The exponential distribution does not appear to be a good fit for the Height data, as the QQ plot shows a clear divergence from the reference line, which indicates that the exponential model does not adequately represent the distribution of Height.</w:t>
      </w:r>
    </w:p>
    <w:p w14:paraId="6E94BFE9" w14:textId="77777777" w:rsidR="00736104" w:rsidRPr="00736104" w:rsidRDefault="00736104" w:rsidP="00736104">
      <w:pPr>
        <w:spacing w:after="0"/>
        <w:jc w:val="both"/>
        <w:rPr>
          <w:rFonts w:ascii="Futura Bk BT" w:hAnsi="Futura Bk BT"/>
        </w:rPr>
      </w:pPr>
    </w:p>
    <w:p w14:paraId="3A750E4E" w14:textId="58C3F0FF" w:rsidR="00736104" w:rsidRDefault="00736104" w:rsidP="00736104">
      <w:pPr>
        <w:spacing w:after="0"/>
        <w:jc w:val="both"/>
        <w:rPr>
          <w:rFonts w:ascii="Futura Bk BT" w:hAnsi="Futura Bk BT"/>
          <w:b/>
          <w:bCs/>
        </w:rPr>
      </w:pPr>
      <w:r w:rsidRPr="00736104">
        <w:rPr>
          <w:rFonts w:ascii="Futura Bk BT" w:hAnsi="Futura Bk BT"/>
          <w:b/>
          <w:bCs/>
        </w:rPr>
        <w:t>Best Fit for Height: Normal Distribution</w:t>
      </w:r>
    </w:p>
    <w:p w14:paraId="700145CB" w14:textId="1B70139B" w:rsidR="00736104" w:rsidRDefault="00736104" w:rsidP="00736104">
      <w:pPr>
        <w:spacing w:after="0"/>
        <w:jc w:val="both"/>
        <w:rPr>
          <w:rFonts w:ascii="Futura Bk BT" w:hAnsi="Futura Bk BT"/>
          <w:b/>
          <w:bCs/>
        </w:rPr>
      </w:pPr>
    </w:p>
    <w:p w14:paraId="35ACE9D7" w14:textId="4593B05A" w:rsidR="00FB1E1D" w:rsidRDefault="00FB1E1D" w:rsidP="00736104">
      <w:pPr>
        <w:spacing w:after="0"/>
        <w:jc w:val="both"/>
        <w:rPr>
          <w:rFonts w:ascii="Futura Bk BT" w:hAnsi="Futura Bk BT"/>
          <w:b/>
          <w:bCs/>
        </w:rPr>
      </w:pPr>
    </w:p>
    <w:p w14:paraId="4DE13EF7" w14:textId="55397481" w:rsidR="00FB1E1D" w:rsidRDefault="00FB1E1D" w:rsidP="00736104">
      <w:pPr>
        <w:spacing w:after="0"/>
        <w:jc w:val="both"/>
        <w:rPr>
          <w:rFonts w:ascii="Futura Bk BT" w:hAnsi="Futura Bk BT"/>
          <w:b/>
          <w:bCs/>
        </w:rPr>
      </w:pPr>
    </w:p>
    <w:p w14:paraId="18374C7C" w14:textId="1C7DFFCD" w:rsidR="00FB1E1D" w:rsidRDefault="00FB1E1D" w:rsidP="00736104">
      <w:pPr>
        <w:spacing w:after="0"/>
        <w:jc w:val="both"/>
        <w:rPr>
          <w:rFonts w:ascii="Futura Bk BT" w:hAnsi="Futura Bk BT"/>
          <w:b/>
          <w:bCs/>
        </w:rPr>
      </w:pPr>
    </w:p>
    <w:p w14:paraId="28CB0B47" w14:textId="107C784A" w:rsidR="00FB1E1D" w:rsidRDefault="00FB1E1D" w:rsidP="00736104">
      <w:pPr>
        <w:spacing w:after="0"/>
        <w:jc w:val="both"/>
        <w:rPr>
          <w:rFonts w:ascii="Futura Bk BT" w:hAnsi="Futura Bk BT"/>
          <w:b/>
          <w:bCs/>
        </w:rPr>
      </w:pPr>
    </w:p>
    <w:p w14:paraId="121F6C07" w14:textId="5A800469" w:rsidR="00FB1E1D" w:rsidRDefault="00FB1E1D" w:rsidP="00736104">
      <w:pPr>
        <w:spacing w:after="0"/>
        <w:jc w:val="both"/>
        <w:rPr>
          <w:rFonts w:ascii="Futura Bk BT" w:hAnsi="Futura Bk BT"/>
          <w:b/>
          <w:bCs/>
        </w:rPr>
      </w:pPr>
    </w:p>
    <w:p w14:paraId="7C360F00" w14:textId="77777777" w:rsidR="00FB1E1D" w:rsidRPr="00736104" w:rsidRDefault="00FB1E1D" w:rsidP="00736104">
      <w:pPr>
        <w:spacing w:after="0"/>
        <w:jc w:val="both"/>
        <w:rPr>
          <w:rFonts w:ascii="Futura Bk BT" w:hAnsi="Futura Bk BT"/>
          <w:b/>
          <w:bCs/>
        </w:rPr>
      </w:pPr>
    </w:p>
    <w:p w14:paraId="7C18CDB2" w14:textId="77777777" w:rsidR="00186FEC" w:rsidRDefault="00186FEC" w:rsidP="00736104">
      <w:pPr>
        <w:spacing w:after="0"/>
        <w:jc w:val="both"/>
        <w:rPr>
          <w:rFonts w:ascii="Futura Bk BT" w:hAnsi="Futura Bk BT"/>
          <w:b/>
          <w:bCs/>
        </w:rPr>
      </w:pPr>
    </w:p>
    <w:p w14:paraId="37B298E8" w14:textId="4C65E541" w:rsidR="00736104" w:rsidRDefault="00736104" w:rsidP="00736104">
      <w:pPr>
        <w:spacing w:after="0"/>
        <w:jc w:val="both"/>
        <w:rPr>
          <w:rFonts w:ascii="Futura Bk BT" w:hAnsi="Futura Bk BT"/>
          <w:b/>
          <w:bCs/>
        </w:rPr>
      </w:pPr>
      <w:r w:rsidRPr="00736104">
        <w:rPr>
          <w:rFonts w:ascii="Futura Bk BT" w:hAnsi="Futura Bk BT"/>
          <w:b/>
          <w:bCs/>
        </w:rPr>
        <w:lastRenderedPageBreak/>
        <w:t>3. CreditScore Analysis</w:t>
      </w:r>
    </w:p>
    <w:p w14:paraId="7D13267B" w14:textId="77777777" w:rsidR="00FB1E1D" w:rsidRDefault="00FB1E1D" w:rsidP="00736104">
      <w:pPr>
        <w:spacing w:after="0"/>
        <w:jc w:val="both"/>
        <w:rPr>
          <w:rFonts w:ascii="Futura Bk BT" w:hAnsi="Futura Bk BT"/>
          <w:b/>
          <w:bCs/>
        </w:rPr>
      </w:pPr>
    </w:p>
    <w:p w14:paraId="4081308F" w14:textId="6269792A" w:rsidR="009A1212" w:rsidRPr="00736104" w:rsidRDefault="009A1212" w:rsidP="00736104">
      <w:pPr>
        <w:spacing w:after="0"/>
        <w:jc w:val="both"/>
        <w:rPr>
          <w:rFonts w:ascii="Futura Bk BT" w:hAnsi="Futura Bk BT"/>
          <w:b/>
          <w:bCs/>
        </w:rPr>
      </w:pPr>
      <w:r>
        <w:rPr>
          <w:rFonts w:ascii="Futura Bk BT" w:hAnsi="Futura Bk BT"/>
          <w:b/>
          <w:bCs/>
          <w:noProof/>
        </w:rPr>
        <w:drawing>
          <wp:inline distT="0" distB="0" distL="0" distR="0" wp14:anchorId="035A3C7E" wp14:editId="08487036">
            <wp:extent cx="5943600" cy="3202305"/>
            <wp:effectExtent l="0" t="0" r="0" b="0"/>
            <wp:docPr id="3" name="Picture 3" descr="A group of graphs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graphs showing different colore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14:paraId="59A0DC90" w14:textId="77777777" w:rsidR="00736104" w:rsidRPr="00736104" w:rsidRDefault="00736104" w:rsidP="00736104">
      <w:pPr>
        <w:spacing w:after="0"/>
        <w:jc w:val="both"/>
        <w:rPr>
          <w:rFonts w:ascii="Futura Bk BT" w:hAnsi="Futura Bk BT"/>
        </w:rPr>
      </w:pPr>
    </w:p>
    <w:p w14:paraId="0B3A69D1" w14:textId="77777777" w:rsidR="00736104" w:rsidRPr="00736104" w:rsidRDefault="00736104" w:rsidP="00736104">
      <w:pPr>
        <w:spacing w:after="0"/>
        <w:jc w:val="both"/>
        <w:rPr>
          <w:rFonts w:ascii="Futura Bk BT" w:hAnsi="Futura Bk BT"/>
        </w:rPr>
      </w:pPr>
      <w:r w:rsidRPr="00186FEC">
        <w:rPr>
          <w:rFonts w:ascii="Futura Bk BT" w:hAnsi="Futura Bk BT"/>
          <w:b/>
          <w:bCs/>
        </w:rPr>
        <w:t>The normal distribution QQ plot for CreditScore</w:t>
      </w:r>
      <w:r w:rsidRPr="00736104">
        <w:rPr>
          <w:rFonts w:ascii="Futura Bk BT" w:hAnsi="Futura Bk BT"/>
        </w:rPr>
        <w:t xml:space="preserve"> reveals some deviations from the reference line, particularly in the lower and upper quantiles, suggesting the presence of outliers or heavy tails.</w:t>
      </w:r>
    </w:p>
    <w:p w14:paraId="5AFA20CF" w14:textId="77777777" w:rsidR="00736104" w:rsidRPr="00736104" w:rsidRDefault="00736104" w:rsidP="00736104">
      <w:pPr>
        <w:spacing w:after="0"/>
        <w:jc w:val="both"/>
        <w:rPr>
          <w:rFonts w:ascii="Futura Bk BT" w:hAnsi="Futura Bk BT"/>
        </w:rPr>
      </w:pPr>
    </w:p>
    <w:p w14:paraId="48C993A5" w14:textId="77777777" w:rsidR="00736104" w:rsidRPr="00736104" w:rsidRDefault="00736104" w:rsidP="00736104">
      <w:pPr>
        <w:spacing w:after="0"/>
        <w:jc w:val="both"/>
        <w:rPr>
          <w:rFonts w:ascii="Futura Bk BT" w:hAnsi="Futura Bk BT"/>
        </w:rPr>
      </w:pPr>
      <w:r w:rsidRPr="00186FEC">
        <w:rPr>
          <w:rFonts w:ascii="Futura Bk BT" w:hAnsi="Futura Bk BT"/>
          <w:b/>
          <w:bCs/>
        </w:rPr>
        <w:t>The log-normal distribution QQ plot</w:t>
      </w:r>
      <w:r w:rsidRPr="00736104">
        <w:rPr>
          <w:rFonts w:ascii="Futura Bk BT" w:hAnsi="Futura Bk BT"/>
        </w:rPr>
        <w:t xml:space="preserve"> shows a better alignment in the central quantiles but displays a significant deviation in the upper tail, indicating a skew that is not fully captured by this distribution.</w:t>
      </w:r>
    </w:p>
    <w:p w14:paraId="7831F0BD" w14:textId="77777777" w:rsidR="00736104" w:rsidRPr="00736104" w:rsidRDefault="00736104" w:rsidP="00736104">
      <w:pPr>
        <w:spacing w:after="0"/>
        <w:jc w:val="both"/>
        <w:rPr>
          <w:rFonts w:ascii="Futura Bk BT" w:hAnsi="Futura Bk BT"/>
        </w:rPr>
      </w:pPr>
    </w:p>
    <w:p w14:paraId="2EED6DA9" w14:textId="378A4683" w:rsidR="00736104" w:rsidRPr="00736104" w:rsidRDefault="00736104" w:rsidP="00736104">
      <w:pPr>
        <w:spacing w:after="0"/>
        <w:jc w:val="both"/>
        <w:rPr>
          <w:rFonts w:ascii="Futura Bk BT" w:hAnsi="Futura Bk BT"/>
        </w:rPr>
      </w:pPr>
      <w:r w:rsidRPr="00186FEC">
        <w:rPr>
          <w:rFonts w:ascii="Futura Bk BT" w:hAnsi="Futura Bk BT"/>
          <w:b/>
          <w:bCs/>
        </w:rPr>
        <w:t>The logistic distribution QQ plot</w:t>
      </w:r>
      <w:r w:rsidRPr="00736104">
        <w:rPr>
          <w:rFonts w:ascii="Futura Bk BT" w:hAnsi="Futura Bk BT"/>
        </w:rPr>
        <w:t xml:space="preserve"> demonstrates a better fit in the central region of the distribution compared to the normal distribution but, like the log-normal, shows </w:t>
      </w:r>
      <w:r w:rsidR="00454B75">
        <w:rPr>
          <w:rFonts w:ascii="Futura Bk BT" w:hAnsi="Futura Bk BT"/>
        </w:rPr>
        <w:t xml:space="preserve">a </w:t>
      </w:r>
      <w:r w:rsidRPr="00736104">
        <w:rPr>
          <w:rFonts w:ascii="Futura Bk BT" w:hAnsi="Futura Bk BT"/>
        </w:rPr>
        <w:t>deviation in the tails.</w:t>
      </w:r>
    </w:p>
    <w:p w14:paraId="6594AE8E" w14:textId="77777777" w:rsidR="00736104" w:rsidRPr="00736104" w:rsidRDefault="00736104" w:rsidP="00736104">
      <w:pPr>
        <w:spacing w:after="0"/>
        <w:jc w:val="both"/>
        <w:rPr>
          <w:rFonts w:ascii="Futura Bk BT" w:hAnsi="Futura Bk BT"/>
        </w:rPr>
      </w:pPr>
    </w:p>
    <w:p w14:paraId="13F96657" w14:textId="77777777" w:rsidR="00736104" w:rsidRPr="00736104" w:rsidRDefault="00736104" w:rsidP="00736104">
      <w:pPr>
        <w:spacing w:after="0"/>
        <w:jc w:val="both"/>
        <w:rPr>
          <w:rFonts w:ascii="Futura Bk BT" w:hAnsi="Futura Bk BT"/>
        </w:rPr>
      </w:pPr>
      <w:r w:rsidRPr="00186FEC">
        <w:rPr>
          <w:rFonts w:ascii="Futura Bk BT" w:hAnsi="Futura Bk BT"/>
          <w:b/>
          <w:bCs/>
        </w:rPr>
        <w:t>The exponential distribution QQ plot</w:t>
      </w:r>
      <w:r w:rsidRPr="00736104">
        <w:rPr>
          <w:rFonts w:ascii="Futura Bk BT" w:hAnsi="Futura Bk BT"/>
        </w:rPr>
        <w:t xml:space="preserve"> shows a severe misalignment with the reference line, indicating that it is not a suitable model for CreditScore, which is not expected to be a zero-bound or heavily right-skewed metric.</w:t>
      </w:r>
    </w:p>
    <w:p w14:paraId="61D7C888" w14:textId="77777777" w:rsidR="00736104" w:rsidRPr="00736104" w:rsidRDefault="00736104" w:rsidP="00736104">
      <w:pPr>
        <w:spacing w:after="0"/>
        <w:jc w:val="both"/>
        <w:rPr>
          <w:rFonts w:ascii="Futura Bk BT" w:hAnsi="Futura Bk BT"/>
        </w:rPr>
      </w:pPr>
    </w:p>
    <w:p w14:paraId="2E34FAB3" w14:textId="77777777" w:rsidR="00736104" w:rsidRPr="00736104" w:rsidRDefault="00736104" w:rsidP="00736104">
      <w:pPr>
        <w:spacing w:after="0"/>
        <w:jc w:val="both"/>
        <w:rPr>
          <w:rFonts w:ascii="Futura Bk BT" w:hAnsi="Futura Bk BT"/>
          <w:b/>
          <w:bCs/>
        </w:rPr>
      </w:pPr>
      <w:r w:rsidRPr="00736104">
        <w:rPr>
          <w:rFonts w:ascii="Futura Bk BT" w:hAnsi="Futura Bk BT"/>
          <w:b/>
          <w:bCs/>
        </w:rPr>
        <w:t>Best Fit for CreditScore: Logistic Distribution</w:t>
      </w:r>
    </w:p>
    <w:p w14:paraId="41827114" w14:textId="77777777" w:rsidR="00736104" w:rsidRPr="00736104" w:rsidRDefault="00736104" w:rsidP="00736104">
      <w:pPr>
        <w:spacing w:after="0"/>
        <w:jc w:val="both"/>
        <w:rPr>
          <w:rFonts w:ascii="Futura Bk BT" w:hAnsi="Futura Bk BT"/>
        </w:rPr>
      </w:pPr>
    </w:p>
    <w:p w14:paraId="57F9F34C" w14:textId="728B78FE" w:rsidR="00736104" w:rsidRDefault="00736104" w:rsidP="00736104">
      <w:pPr>
        <w:spacing w:after="0"/>
        <w:jc w:val="both"/>
        <w:rPr>
          <w:rFonts w:ascii="Futura Bk BT" w:hAnsi="Futura Bk BT"/>
          <w:b/>
          <w:bCs/>
        </w:rPr>
      </w:pPr>
      <w:r w:rsidRPr="00736104">
        <w:rPr>
          <w:rFonts w:ascii="Futura Bk BT" w:hAnsi="Futura Bk BT"/>
          <w:b/>
          <w:bCs/>
        </w:rPr>
        <w:t>Conclusion</w:t>
      </w:r>
    </w:p>
    <w:p w14:paraId="6BADA2A1" w14:textId="77777777" w:rsidR="00736104" w:rsidRPr="00736104" w:rsidRDefault="00736104" w:rsidP="00736104">
      <w:pPr>
        <w:spacing w:after="0"/>
        <w:jc w:val="both"/>
        <w:rPr>
          <w:rFonts w:ascii="Futura Bk BT" w:hAnsi="Futura Bk BT"/>
          <w:b/>
          <w:bCs/>
        </w:rPr>
      </w:pPr>
    </w:p>
    <w:p w14:paraId="084E5316" w14:textId="5E9812C2" w:rsidR="00D31444" w:rsidRPr="00186FEC" w:rsidRDefault="00736104" w:rsidP="00736104">
      <w:pPr>
        <w:spacing w:after="0"/>
        <w:jc w:val="both"/>
        <w:rPr>
          <w:rFonts w:ascii="Futura Bk BT" w:hAnsi="Futura Bk BT"/>
        </w:rPr>
      </w:pPr>
      <w:r w:rsidRPr="00736104">
        <w:rPr>
          <w:rFonts w:ascii="Futura Bk BT" w:hAnsi="Futura Bk BT"/>
        </w:rPr>
        <w:t>Based on the analysis of the QQ plots, the normal distribution provides the best fit for both Income and Height, as the data points align closely with the theoretical quantiles, especially within the interquartile range. For CreditScore, the logistic distribution appears to provide a slightly better fit than the normal distribution in the central quantiles while also accounting for the heavy tails. This analysis assumes that the central tendency and dispersion are the primary attributes of interest for determining the best fit.</w:t>
      </w:r>
    </w:p>
    <w:p w14:paraId="7311AFA7" w14:textId="2EFF0422" w:rsidR="00736104" w:rsidRDefault="00736104" w:rsidP="00736104">
      <w:pPr>
        <w:spacing w:after="0"/>
        <w:jc w:val="both"/>
        <w:rPr>
          <w:rFonts w:ascii="Futura Bk BT" w:hAnsi="Futura Bk BT"/>
          <w:b/>
          <w:bCs/>
        </w:rPr>
      </w:pPr>
      <w:r w:rsidRPr="00736104">
        <w:rPr>
          <w:rFonts w:ascii="Futura Bk BT" w:hAnsi="Futura Bk BT"/>
          <w:b/>
          <w:bCs/>
        </w:rPr>
        <w:lastRenderedPageBreak/>
        <w:t>Recommendations</w:t>
      </w:r>
    </w:p>
    <w:p w14:paraId="387AD3BE" w14:textId="77777777" w:rsidR="00736104" w:rsidRPr="00736104" w:rsidRDefault="00736104" w:rsidP="00736104">
      <w:pPr>
        <w:spacing w:after="0"/>
        <w:jc w:val="both"/>
        <w:rPr>
          <w:rFonts w:ascii="Futura Bk BT" w:hAnsi="Futura Bk BT"/>
          <w:b/>
          <w:bCs/>
        </w:rPr>
      </w:pPr>
    </w:p>
    <w:p w14:paraId="10D8D02A" w14:textId="0A444E8F" w:rsidR="00C72DFB" w:rsidRDefault="00736104" w:rsidP="00736104">
      <w:pPr>
        <w:spacing w:after="0"/>
        <w:jc w:val="both"/>
        <w:rPr>
          <w:rFonts w:ascii="Futura Bk BT" w:hAnsi="Futura Bk BT"/>
        </w:rPr>
      </w:pPr>
      <w:r w:rsidRPr="00736104">
        <w:rPr>
          <w:rFonts w:ascii="Futura Bk BT" w:hAnsi="Futura Bk BT"/>
        </w:rPr>
        <w:t>While the QQ plots are a valuable tool for visual distribution assessment, it is recommended that additional statistical tests, such as the Kolmogorov-Smirnov test or the Shapiro-Wilk test for normality, be conducted to further validate these findings. Moreover, considering the real-world implications and the nature of the data is crucial, as the best statistical fit may not always align with the practical expectations or theoretical understanding of the variable in question.</w:t>
      </w:r>
    </w:p>
    <w:p w14:paraId="79867DCA" w14:textId="3794B747" w:rsidR="00345F73" w:rsidRDefault="00345F73" w:rsidP="00736104">
      <w:pPr>
        <w:spacing w:after="0"/>
        <w:jc w:val="both"/>
        <w:rPr>
          <w:rFonts w:ascii="Futura Bk BT" w:hAnsi="Futura Bk BT"/>
        </w:rPr>
      </w:pPr>
    </w:p>
    <w:p w14:paraId="5F47F33C" w14:textId="29E902D7" w:rsidR="00345F73" w:rsidRPr="00345F73" w:rsidRDefault="00345F73" w:rsidP="00736104">
      <w:pPr>
        <w:spacing w:after="0"/>
        <w:jc w:val="both"/>
        <w:rPr>
          <w:rFonts w:ascii="Futura Bk BT" w:hAnsi="Futura Bk BT"/>
          <w:b/>
          <w:bCs/>
        </w:rPr>
      </w:pPr>
      <w:r w:rsidRPr="00345F73">
        <w:rPr>
          <w:rFonts w:ascii="Futura Bk BT" w:hAnsi="Futura Bk BT"/>
          <w:b/>
          <w:bCs/>
        </w:rPr>
        <w:t>Citation:</w:t>
      </w:r>
    </w:p>
    <w:p w14:paraId="18E25E06" w14:textId="77777777" w:rsidR="00345F73" w:rsidRDefault="00345F73" w:rsidP="00736104">
      <w:pPr>
        <w:spacing w:after="0"/>
        <w:jc w:val="both"/>
        <w:rPr>
          <w:rFonts w:ascii="Futura Bk BT" w:hAnsi="Futura Bk BT"/>
        </w:rPr>
      </w:pPr>
      <w:r>
        <w:rPr>
          <w:rFonts w:ascii="Futura Bk BT" w:hAnsi="Futura Bk BT"/>
        </w:rPr>
        <w:t>1</w:t>
      </w:r>
      <w:r w:rsidRPr="00345F73">
        <w:rPr>
          <w:rFonts w:ascii="Futura Bk BT" w:hAnsi="Futura Bk BT"/>
        </w:rPr>
        <w:t xml:space="preserve">. Poulson, B. (2023). R for Data Science: Analysis and Visualization [Video]. LinkedIn Learning. </w:t>
      </w:r>
      <w:hyperlink r:id="rId9" w:history="1">
        <w:r w:rsidRPr="009D5AAD">
          <w:rPr>
            <w:rStyle w:val="Hyperlink"/>
            <w:rFonts w:ascii="Futura Bk BT" w:hAnsi="Futura Bk BT"/>
          </w:rPr>
          <w:t>https://www.linkedin.com/learning/r-for-data-science-analysis-and-visualizatio</w:t>
        </w:r>
        <w:r w:rsidRPr="009D5AAD">
          <w:rPr>
            <w:rStyle w:val="Hyperlink"/>
            <w:rFonts w:ascii="Futura Bk BT" w:hAnsi="Futura Bk BT"/>
          </w:rPr>
          <w:t>n</w:t>
        </w:r>
      </w:hyperlink>
      <w:r>
        <w:rPr>
          <w:rFonts w:ascii="Futura Bk BT" w:hAnsi="Futura Bk BT"/>
        </w:rPr>
        <w:t>.</w:t>
      </w:r>
    </w:p>
    <w:p w14:paraId="6B1EC9EB" w14:textId="18809BB6" w:rsidR="00345F73" w:rsidRPr="00C72DFB" w:rsidRDefault="00345F73" w:rsidP="00736104">
      <w:pPr>
        <w:spacing w:after="0"/>
        <w:jc w:val="both"/>
        <w:rPr>
          <w:rFonts w:ascii="Futura Bk BT" w:hAnsi="Futura Bk BT"/>
        </w:rPr>
      </w:pPr>
      <w:r>
        <w:rPr>
          <w:rFonts w:ascii="Futura Bk BT" w:hAnsi="Futura Bk BT"/>
        </w:rPr>
        <w:t xml:space="preserve"> </w:t>
      </w:r>
    </w:p>
    <w:sectPr w:rsidR="00345F73" w:rsidRPr="00C72DF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D00C7" w14:textId="77777777" w:rsidR="002A35AF" w:rsidRDefault="002A35AF" w:rsidP="00C72DFB">
      <w:pPr>
        <w:spacing w:after="0" w:line="240" w:lineRule="auto"/>
      </w:pPr>
      <w:r>
        <w:separator/>
      </w:r>
    </w:p>
  </w:endnote>
  <w:endnote w:type="continuationSeparator" w:id="0">
    <w:p w14:paraId="0EDBC7B6" w14:textId="77777777" w:rsidR="002A35AF" w:rsidRDefault="002A35AF" w:rsidP="00C72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Bk BT">
    <w:panose1 w:val="020B05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0BDC2" w14:textId="77777777" w:rsidR="002A35AF" w:rsidRDefault="002A35AF" w:rsidP="00C72DFB">
      <w:pPr>
        <w:spacing w:after="0" w:line="240" w:lineRule="auto"/>
      </w:pPr>
      <w:r>
        <w:separator/>
      </w:r>
    </w:p>
  </w:footnote>
  <w:footnote w:type="continuationSeparator" w:id="0">
    <w:p w14:paraId="2B3848DA" w14:textId="77777777" w:rsidR="002A35AF" w:rsidRDefault="002A35AF" w:rsidP="00C72D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04"/>
    <w:rsid w:val="000A481E"/>
    <w:rsid w:val="00186FEC"/>
    <w:rsid w:val="002A35AF"/>
    <w:rsid w:val="00345F73"/>
    <w:rsid w:val="00454B75"/>
    <w:rsid w:val="00736104"/>
    <w:rsid w:val="00955687"/>
    <w:rsid w:val="009A1212"/>
    <w:rsid w:val="00AF6B35"/>
    <w:rsid w:val="00C44879"/>
    <w:rsid w:val="00C72DFB"/>
    <w:rsid w:val="00D31444"/>
    <w:rsid w:val="00E55B9D"/>
    <w:rsid w:val="00FB1E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67B01"/>
  <w15:chartTrackingRefBased/>
  <w15:docId w15:val="{FDCC4F4C-2C74-4C51-8338-8C45FD54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104"/>
    <w:pPr>
      <w:ind w:left="720"/>
      <w:contextualSpacing/>
    </w:pPr>
  </w:style>
  <w:style w:type="character" w:styleId="Hyperlink">
    <w:name w:val="Hyperlink"/>
    <w:basedOn w:val="DefaultParagraphFont"/>
    <w:uiPriority w:val="99"/>
    <w:unhideWhenUsed/>
    <w:rsid w:val="00345F73"/>
    <w:rPr>
      <w:color w:val="0563C1" w:themeColor="hyperlink"/>
      <w:u w:val="single"/>
    </w:rPr>
  </w:style>
  <w:style w:type="character" w:styleId="UnresolvedMention">
    <w:name w:val="Unresolved Mention"/>
    <w:basedOn w:val="DefaultParagraphFont"/>
    <w:uiPriority w:val="99"/>
    <w:semiHidden/>
    <w:unhideWhenUsed/>
    <w:rsid w:val="00345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linkedin.com/learning/r-for-data-science-analysis-and-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703</Words>
  <Characters>3990</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
    </vt:vector>
  </TitlesOfParts>
  <Company>NLNG</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Achilefu, Maduabughichi (TIA/11C) NLNGPHC</dc:creator>
  <cp:keywords/>
  <dc:description/>
  <cp:lastModifiedBy>Achilefu, Maduabughichi (TIA/11C) NLNGPHC</cp:lastModifiedBy>
  <cp:revision>9</cp:revision>
  <cp:lastPrinted>2023-11-18T17:07:00Z</cp:lastPrinted>
  <dcterms:created xsi:type="dcterms:W3CDTF">2023-11-18T15:13:00Z</dcterms:created>
  <dcterms:modified xsi:type="dcterms:W3CDTF">2023-11-18T17:56:00Z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801e07f1-d4fc-44a5-8ebb-83757c02be27</vt:lpwstr>
  </property>
  <property fmtid="{D5CDD505-2E9C-101B-9397-08002B2CF9AE}" pid="3" name="MSIP_Label_9961b8e0-b6c1-41d8-b7bb-a3855b55efbf_Enabled">
    <vt:lpwstr>true</vt:lpwstr>
  </property>
  <property fmtid="{D5CDD505-2E9C-101B-9397-08002B2CF9AE}" pid="4" name="MSIP_Label_9961b8e0-b6c1-41d8-b7bb-a3855b55efbf_SetDate">
    <vt:lpwstr>2023-11-18T15:21:08Z</vt:lpwstr>
  </property>
  <property fmtid="{D5CDD505-2E9C-101B-9397-08002B2CF9AE}" pid="5" name="MSIP_Label_9961b8e0-b6c1-41d8-b7bb-a3855b55efbf_Method">
    <vt:lpwstr>Standard</vt:lpwstr>
  </property>
  <property fmtid="{D5CDD505-2E9C-101B-9397-08002B2CF9AE}" pid="6" name="MSIP_Label_9961b8e0-b6c1-41d8-b7bb-a3855b55efbf_Name">
    <vt:lpwstr>Personal</vt:lpwstr>
  </property>
  <property fmtid="{D5CDD505-2E9C-101B-9397-08002B2CF9AE}" pid="7" name="MSIP_Label_9961b8e0-b6c1-41d8-b7bb-a3855b55efbf_SiteId">
    <vt:lpwstr>27610e39-e1af-42c6-b20f-80ca8c8579c6</vt:lpwstr>
  </property>
  <property fmtid="{D5CDD505-2E9C-101B-9397-08002B2CF9AE}" pid="8" name="MSIP_Label_9961b8e0-b6c1-41d8-b7bb-a3855b55efbf_ActionId">
    <vt:lpwstr>0486e2e5-ee9d-466f-81c4-9715e6188e0b</vt:lpwstr>
  </property>
  <property fmtid="{D5CDD505-2E9C-101B-9397-08002B2CF9AE}" pid="9" name="MSIP_Label_9961b8e0-b6c1-41d8-b7bb-a3855b55efbf_ContentBits">
    <vt:lpwstr>0</vt:lpwstr>
  </property>
</Properties>
</file>