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40"/>
        <w:jc w:val="center"/>
      </w:pPr>
      <w:r>
        <w:rPr>
          <w:rFonts w:ascii="Arial" w:cs="Arial" w:eastAsia="Arial" w:hAnsi="Arial"/>
          <w:b/>
          <w:bCs/>
          <w:caps/>
          <w:color w:val="475569"/>
          <w:sz w:val="22"/>
          <w:szCs w:val="22"/>
        </w:rPr>
        <w:t xml:space="preserve">LUMORA VENTURES PVT LTD</w:t>
      </w:r>
    </w:p>
    <w:p>
      <w:pPr>
        <w:spacing w:after="400"/>
      </w:pPr>
    </w:p>
    <w:p>
      <w:pPr>
        <w:spacing w:after="80"/>
        <w:jc w:val="center"/>
      </w:pPr>
      <w:r>
        <w:rPr>
          <w:rFonts w:ascii="Arial" w:cs="Arial" w:eastAsia="Arial" w:hAnsi="Arial"/>
          <w:b/>
          <w:bCs/>
          <w:color w:val="0B1120"/>
          <w:sz w:val="80"/>
          <w:szCs w:val="80"/>
        </w:rPr>
        <w:t xml:space="preserve">PITSTOP</w:t>
      </w:r>
      <w:r>
        <w:rPr>
          <w:rFonts w:ascii="Arial" w:cs="Arial" w:eastAsia="Arial" w:hAnsi="Arial"/>
          <w:b/>
          <w:bCs/>
          <w:color w:val="F97316"/>
          <w:sz w:val="80"/>
          <w:szCs w:val="80"/>
        </w:rPr>
        <w:t xml:space="preserve">IQ</w:t>
      </w:r>
    </w:p>
    <w:p>
      <w:pPr>
        <w:pBdr>
          <w:bottom w:val="single" w:color="F97316" w:sz="6" w:space="1"/>
        </w:pBdr>
        <w:spacing w:after="40"/>
        <w:jc w:val="center"/>
      </w:pPr>
      <w:r>
        <w:rPr>
          <w:rFonts w:ascii="Arial" w:cs="Arial" w:eastAsia="Arial" w:hAnsi="Arial"/>
          <w:i/>
          <w:iCs/>
          <w:color w:val="1E3A5F"/>
          <w:sz w:val="28"/>
          <w:szCs w:val="28"/>
        </w:rPr>
        <w:t xml:space="preserve">Vehicle Service Center Management SaaS</w:t>
      </w:r>
    </w:p>
    <w:p>
      <w:pPr>
        <w:spacing w:after="500"/>
      </w:pPr>
    </w:p>
    <w:p>
      <w:pPr>
        <w:spacing w:after="80"/>
        <w:jc w:val="center"/>
      </w:pPr>
      <w:r>
        <w:rPr>
          <w:rFonts w:ascii="Arial" w:cs="Arial" w:eastAsia="Arial" w:hAnsi="Arial"/>
          <w:b/>
          <w:bCs/>
          <w:caps/>
          <w:color w:val="0B1120"/>
          <w:sz w:val="40"/>
          <w:szCs w:val="40"/>
        </w:rPr>
        <w:t xml:space="preserve">COMPLETE MODULE SPECIFICATION</w:t>
      </w:r>
    </w:p>
    <w:p>
      <w:pPr>
        <w:spacing w:after="80"/>
        <w:jc w:val="center"/>
      </w:pPr>
      <w:r>
        <w:rPr>
          <w:rFonts w:ascii="Arial" w:cs="Arial" w:eastAsia="Arial" w:hAnsi="Arial"/>
          <w:i/>
          <w:iCs/>
          <w:color w:val="475569"/>
          <w:sz w:val="24"/>
          <w:szCs w:val="24"/>
        </w:rPr>
        <w:t xml:space="preserve">Features · Functions · Business Rules · Role Permissions</w:t>
      </w:r>
    </w:p>
    <w:p>
      <w:pPr>
        <w:spacing w:after="600"/>
      </w:pPr>
    </w:p>
    <w:p>
      <w:pPr>
        <w:spacing w:after="60"/>
        <w:jc w:val="center"/>
      </w:pPr>
      <w:r>
        <w:rPr>
          <w:rFonts w:ascii="Arial" w:cs="Arial" w:eastAsia="Arial" w:hAnsi="Arial"/>
          <w:color w:val="475569"/>
          <w:sz w:val="22"/>
          <w:szCs w:val="22"/>
        </w:rPr>
        <w:t xml:space="preserve">12 Modules   ·   v1.0   ·   2025</w:t>
      </w:r>
    </w:p>
    <w:p>
      <w:pPr>
        <w:spacing w:after="0"/>
        <w:jc w:val="center"/>
      </w:pPr>
      <w:r>
        <w:rPr>
          <w:rFonts w:ascii="Arial" w:cs="Arial" w:eastAsia="Arial" w:hAnsi="Arial"/>
          <w:b/>
          <w:bCs/>
          <w:caps/>
          <w:color w:val="991B1B"/>
          <w:sz w:val="18"/>
          <w:szCs w:val="18"/>
        </w:rPr>
        <w:t xml:space="preserve">CONFIDENTIAL — INTERNAL PRODUCT DOCUMENT</w:t>
      </w:r>
    </w:p>
    <w:p>
      <w:pPr>
        <w:spacing w:after="0"/>
      </w:pPr>
      <w:r>
        <w:br w:type="page"/>
      </w:r>
    </w:p>
    <w:p>
      <w:pPr>
        <w:spacing w:after="240" w:before="0"/>
        <w:jc w:val="center"/>
      </w:pPr>
      <w:r>
        <w:rPr>
          <w:rFonts w:ascii="Arial" w:cs="Arial" w:eastAsia="Arial" w:hAnsi="Arial"/>
          <w:b/>
          <w:bCs/>
          <w:color w:val="0B1120"/>
          <w:sz w:val="32"/>
          <w:szCs w:val="32"/>
        </w:rPr>
        <w:t xml:space="preserve">About This Document</w:t>
      </w:r>
    </w:p>
    <w:p>
      <w:pPr>
        <w:spacing w:after="100" w:line="272"/>
        <w:jc w:val="both"/>
      </w:pPr>
      <w:r>
        <w:rPr>
          <w:rFonts w:ascii="Arial" w:cs="Arial" w:eastAsia="Arial" w:hAnsi="Arial"/>
          <w:sz w:val="22"/>
          <w:szCs w:val="22"/>
        </w:rPr>
        <w:t xml:space="preserve">This document is the authoritative functional specification for all twelve modules of PitstopIQ. It describes every feature, every user-facing function, every business logic rule, and every role permission in the system. It is intended to serve as the single source of truth for product development, QA testing, and onboarding documentation.</w:t>
      </w:r>
    </w:p>
    <w:p>
      <w:pPr>
        <w:spacing w:after="80"/>
      </w:pPr>
    </w:p>
    <w:p>
      <w:pPr>
        <w:spacing w:after="100" w:line="272"/>
        <w:jc w:val="both"/>
      </w:pPr>
      <w:r>
        <w:rPr>
          <w:rFonts w:ascii="Arial" w:cs="Arial" w:eastAsia="Arial" w:hAnsi="Arial"/>
          <w:sz w:val="22"/>
          <w:szCs w:val="22"/>
        </w:rPr>
        <w:t xml:space="preserve">Each module section follows a consistent structure: an overview and access table, a detailed feature and function breakdown, specific business rules and validation logic, and any edge-case behaviours the system must handle.</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FFFFFF"/>
                <w:sz w:val="19"/>
                <w:szCs w:val="19"/>
              </w:rPr>
              <w:t xml:space="preserve">Symbol</w:t>
            </w:r>
          </w:p>
        </w:tc>
        <w:tc>
          <w:tcPr>
            <w:tcW w:type="dxa" w:w="3513"/>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FFFFFF"/>
                <w:sz w:val="19"/>
                <w:szCs w:val="19"/>
              </w:rPr>
              <w:t xml:space="preserve">Meaning</w:t>
            </w:r>
          </w:p>
        </w:tc>
        <w:tc>
          <w:tcPr>
            <w:tcW w:type="dxa" w:w="3513"/>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FFFFFF"/>
                <w:sz w:val="19"/>
                <w:szCs w:val="19"/>
              </w:rPr>
              <w:t xml:space="preserve">Plan Required</w:t>
            </w:r>
          </w:p>
        </w:tc>
      </w:tr>
      <w:tr>
        <w:tc>
          <w:tcPr>
            <w:tcW w:type="dxa" w:w="2000"/>
            <w:tcBorders>
              <w:top w:val="single" w:color="CCCCCC" w:sz="1"/>
              <w:left w:val="single" w:color="CCCCCC" w:sz="1"/>
              <w:bottom w:val="single" w:color="CCCCCC" w:sz="1"/>
              <w:right w:val="single" w:color="CCCCCC" w:sz="1"/>
            </w:tcBorders>
            <w:shd w:fill="F0FDF4"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166534"/>
                <w:sz w:val="19"/>
                <w:szCs w:val="19"/>
              </w:rPr>
              <w:t xml:space="preserve">BASIC + PRO</w:t>
            </w:r>
          </w:p>
        </w:tc>
        <w:tc>
          <w:tcPr>
            <w:tcW w:type="dxa" w:w="3513"/>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Feature available on both subscription tiers</w:t>
            </w:r>
          </w:p>
        </w:tc>
        <w:tc>
          <w:tcPr>
            <w:tcW w:type="dxa" w:w="3513"/>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Basic (LKR 4,999/mo) or Pro (LKR 7,999/mo)</w:t>
            </w:r>
          </w:p>
        </w:tc>
      </w:tr>
      <w:tr>
        <w:tc>
          <w:tcPr>
            <w:tcW w:type="dxa" w:w="2000"/>
            <w:tcBorders>
              <w:top w:val="single" w:color="CCCCCC" w:sz="1"/>
              <w:left w:val="single" w:color="CCCCCC" w:sz="1"/>
              <w:bottom w:val="single" w:color="CCCCCC" w:sz="1"/>
              <w:right w:val="single" w:color="CCCCCC" w:sz="1"/>
            </w:tcBorders>
            <w:shd w:fill="FFF7ED"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F97316"/>
                <w:sz w:val="19"/>
                <w:szCs w:val="19"/>
              </w:rPr>
              <w:t xml:space="preserve">PRO ONLY</w:t>
            </w:r>
          </w:p>
        </w:tc>
        <w:tc>
          <w:tcPr>
            <w:tcW w:type="dxa" w:w="3513"/>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Feature restricted to the Pro subscription tier</w:t>
            </w:r>
          </w:p>
        </w:tc>
        <w:tc>
          <w:tcPr>
            <w:tcW w:type="dxa" w:w="3513"/>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Pro plan (LKR 7,999/mo) only</w:t>
            </w:r>
          </w:p>
        </w:tc>
      </w:tr>
    </w:tbl>
    <w:p>
      <w:pPr>
        <w:spacing w:after="160"/>
      </w:pPr>
    </w:p>
    <w:p>
      <w:pPr>
        <w:pStyle w:val="Heading2"/>
        <w:spacing w:after="120" w:before="280"/>
      </w:pPr>
      <w:r>
        <w:rPr>
          <w:rFonts w:ascii="Arial" w:cs="Arial" w:eastAsia="Arial" w:hAnsi="Arial"/>
          <w:b/>
          <w:bCs/>
          <w:color w:val="1E3A5F"/>
          <w:sz w:val="26"/>
          <w:szCs w:val="26"/>
        </w:rPr>
        <w:t xml:space="preserve">User Roles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5026"/>
      </w:tblGrid>
      <w:tr>
        <w:tc>
          <w:tcPr>
            <w:tcW w:type="dxa" w:w="1600"/>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FFFFFF"/>
                <w:sz w:val="19"/>
                <w:szCs w:val="19"/>
              </w:rPr>
              <w:t xml:space="preserve">Role</w:t>
            </w:r>
          </w:p>
        </w:tc>
        <w:tc>
          <w:tcPr>
            <w:tcW w:type="dxa" w:w="1400"/>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FFFFFF"/>
                <w:sz w:val="19"/>
                <w:szCs w:val="19"/>
              </w:rPr>
              <w:t xml:space="preserve">Level</w:t>
            </w:r>
          </w:p>
        </w:tc>
        <w:tc>
          <w:tcPr>
            <w:tcW w:type="dxa" w:w="5026"/>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FFFFFF"/>
                <w:sz w:val="19"/>
                <w:szCs w:val="19"/>
              </w:rPr>
              <w:t xml:space="preserve">Description</w:t>
            </w:r>
          </w:p>
        </w:tc>
      </w:tr>
      <w:tr>
        <w:tc>
          <w:tcPr>
            <w:tcW w:type="dxa" w:w="16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B1120"/>
                <w:sz w:val="19"/>
                <w:szCs w:val="19"/>
              </w:rPr>
              <w:t xml:space="preserve">Owner</w:t>
            </w:r>
          </w:p>
        </w:tc>
        <w:tc>
          <w:tcPr>
            <w:tcW w:type="dxa" w:w="14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0B1120"/>
                <w:sz w:val="19"/>
                <w:szCs w:val="19"/>
              </w:rPr>
              <w:t xml:space="preserve">Highest</w:t>
            </w:r>
          </w:p>
        </w:tc>
        <w:tc>
          <w:tcPr>
            <w:tcW w:type="dxa" w:w="5026"/>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Full access to all modules including billing and destructive actions.</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bCs/>
                <w:i w:val="false"/>
                <w:iCs w:val="false"/>
                <w:color w:val="1E3A5F"/>
                <w:sz w:val="19"/>
                <w:szCs w:val="19"/>
              </w:rPr>
              <w:t xml:space="preserve">Manager</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1E3A5F"/>
                <w:sz w:val="19"/>
                <w:szCs w:val="19"/>
              </w:rPr>
              <w:t xml:space="preserve">High</w:t>
            </w:r>
          </w:p>
        </w:tc>
        <w:tc>
          <w:tcPr>
            <w:tcW w:type="dxa" w:w="50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Full operational access excluding billing, system settings, and data deletion.</w:t>
            </w:r>
          </w:p>
        </w:tc>
      </w:tr>
      <w:tr>
        <w:tc>
          <w:tcPr>
            <w:tcW w:type="dxa" w:w="16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66534"/>
                <w:sz w:val="19"/>
                <w:szCs w:val="19"/>
              </w:rPr>
              <w:t xml:space="preserve">Technician</w:t>
            </w:r>
          </w:p>
        </w:tc>
        <w:tc>
          <w:tcPr>
            <w:tcW w:type="dxa" w:w="14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166534"/>
                <w:sz w:val="19"/>
                <w:szCs w:val="19"/>
              </w:rPr>
              <w:t xml:space="preserve">Medium</w:t>
            </w:r>
          </w:p>
        </w:tc>
        <w:tc>
          <w:tcPr>
            <w:tcW w:type="dxa" w:w="5026"/>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Can view and update service jobs assigned to them. Read-only on customers/vehicles.</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bCs/>
                <w:i w:val="false"/>
                <w:iCs w:val="false"/>
                <w:color w:val="1E40AF"/>
                <w:sz w:val="19"/>
                <w:szCs w:val="19"/>
              </w:rPr>
              <w:t xml:space="preserve">Cashier</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1E40AF"/>
                <w:sz w:val="19"/>
                <w:szCs w:val="19"/>
              </w:rPr>
              <w:t xml:space="preserve">Medium</w:t>
            </w:r>
          </w:p>
        </w:tc>
        <w:tc>
          <w:tcPr>
            <w:tcW w:type="dxa" w:w="50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Can manage invoices and payments. View-only on services and vehicles.</w:t>
            </w:r>
          </w:p>
        </w:tc>
      </w:tr>
      <w:tr>
        <w:tc>
          <w:tcPr>
            <w:tcW w:type="dxa" w:w="16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92400E"/>
                <w:sz w:val="19"/>
                <w:szCs w:val="19"/>
              </w:rPr>
              <w:t xml:space="preserve">Receptionist</w:t>
            </w:r>
          </w:p>
        </w:tc>
        <w:tc>
          <w:tcPr>
            <w:tcW w:type="dxa" w:w="14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92400E"/>
                <w:sz w:val="19"/>
                <w:szCs w:val="19"/>
              </w:rPr>
              <w:t xml:space="preserve">Lower</w:t>
            </w:r>
          </w:p>
        </w:tc>
        <w:tc>
          <w:tcPr>
            <w:tcW w:type="dxa" w:w="5026"/>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Can manage customers, vehicles, and create new service jobs. No financial access.</w:t>
            </w:r>
          </w:p>
        </w:tc>
      </w:tr>
    </w:tbl>
    <w:p>
      <w:pPr>
        <w:spacing w:after="160"/>
      </w:pPr>
    </w:p>
    <w:p>
      <w:pPr>
        <w:pStyle w:val="Heading2"/>
        <w:spacing w:after="120" w:before="280"/>
      </w:pPr>
      <w:r>
        <w:rPr>
          <w:rFonts w:ascii="Arial" w:cs="Arial" w:eastAsia="Arial" w:hAnsi="Arial"/>
          <w:b/>
          <w:bCs/>
          <w:color w:val="1E3A5F"/>
          <w:sz w:val="26"/>
          <w:szCs w:val="26"/>
        </w:rPr>
        <w:t xml:space="preserve">Master Role Permissions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280"/>
        <w:gridCol w:w="1280"/>
        <w:gridCol w:w="1280"/>
        <w:gridCol w:w="1280"/>
        <w:gridCol w:w="1280"/>
      </w:tblGrid>
      <w:tr>
        <w:tc>
          <w:tcPr>
            <w:tcW w:type="dxa" w:w="2626"/>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FFFFFF"/>
                <w:sz w:val="19"/>
                <w:szCs w:val="19"/>
              </w:rPr>
              <w:t xml:space="preserve">Module / Action</w:t>
            </w:r>
          </w:p>
        </w:tc>
        <w:tc>
          <w:tcPr>
            <w:tcW w:type="dxa" w:w="1280"/>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FFFFFF"/>
                <w:sz w:val="19"/>
                <w:szCs w:val="19"/>
              </w:rPr>
              <w:t xml:space="preserve">Owner</w:t>
            </w:r>
          </w:p>
        </w:tc>
        <w:tc>
          <w:tcPr>
            <w:tcW w:type="dxa" w:w="1280"/>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FFFFFF"/>
                <w:sz w:val="19"/>
                <w:szCs w:val="19"/>
              </w:rPr>
              <w:t xml:space="preserve">Manager</w:t>
            </w:r>
          </w:p>
        </w:tc>
        <w:tc>
          <w:tcPr>
            <w:tcW w:type="dxa" w:w="1280"/>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FFFFFF"/>
                <w:sz w:val="19"/>
                <w:szCs w:val="19"/>
              </w:rPr>
              <w:t xml:space="preserve">Technician</w:t>
            </w:r>
          </w:p>
        </w:tc>
        <w:tc>
          <w:tcPr>
            <w:tcW w:type="dxa" w:w="1280"/>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FFFFFF"/>
                <w:sz w:val="19"/>
                <w:szCs w:val="19"/>
              </w:rPr>
              <w:t xml:space="preserve">Cashier</w:t>
            </w:r>
          </w:p>
        </w:tc>
        <w:tc>
          <w:tcPr>
            <w:tcW w:type="dxa" w:w="1280"/>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FFFFFF"/>
                <w:sz w:val="19"/>
                <w:szCs w:val="19"/>
              </w:rPr>
              <w:t xml:space="preserve">Receptionist</w:t>
            </w:r>
          </w:p>
        </w:tc>
      </w:tr>
      <w:tr>
        <w:tc>
          <w:tcPr>
            <w:tcW w:type="dxa" w:w="2626"/>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Customer Management</w:t>
            </w:r>
          </w:p>
        </w:tc>
        <w:tc>
          <w:tcPr>
            <w:tcW w:type="dxa" w:w="128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166534"/>
                <w:sz w:val="19"/>
                <w:szCs w:val="19"/>
              </w:rPr>
              <w:t xml:space="preserve">Full</w:t>
            </w:r>
          </w:p>
        </w:tc>
        <w:tc>
          <w:tcPr>
            <w:tcW w:type="dxa" w:w="128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166534"/>
                <w:sz w:val="19"/>
                <w:szCs w:val="19"/>
              </w:rPr>
              <w:t xml:space="preserve">Full</w:t>
            </w:r>
          </w:p>
        </w:tc>
        <w:tc>
          <w:tcPr>
            <w:tcW w:type="dxa" w:w="128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1E40AF"/>
                <w:sz w:val="19"/>
                <w:szCs w:val="19"/>
              </w:rPr>
              <w:t xml:space="preserve">View</w:t>
            </w:r>
          </w:p>
        </w:tc>
        <w:tc>
          <w:tcPr>
            <w:tcW w:type="dxa" w:w="128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1E40AF"/>
                <w:sz w:val="19"/>
                <w:szCs w:val="19"/>
              </w:rPr>
              <w:t xml:space="preserve">View</w:t>
            </w:r>
          </w:p>
        </w:tc>
        <w:tc>
          <w:tcPr>
            <w:tcW w:type="dxa" w:w="128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166534"/>
                <w:sz w:val="19"/>
                <w:szCs w:val="19"/>
              </w:rPr>
              <w:t xml:space="preserve">Full</w:t>
            </w:r>
          </w:p>
        </w:tc>
      </w:tr>
      <w:tr>
        <w:tc>
          <w:tcPr>
            <w:tcW w:type="dxa" w:w="2626"/>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Vehicle Management</w:t>
            </w:r>
          </w:p>
        </w:tc>
        <w:tc>
          <w:tcPr>
            <w:tcW w:type="dxa" w:w="1280"/>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166534"/>
                <w:sz w:val="19"/>
                <w:szCs w:val="19"/>
              </w:rPr>
              <w:t xml:space="preserve">Full</w:t>
            </w:r>
          </w:p>
        </w:tc>
        <w:tc>
          <w:tcPr>
            <w:tcW w:type="dxa" w:w="1280"/>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166534"/>
                <w:sz w:val="19"/>
                <w:szCs w:val="19"/>
              </w:rPr>
              <w:t xml:space="preserve">Full</w:t>
            </w:r>
          </w:p>
        </w:tc>
        <w:tc>
          <w:tcPr>
            <w:tcW w:type="dxa" w:w="1280"/>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1E40AF"/>
                <w:sz w:val="19"/>
                <w:szCs w:val="19"/>
              </w:rPr>
              <w:t xml:space="preserve">View</w:t>
            </w:r>
          </w:p>
        </w:tc>
        <w:tc>
          <w:tcPr>
            <w:tcW w:type="dxa" w:w="1280"/>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1E40AF"/>
                <w:sz w:val="19"/>
                <w:szCs w:val="19"/>
              </w:rPr>
              <w:t xml:space="preserve">View</w:t>
            </w:r>
          </w:p>
        </w:tc>
        <w:tc>
          <w:tcPr>
            <w:tcW w:type="dxa" w:w="1280"/>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166534"/>
                <w:sz w:val="19"/>
                <w:szCs w:val="19"/>
              </w:rPr>
              <w:t xml:space="preserve">Full</w:t>
            </w:r>
          </w:p>
        </w:tc>
      </w:tr>
      <w:tr>
        <w:tc>
          <w:tcPr>
            <w:tcW w:type="dxa" w:w="2626"/>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Service Jobs</w:t>
            </w:r>
          </w:p>
        </w:tc>
        <w:tc>
          <w:tcPr>
            <w:tcW w:type="dxa" w:w="128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166534"/>
                <w:sz w:val="19"/>
                <w:szCs w:val="19"/>
              </w:rPr>
              <w:t xml:space="preserve">Full</w:t>
            </w:r>
          </w:p>
        </w:tc>
        <w:tc>
          <w:tcPr>
            <w:tcW w:type="dxa" w:w="128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166534"/>
                <w:sz w:val="19"/>
                <w:szCs w:val="19"/>
              </w:rPr>
              <w:t xml:space="preserve">Full</w:t>
            </w:r>
          </w:p>
        </w:tc>
        <w:tc>
          <w:tcPr>
            <w:tcW w:type="dxa" w:w="128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92400E"/>
                <w:sz w:val="19"/>
                <w:szCs w:val="19"/>
              </w:rPr>
              <w:t xml:space="preserve">Own Jobs</w:t>
            </w:r>
          </w:p>
        </w:tc>
        <w:tc>
          <w:tcPr>
            <w:tcW w:type="dxa" w:w="128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1E40AF"/>
                <w:sz w:val="19"/>
                <w:szCs w:val="19"/>
              </w:rPr>
              <w:t xml:space="preserve">View</w:t>
            </w:r>
          </w:p>
        </w:tc>
        <w:tc>
          <w:tcPr>
            <w:tcW w:type="dxa" w:w="128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F97316"/>
                <w:sz w:val="19"/>
                <w:szCs w:val="19"/>
              </w:rPr>
              <w:t xml:space="preserve">Create</w:t>
            </w:r>
          </w:p>
        </w:tc>
      </w:tr>
      <w:tr>
        <w:tc>
          <w:tcPr>
            <w:tcW w:type="dxa" w:w="2626"/>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SMS — Send Completion</w:t>
            </w:r>
          </w:p>
        </w:tc>
        <w:tc>
          <w:tcPr>
            <w:tcW w:type="dxa" w:w="1280"/>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166534"/>
                <w:sz w:val="19"/>
                <w:szCs w:val="19"/>
              </w:rPr>
              <w:t xml:space="preserve">Full</w:t>
            </w:r>
          </w:p>
        </w:tc>
        <w:tc>
          <w:tcPr>
            <w:tcW w:type="dxa" w:w="1280"/>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166534"/>
                <w:sz w:val="19"/>
                <w:szCs w:val="19"/>
              </w:rPr>
              <w:t xml:space="preserve">Full</w:t>
            </w:r>
          </w:p>
        </w:tc>
        <w:tc>
          <w:tcPr>
            <w:tcW w:type="dxa" w:w="1280"/>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F97316"/>
                <w:sz w:val="19"/>
                <w:szCs w:val="19"/>
              </w:rPr>
              <w:t xml:space="preserve">Auto</w:t>
            </w:r>
          </w:p>
        </w:tc>
        <w:tc>
          <w:tcPr>
            <w:tcW w:type="dxa" w:w="1280"/>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AAAAAA"/>
                <w:sz w:val="19"/>
                <w:szCs w:val="19"/>
              </w:rPr>
              <w:t xml:space="preserve">None</w:t>
            </w:r>
          </w:p>
        </w:tc>
        <w:tc>
          <w:tcPr>
            <w:tcW w:type="dxa" w:w="1280"/>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AAAAAA"/>
                <w:sz w:val="19"/>
                <w:szCs w:val="19"/>
              </w:rPr>
              <w:t xml:space="preserve">None</w:t>
            </w:r>
          </w:p>
        </w:tc>
      </w:tr>
      <w:tr>
        <w:tc>
          <w:tcPr>
            <w:tcW w:type="dxa" w:w="2626"/>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SMS — Send Reminder</w:t>
            </w:r>
          </w:p>
        </w:tc>
        <w:tc>
          <w:tcPr>
            <w:tcW w:type="dxa" w:w="128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166534"/>
                <w:sz w:val="19"/>
                <w:szCs w:val="19"/>
              </w:rPr>
              <w:t xml:space="preserve">Full</w:t>
            </w:r>
          </w:p>
        </w:tc>
        <w:tc>
          <w:tcPr>
            <w:tcW w:type="dxa" w:w="128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166534"/>
                <w:sz w:val="19"/>
                <w:szCs w:val="19"/>
              </w:rPr>
              <w:t xml:space="preserve">Full</w:t>
            </w:r>
          </w:p>
        </w:tc>
        <w:tc>
          <w:tcPr>
            <w:tcW w:type="dxa" w:w="128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AAAAAA"/>
                <w:sz w:val="19"/>
                <w:szCs w:val="19"/>
              </w:rPr>
              <w:t xml:space="preserve">None</w:t>
            </w:r>
          </w:p>
        </w:tc>
        <w:tc>
          <w:tcPr>
            <w:tcW w:type="dxa" w:w="128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AAAAAA"/>
                <w:sz w:val="19"/>
                <w:szCs w:val="19"/>
              </w:rPr>
              <w:t xml:space="preserve">None</w:t>
            </w:r>
          </w:p>
        </w:tc>
        <w:tc>
          <w:tcPr>
            <w:tcW w:type="dxa" w:w="128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AAAAAA"/>
                <w:sz w:val="19"/>
                <w:szCs w:val="19"/>
              </w:rPr>
              <w:t xml:space="preserve">None</w:t>
            </w:r>
          </w:p>
        </w:tc>
      </w:tr>
      <w:tr>
        <w:tc>
          <w:tcPr>
            <w:tcW w:type="dxa" w:w="2626"/>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Inventory (Pro)</w:t>
            </w:r>
          </w:p>
        </w:tc>
        <w:tc>
          <w:tcPr>
            <w:tcW w:type="dxa" w:w="1280"/>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166534"/>
                <w:sz w:val="19"/>
                <w:szCs w:val="19"/>
              </w:rPr>
              <w:t xml:space="preserve">Full</w:t>
            </w:r>
          </w:p>
        </w:tc>
        <w:tc>
          <w:tcPr>
            <w:tcW w:type="dxa" w:w="1280"/>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166534"/>
                <w:sz w:val="19"/>
                <w:szCs w:val="19"/>
              </w:rPr>
              <w:t xml:space="preserve">Full</w:t>
            </w:r>
          </w:p>
        </w:tc>
        <w:tc>
          <w:tcPr>
            <w:tcW w:type="dxa" w:w="1280"/>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AAAAAA"/>
                <w:sz w:val="19"/>
                <w:szCs w:val="19"/>
              </w:rPr>
              <w:t xml:space="preserve">None</w:t>
            </w:r>
          </w:p>
        </w:tc>
        <w:tc>
          <w:tcPr>
            <w:tcW w:type="dxa" w:w="1280"/>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1E40AF"/>
                <w:sz w:val="19"/>
                <w:szCs w:val="19"/>
              </w:rPr>
              <w:t xml:space="preserve">View</w:t>
            </w:r>
          </w:p>
        </w:tc>
        <w:tc>
          <w:tcPr>
            <w:tcW w:type="dxa" w:w="1280"/>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AAAAAA"/>
                <w:sz w:val="19"/>
                <w:szCs w:val="19"/>
              </w:rPr>
              <w:t xml:space="preserve">None</w:t>
            </w:r>
          </w:p>
        </w:tc>
      </w:tr>
      <w:tr>
        <w:tc>
          <w:tcPr>
            <w:tcW w:type="dxa" w:w="2626"/>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Invoices &amp; Billing (Pro)</w:t>
            </w:r>
          </w:p>
        </w:tc>
        <w:tc>
          <w:tcPr>
            <w:tcW w:type="dxa" w:w="128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166534"/>
                <w:sz w:val="19"/>
                <w:szCs w:val="19"/>
              </w:rPr>
              <w:t xml:space="preserve">Full</w:t>
            </w:r>
          </w:p>
        </w:tc>
        <w:tc>
          <w:tcPr>
            <w:tcW w:type="dxa" w:w="128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166534"/>
                <w:sz w:val="19"/>
                <w:szCs w:val="19"/>
              </w:rPr>
              <w:t xml:space="preserve">Full</w:t>
            </w:r>
          </w:p>
        </w:tc>
        <w:tc>
          <w:tcPr>
            <w:tcW w:type="dxa" w:w="128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AAAAAA"/>
                <w:sz w:val="19"/>
                <w:szCs w:val="19"/>
              </w:rPr>
              <w:t xml:space="preserve">None</w:t>
            </w:r>
          </w:p>
        </w:tc>
        <w:tc>
          <w:tcPr>
            <w:tcW w:type="dxa" w:w="128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166534"/>
                <w:sz w:val="19"/>
                <w:szCs w:val="19"/>
              </w:rPr>
              <w:t xml:space="preserve">Full</w:t>
            </w:r>
          </w:p>
        </w:tc>
        <w:tc>
          <w:tcPr>
            <w:tcW w:type="dxa" w:w="128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1E40AF"/>
                <w:sz w:val="19"/>
                <w:szCs w:val="19"/>
              </w:rPr>
              <w:t xml:space="preserve">View</w:t>
            </w:r>
          </w:p>
        </w:tc>
      </w:tr>
      <w:tr>
        <w:tc>
          <w:tcPr>
            <w:tcW w:type="dxa" w:w="2626"/>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Employee Management (Pro)</w:t>
            </w:r>
          </w:p>
        </w:tc>
        <w:tc>
          <w:tcPr>
            <w:tcW w:type="dxa" w:w="1280"/>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166534"/>
                <w:sz w:val="19"/>
                <w:szCs w:val="19"/>
              </w:rPr>
              <w:t xml:space="preserve">Full</w:t>
            </w:r>
          </w:p>
        </w:tc>
        <w:tc>
          <w:tcPr>
            <w:tcW w:type="dxa" w:w="1280"/>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1E40AF"/>
                <w:sz w:val="19"/>
                <w:szCs w:val="19"/>
              </w:rPr>
              <w:t xml:space="preserve">View</w:t>
            </w:r>
          </w:p>
        </w:tc>
        <w:tc>
          <w:tcPr>
            <w:tcW w:type="dxa" w:w="1280"/>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AAAAAA"/>
                <w:sz w:val="19"/>
                <w:szCs w:val="19"/>
              </w:rPr>
              <w:t xml:space="preserve">None</w:t>
            </w:r>
          </w:p>
        </w:tc>
        <w:tc>
          <w:tcPr>
            <w:tcW w:type="dxa" w:w="1280"/>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AAAAAA"/>
                <w:sz w:val="19"/>
                <w:szCs w:val="19"/>
              </w:rPr>
              <w:t xml:space="preserve">None</w:t>
            </w:r>
          </w:p>
        </w:tc>
        <w:tc>
          <w:tcPr>
            <w:tcW w:type="dxa" w:w="1280"/>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AAAAAA"/>
                <w:sz w:val="19"/>
                <w:szCs w:val="19"/>
              </w:rPr>
              <w:t xml:space="preserve">None</w:t>
            </w:r>
          </w:p>
        </w:tc>
      </w:tr>
      <w:tr>
        <w:tc>
          <w:tcPr>
            <w:tcW w:type="dxa" w:w="2626"/>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Analytics (Pro)</w:t>
            </w:r>
          </w:p>
        </w:tc>
        <w:tc>
          <w:tcPr>
            <w:tcW w:type="dxa" w:w="128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166534"/>
                <w:sz w:val="19"/>
                <w:szCs w:val="19"/>
              </w:rPr>
              <w:t xml:space="preserve">Full</w:t>
            </w:r>
          </w:p>
        </w:tc>
        <w:tc>
          <w:tcPr>
            <w:tcW w:type="dxa" w:w="128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166534"/>
                <w:sz w:val="19"/>
                <w:szCs w:val="19"/>
              </w:rPr>
              <w:t xml:space="preserve">Full</w:t>
            </w:r>
          </w:p>
        </w:tc>
        <w:tc>
          <w:tcPr>
            <w:tcW w:type="dxa" w:w="128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AAAAAA"/>
                <w:sz w:val="19"/>
                <w:szCs w:val="19"/>
              </w:rPr>
              <w:t xml:space="preserve">None</w:t>
            </w:r>
          </w:p>
        </w:tc>
        <w:tc>
          <w:tcPr>
            <w:tcW w:type="dxa" w:w="128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F97316"/>
                <w:sz w:val="19"/>
                <w:szCs w:val="19"/>
              </w:rPr>
              <w:t xml:space="preserve">Revenue</w:t>
            </w:r>
          </w:p>
        </w:tc>
        <w:tc>
          <w:tcPr>
            <w:tcW w:type="dxa" w:w="128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AAAAAA"/>
                <w:sz w:val="19"/>
                <w:szCs w:val="19"/>
              </w:rPr>
              <w:t xml:space="preserve">None</w:t>
            </w:r>
          </w:p>
        </w:tc>
      </w:tr>
      <w:tr>
        <w:tc>
          <w:tcPr>
            <w:tcW w:type="dxa" w:w="2626"/>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Multi-Branch (Pro)</w:t>
            </w:r>
          </w:p>
        </w:tc>
        <w:tc>
          <w:tcPr>
            <w:tcW w:type="dxa" w:w="1280"/>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166534"/>
                <w:sz w:val="19"/>
                <w:szCs w:val="19"/>
              </w:rPr>
              <w:t xml:space="preserve">Full</w:t>
            </w:r>
          </w:p>
        </w:tc>
        <w:tc>
          <w:tcPr>
            <w:tcW w:type="dxa" w:w="1280"/>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92400E"/>
                <w:sz w:val="19"/>
                <w:szCs w:val="19"/>
              </w:rPr>
              <w:t xml:space="preserve">Own Branch</w:t>
            </w:r>
          </w:p>
        </w:tc>
        <w:tc>
          <w:tcPr>
            <w:tcW w:type="dxa" w:w="1280"/>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AAAAAA"/>
                <w:sz w:val="19"/>
                <w:szCs w:val="19"/>
              </w:rPr>
              <w:t xml:space="preserve">None</w:t>
            </w:r>
          </w:p>
        </w:tc>
        <w:tc>
          <w:tcPr>
            <w:tcW w:type="dxa" w:w="1280"/>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AAAAAA"/>
                <w:sz w:val="19"/>
                <w:szCs w:val="19"/>
              </w:rPr>
              <w:t xml:space="preserve">None</w:t>
            </w:r>
          </w:p>
        </w:tc>
        <w:tc>
          <w:tcPr>
            <w:tcW w:type="dxa" w:w="1280"/>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AAAAAA"/>
                <w:sz w:val="19"/>
                <w:szCs w:val="19"/>
              </w:rPr>
              <w:t xml:space="preserve">None</w:t>
            </w:r>
          </w:p>
        </w:tc>
      </w:tr>
      <w:tr>
        <w:tc>
          <w:tcPr>
            <w:tcW w:type="dxa" w:w="2626"/>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Settings</w:t>
            </w:r>
          </w:p>
        </w:tc>
        <w:tc>
          <w:tcPr>
            <w:tcW w:type="dxa" w:w="128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166534"/>
                <w:sz w:val="19"/>
                <w:szCs w:val="19"/>
              </w:rPr>
              <w:t xml:space="preserve">Full</w:t>
            </w:r>
          </w:p>
        </w:tc>
        <w:tc>
          <w:tcPr>
            <w:tcW w:type="dxa" w:w="128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F97316"/>
                <w:sz w:val="19"/>
                <w:szCs w:val="19"/>
              </w:rPr>
              <w:t xml:space="preserve">Partial</w:t>
            </w:r>
          </w:p>
        </w:tc>
        <w:tc>
          <w:tcPr>
            <w:tcW w:type="dxa" w:w="128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AAAAAA"/>
                <w:sz w:val="19"/>
                <w:szCs w:val="19"/>
              </w:rPr>
              <w:t xml:space="preserve">None</w:t>
            </w:r>
          </w:p>
        </w:tc>
        <w:tc>
          <w:tcPr>
            <w:tcW w:type="dxa" w:w="128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AAAAAA"/>
                <w:sz w:val="19"/>
                <w:szCs w:val="19"/>
              </w:rPr>
              <w:t xml:space="preserve">None</w:t>
            </w:r>
          </w:p>
        </w:tc>
        <w:tc>
          <w:tcPr>
            <w:tcW w:type="dxa" w:w="128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AAAAAA"/>
                <w:sz w:val="19"/>
                <w:szCs w:val="19"/>
              </w:rPr>
              <w:t xml:space="preserve">None</w:t>
            </w:r>
          </w:p>
        </w:tc>
      </w:tr>
      <w:tr>
        <w:tc>
          <w:tcPr>
            <w:tcW w:type="dxa" w:w="2626"/>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Billing &amp; Subscription</w:t>
            </w:r>
          </w:p>
        </w:tc>
        <w:tc>
          <w:tcPr>
            <w:tcW w:type="dxa" w:w="1280"/>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166534"/>
                <w:sz w:val="19"/>
                <w:szCs w:val="19"/>
              </w:rPr>
              <w:t xml:space="preserve">Full</w:t>
            </w:r>
          </w:p>
        </w:tc>
        <w:tc>
          <w:tcPr>
            <w:tcW w:type="dxa" w:w="1280"/>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AAAAAA"/>
                <w:sz w:val="19"/>
                <w:szCs w:val="19"/>
              </w:rPr>
              <w:t xml:space="preserve">None</w:t>
            </w:r>
          </w:p>
        </w:tc>
        <w:tc>
          <w:tcPr>
            <w:tcW w:type="dxa" w:w="1280"/>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AAAAAA"/>
                <w:sz w:val="19"/>
                <w:szCs w:val="19"/>
              </w:rPr>
              <w:t xml:space="preserve">None</w:t>
            </w:r>
          </w:p>
        </w:tc>
        <w:tc>
          <w:tcPr>
            <w:tcW w:type="dxa" w:w="1280"/>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AAAAAA"/>
                <w:sz w:val="19"/>
                <w:szCs w:val="19"/>
              </w:rPr>
              <w:t xml:space="preserve">None</w:t>
            </w:r>
          </w:p>
        </w:tc>
        <w:tc>
          <w:tcPr>
            <w:tcW w:type="dxa" w:w="1280"/>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i w:val="false"/>
                <w:iCs w:val="false"/>
                <w:color w:val="AAAAAA"/>
                <w:sz w:val="19"/>
                <w:szCs w:val="19"/>
              </w:rPr>
              <w:t xml:space="preserve">None</w:t>
            </w:r>
          </w:p>
        </w:tc>
      </w:tr>
    </w:tbl>
    <w:p>
      <w:pPr>
        <w:spacing w:after="0"/>
      </w:pPr>
      <w:r>
        <w:br w:type="page"/>
      </w:r>
    </w:p>
    <w:p>
      <w:pPr>
        <w:pStyle w:val="Heading1"/>
        <w:pBdr>
          <w:bottom w:val="single" w:color="F97316" w:sz="8" w:space="1"/>
        </w:pBdr>
        <w:spacing w:after="200" w:before="480"/>
      </w:pPr>
      <w:r>
        <w:rPr>
          <w:rFonts w:ascii="Arial" w:cs="Arial" w:eastAsia="Arial" w:hAnsi="Arial"/>
          <w:b/>
          <w:bCs/>
          <w:color w:val="475569"/>
          <w:sz w:val="36"/>
          <w:szCs w:val="36"/>
        </w:rPr>
        <w:t xml:space="preserve">Module 1  </w:t>
      </w:r>
      <w:r>
        <w:rPr>
          <w:rFonts w:ascii="Arial" w:cs="Arial" w:eastAsia="Arial" w:hAnsi="Arial"/>
          <w:b/>
          <w:bCs/>
          <w:color w:val="0B1120"/>
          <w:sz w:val="36"/>
          <w:szCs w:val="36"/>
        </w:rPr>
        <w:t xml:space="preserve">Authentication &amp; Onboarding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Plan Availability</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bCs/>
                <w:i w:val="false"/>
                <w:iCs w:val="false"/>
                <w:color w:val="166534"/>
                <w:sz w:val="19"/>
                <w:szCs w:val="19"/>
              </w:rPr>
              <w:t xml:space="preserve">Basic + Pro Plans (LKR 4,999 and LKR 7,999/mo)</w:t>
            </w:r>
          </w:p>
        </w:tc>
      </w:tr>
      <w:tr>
        <w:tc>
          <w:tcPr>
            <w:tcW w:type="dxa" w:w="22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Roles with Access</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Owner (registration), all roles (login)</w:t>
            </w:r>
          </w:p>
        </w:tc>
      </w:tr>
    </w:tbl>
    <w:p>
      <w:pPr>
        <w:spacing w:after="140"/>
      </w:pPr>
    </w:p>
    <w:p>
      <w:pPr>
        <w:spacing w:after="100" w:line="272"/>
        <w:jc w:val="both"/>
      </w:pPr>
      <w:r>
        <w:rPr>
          <w:rFonts w:ascii="Arial" w:cs="Arial" w:eastAsia="Arial" w:hAnsi="Arial"/>
          <w:sz w:val="22"/>
          <w:szCs w:val="22"/>
        </w:rPr>
        <w:t xml:space="preserve">This module controls all authentication and initial setup flows. It is the entry point for every user of PitstopIQ and governs how service centers are registered, how staff members are invited and given roles, and how sessions are managed.</w:t>
      </w:r>
    </w:p>
    <w:p>
      <w:pPr>
        <w:spacing w:after="120"/>
      </w:pPr>
    </w:p>
    <w:p>
      <w:pPr>
        <w:pStyle w:val="Heading2"/>
        <w:spacing w:after="120" w:before="280"/>
      </w:pPr>
      <w:r>
        <w:rPr>
          <w:rFonts w:ascii="Arial" w:cs="Arial" w:eastAsia="Arial" w:hAnsi="Arial"/>
          <w:b/>
          <w:bCs/>
          <w:color w:val="1E3A5F"/>
          <w:sz w:val="26"/>
          <w:szCs w:val="26"/>
        </w:rPr>
        <w:t xml:space="preserve">1.1  Registration — New Service Center</w:t>
      </w:r>
    </w:p>
    <w:p>
      <w:pPr>
        <w:spacing w:after="100" w:line="272"/>
        <w:jc w:val="both"/>
      </w:pPr>
      <w:r>
        <w:rPr>
          <w:rFonts w:ascii="Arial" w:cs="Arial" w:eastAsia="Arial" w:hAnsi="Arial"/>
          <w:sz w:val="22"/>
          <w:szCs w:val="22"/>
        </w:rPr>
        <w:t xml:space="preserve">A new owner registers the service center through a 3-step wizard. Each step validates before progressing.</w:t>
      </w:r>
    </w:p>
    <w:p>
      <w:pPr>
        <w:pStyle w:val="Heading3"/>
        <w:spacing w:after="80" w:before="200"/>
      </w:pPr>
      <w:r>
        <w:rPr>
          <w:rFonts w:ascii="Arial" w:cs="Arial" w:eastAsia="Arial" w:hAnsi="Arial"/>
          <w:b/>
          <w:bCs/>
          <w:color w:val="475569"/>
          <w:sz w:val="22"/>
          <w:szCs w:val="22"/>
        </w:rPr>
        <w:t xml:space="preserve">Step 1 — Account Credentials</w:t>
      </w:r>
    </w:p>
    <w:p>
      <w:pPr>
        <w:pStyle w:val="ListParagraph"/>
        <w:numPr>
          <w:ilvl w:val="0"/>
          <w:numId w:val="2"/>
        </w:numPr>
        <w:spacing w:after="80"/>
      </w:pPr>
      <w:r>
        <w:rPr>
          <w:rFonts w:ascii="Arial" w:cs="Arial" w:eastAsia="Arial" w:hAnsi="Arial"/>
          <w:b/>
          <w:bCs/>
          <w:sz w:val="22"/>
          <w:szCs w:val="22"/>
        </w:rPr>
        <w:t xml:space="preserve">Email address</w:t>
      </w:r>
      <w:r>
        <w:rPr>
          <w:rFonts w:ascii="Arial" w:cs="Arial" w:eastAsia="Arial" w:hAnsi="Arial"/>
          <w:color w:val="475569"/>
          <w:sz w:val="22"/>
          <w:szCs w:val="22"/>
        </w:rPr>
        <w:t xml:space="preserve"> — required, must be valid email format, must be unique in Firebase Auth</w:t>
      </w:r>
    </w:p>
    <w:p>
      <w:pPr>
        <w:pStyle w:val="ListParagraph"/>
        <w:numPr>
          <w:ilvl w:val="0"/>
          <w:numId w:val="2"/>
        </w:numPr>
        <w:spacing w:after="80"/>
      </w:pPr>
      <w:r>
        <w:rPr>
          <w:rFonts w:ascii="Arial" w:cs="Arial" w:eastAsia="Arial" w:hAnsi="Arial"/>
          <w:b/>
          <w:bCs/>
          <w:sz w:val="22"/>
          <w:szCs w:val="22"/>
        </w:rPr>
        <w:t xml:space="preserve">Password</w:t>
      </w:r>
      <w:r>
        <w:rPr>
          <w:rFonts w:ascii="Arial" w:cs="Arial" w:eastAsia="Arial" w:hAnsi="Arial"/>
          <w:color w:val="475569"/>
          <w:sz w:val="22"/>
          <w:szCs w:val="22"/>
        </w:rPr>
        <w:t xml:space="preserve"> — required, minimum 8 characters, at least one number and one letter</w:t>
      </w:r>
    </w:p>
    <w:p>
      <w:pPr>
        <w:pStyle w:val="ListParagraph"/>
        <w:numPr>
          <w:ilvl w:val="0"/>
          <w:numId w:val="2"/>
        </w:numPr>
        <w:spacing w:after="80"/>
      </w:pPr>
      <w:r>
        <w:rPr>
          <w:rFonts w:ascii="Arial" w:cs="Arial" w:eastAsia="Arial" w:hAnsi="Arial"/>
          <w:b/>
          <w:bCs/>
          <w:sz w:val="22"/>
          <w:szCs w:val="22"/>
        </w:rPr>
        <w:t xml:space="preserve">Confirm password</w:t>
      </w:r>
      <w:r>
        <w:rPr>
          <w:rFonts w:ascii="Arial" w:cs="Arial" w:eastAsia="Arial" w:hAnsi="Arial"/>
          <w:color w:val="475569"/>
          <w:sz w:val="22"/>
          <w:szCs w:val="22"/>
        </w:rPr>
        <w:t xml:space="preserve"> — must match password field exactly</w:t>
      </w:r>
    </w:p>
    <w:p>
      <w:pPr>
        <w:spacing w:after="60"/>
      </w:pPr>
    </w:p>
    <w:p>
      <w:pPr>
        <w:pStyle w:val="Heading3"/>
        <w:spacing w:after="80" w:before="200"/>
      </w:pPr>
      <w:r>
        <w:rPr>
          <w:rFonts w:ascii="Arial" w:cs="Arial" w:eastAsia="Arial" w:hAnsi="Arial"/>
          <w:b/>
          <w:bCs/>
          <w:color w:val="475569"/>
          <w:sz w:val="22"/>
          <w:szCs w:val="22"/>
        </w:rPr>
        <w:t xml:space="preserve">Step 2 — Service Center Profile</w:t>
      </w:r>
    </w:p>
    <w:p>
      <w:pPr>
        <w:pStyle w:val="ListParagraph"/>
        <w:numPr>
          <w:ilvl w:val="0"/>
          <w:numId w:val="2"/>
        </w:numPr>
        <w:spacing w:after="80"/>
      </w:pPr>
      <w:r>
        <w:rPr>
          <w:rFonts w:ascii="Arial" w:cs="Arial" w:eastAsia="Arial" w:hAnsi="Arial"/>
          <w:b/>
          <w:bCs/>
          <w:sz w:val="22"/>
          <w:szCs w:val="22"/>
        </w:rPr>
        <w:t xml:space="preserve">Center name</w:t>
      </w:r>
      <w:r>
        <w:rPr>
          <w:rFonts w:ascii="Arial" w:cs="Arial" w:eastAsia="Arial" w:hAnsi="Arial"/>
          <w:color w:val="475569"/>
          <w:sz w:val="22"/>
          <w:szCs w:val="22"/>
        </w:rPr>
        <w:t xml:space="preserve"> — required, 2–80 characters, stored as servicecenters/{id}.name</w:t>
      </w:r>
    </w:p>
    <w:p>
      <w:pPr>
        <w:pStyle w:val="ListParagraph"/>
        <w:numPr>
          <w:ilvl w:val="0"/>
          <w:numId w:val="2"/>
        </w:numPr>
        <w:spacing w:after="80"/>
      </w:pPr>
      <w:r>
        <w:rPr>
          <w:rFonts w:ascii="Arial" w:cs="Arial" w:eastAsia="Arial" w:hAnsi="Arial"/>
          <w:b/>
          <w:bCs/>
          <w:sz w:val="22"/>
          <w:szCs w:val="22"/>
        </w:rPr>
        <w:t xml:space="preserve">Phone number</w:t>
      </w:r>
      <w:r>
        <w:rPr>
          <w:rFonts w:ascii="Arial" w:cs="Arial" w:eastAsia="Arial" w:hAnsi="Arial"/>
          <w:color w:val="475569"/>
          <w:sz w:val="22"/>
          <w:szCs w:val="22"/>
        </w:rPr>
        <w:t xml:space="preserve"> — required, Sri Lanka format: 07X-XXXXXXX or +947XXXXXXXX</w:t>
      </w:r>
    </w:p>
    <w:p>
      <w:pPr>
        <w:pStyle w:val="ListParagraph"/>
        <w:numPr>
          <w:ilvl w:val="0"/>
          <w:numId w:val="2"/>
        </w:numPr>
        <w:spacing w:after="80"/>
      </w:pPr>
      <w:r>
        <w:rPr>
          <w:rFonts w:ascii="Arial" w:cs="Arial" w:eastAsia="Arial" w:hAnsi="Arial"/>
          <w:b/>
          <w:bCs/>
          <w:sz w:val="22"/>
          <w:szCs w:val="22"/>
        </w:rPr>
        <w:t xml:space="preserve">Address</w:t>
      </w:r>
      <w:r>
        <w:rPr>
          <w:rFonts w:ascii="Arial" w:cs="Arial" w:eastAsia="Arial" w:hAnsi="Arial"/>
          <w:color w:val="475569"/>
          <w:sz w:val="22"/>
          <w:szCs w:val="22"/>
        </w:rPr>
        <w:t xml:space="preserve"> — required, multi-line, 10–200 characters</w:t>
      </w:r>
    </w:p>
    <w:p>
      <w:pPr>
        <w:pStyle w:val="ListParagraph"/>
        <w:numPr>
          <w:ilvl w:val="0"/>
          <w:numId w:val="2"/>
        </w:numPr>
        <w:spacing w:after="80"/>
      </w:pPr>
      <w:r>
        <w:rPr>
          <w:rFonts w:ascii="Arial" w:cs="Arial" w:eastAsia="Arial" w:hAnsi="Arial"/>
          <w:b/>
          <w:bCs/>
          <w:sz w:val="22"/>
          <w:szCs w:val="22"/>
        </w:rPr>
        <w:t xml:space="preserve">District</w:t>
      </w:r>
      <w:r>
        <w:rPr>
          <w:rFonts w:ascii="Arial" w:cs="Arial" w:eastAsia="Arial" w:hAnsi="Arial"/>
          <w:color w:val="475569"/>
          <w:sz w:val="22"/>
          <w:szCs w:val="22"/>
        </w:rPr>
        <w:t xml:space="preserve"> — required, dropdown of all 25 Sri Lanka districts</w:t>
      </w:r>
    </w:p>
    <w:p>
      <w:pPr>
        <w:pStyle w:val="ListParagraph"/>
        <w:numPr>
          <w:ilvl w:val="0"/>
          <w:numId w:val="2"/>
        </w:numPr>
        <w:spacing w:after="80"/>
      </w:pPr>
      <w:r>
        <w:rPr>
          <w:rFonts w:ascii="Arial" w:cs="Arial" w:eastAsia="Arial" w:hAnsi="Arial"/>
          <w:b/>
          <w:bCs/>
          <w:sz w:val="22"/>
          <w:szCs w:val="22"/>
        </w:rPr>
        <w:t xml:space="preserve">Logo</w:t>
      </w:r>
      <w:r>
        <w:rPr>
          <w:rFonts w:ascii="Arial" w:cs="Arial" w:eastAsia="Arial" w:hAnsi="Arial"/>
          <w:color w:val="475569"/>
          <w:sz w:val="22"/>
          <w:szCs w:val="22"/>
        </w:rPr>
        <w:t xml:space="preserve"> — optional, PNG/JPG/WebP, max 2 MB, stored in Firebase Storage</w:t>
      </w:r>
    </w:p>
    <w:p>
      <w:pPr>
        <w:spacing w:after="60"/>
      </w:pPr>
    </w:p>
    <w:p>
      <w:pPr>
        <w:pStyle w:val="Heading3"/>
        <w:spacing w:after="80" w:before="200"/>
      </w:pPr>
      <w:r>
        <w:rPr>
          <w:rFonts w:ascii="Arial" w:cs="Arial" w:eastAsia="Arial" w:hAnsi="Arial"/>
          <w:b/>
          <w:bCs/>
          <w:color w:val="475569"/>
          <w:sz w:val="22"/>
          <w:szCs w:val="22"/>
        </w:rPr>
        <w:t xml:space="preserve">Step 3 — Configuration Defaults</w:t>
      </w:r>
    </w:p>
    <w:p>
      <w:pPr>
        <w:pStyle w:val="ListParagraph"/>
        <w:numPr>
          <w:ilvl w:val="0"/>
          <w:numId w:val="2"/>
        </w:numPr>
        <w:spacing w:after="80"/>
      </w:pPr>
      <w:r>
        <w:rPr>
          <w:rFonts w:ascii="Arial" w:cs="Arial" w:eastAsia="Arial" w:hAnsi="Arial"/>
          <w:b/>
          <w:bCs/>
          <w:sz w:val="22"/>
          <w:szCs w:val="22"/>
        </w:rPr>
        <w:t xml:space="preserve">SMS Sender Name</w:t>
      </w:r>
      <w:r>
        <w:rPr>
          <w:rFonts w:ascii="Arial" w:cs="Arial" w:eastAsia="Arial" w:hAnsi="Arial"/>
          <w:color w:val="475569"/>
          <w:sz w:val="22"/>
          <w:szCs w:val="22"/>
        </w:rPr>
        <w:t xml:space="preserve"> — required, 3–11 characters, alphanumeric and hyphens only, no spaces (Dialog Axiata constraint)</w:t>
      </w:r>
    </w:p>
    <w:p>
      <w:pPr>
        <w:pStyle w:val="ListParagraph"/>
        <w:numPr>
          <w:ilvl w:val="0"/>
          <w:numId w:val="2"/>
        </w:numPr>
        <w:spacing w:after="80"/>
      </w:pPr>
      <w:r>
        <w:rPr>
          <w:rFonts w:ascii="Arial" w:cs="Arial" w:eastAsia="Arial" w:hAnsi="Arial"/>
          <w:b/>
          <w:bCs/>
          <w:sz w:val="22"/>
          <w:szCs w:val="22"/>
        </w:rPr>
        <w:t xml:space="preserve">Reminder Threshold (km)</w:t>
      </w:r>
      <w:r>
        <w:rPr>
          <w:rFonts w:ascii="Arial" w:cs="Arial" w:eastAsia="Arial" w:hAnsi="Arial"/>
          <w:color w:val="475569"/>
          <w:sz w:val="22"/>
          <w:szCs w:val="22"/>
        </w:rPr>
        <w:t xml:space="preserve"> — required, default 500, range 100–2000</w:t>
      </w:r>
    </w:p>
    <w:p>
      <w:pPr>
        <w:pStyle w:val="ListParagraph"/>
        <w:numPr>
          <w:ilvl w:val="0"/>
          <w:numId w:val="2"/>
        </w:numPr>
        <w:spacing w:after="80"/>
      </w:pPr>
      <w:r>
        <w:rPr>
          <w:rFonts w:ascii="Arial" w:cs="Arial" w:eastAsia="Arial" w:hAnsi="Arial"/>
          <w:b/>
          <w:bCs/>
          <w:sz w:val="22"/>
          <w:szCs w:val="22"/>
        </w:rPr>
        <w:t xml:space="preserve">Reminder Cooldown (days)</w:t>
      </w:r>
      <w:r>
        <w:rPr>
          <w:rFonts w:ascii="Arial" w:cs="Arial" w:eastAsia="Arial" w:hAnsi="Arial"/>
          <w:color w:val="475569"/>
          <w:sz w:val="22"/>
          <w:szCs w:val="22"/>
        </w:rPr>
        <w:t xml:space="preserve"> — required, default 7, range 1–30 — prevents re-sending reminder to same vehicle too frequently</w:t>
      </w:r>
    </w:p>
    <w:p>
      <w:pPr>
        <w:spacing w:after="60"/>
      </w:pPr>
    </w:p>
    <w:p>
      <w:pPr>
        <w:spacing w:after="100" w:line="272"/>
        <w:jc w:val="both"/>
      </w:pPr>
      <w:r>
        <w:rPr>
          <w:rFonts w:ascii="Arial" w:cs="Arial" w:eastAsia="Arial" w:hAnsi="Arial"/>
          <w:sz w:val="22"/>
          <w:szCs w:val="22"/>
        </w:rPr>
        <w:t xml:space="preserve">On successful completion: Firebase Auth account is created, a servicecenters document is written with plan = 'basic' and a 14-day free trial flag. Owner is auto-assigned the Owner role via custom Firebase Auth claims.</w:t>
      </w:r>
    </w:p>
    <w:p>
      <w:pPr>
        <w:spacing w:after="120"/>
      </w:pPr>
    </w:p>
    <w:p>
      <w:pPr>
        <w:pStyle w:val="Heading2"/>
        <w:spacing w:after="120" w:before="280"/>
      </w:pPr>
      <w:r>
        <w:rPr>
          <w:rFonts w:ascii="Arial" w:cs="Arial" w:eastAsia="Arial" w:hAnsi="Arial"/>
          <w:b/>
          <w:bCs/>
          <w:color w:val="1E3A5F"/>
          <w:sz w:val="26"/>
          <w:szCs w:val="26"/>
        </w:rPr>
        <w:t xml:space="preserve">1.2  Login</w:t>
      </w:r>
    </w:p>
    <w:p>
      <w:pPr>
        <w:pStyle w:val="ListParagraph"/>
        <w:numPr>
          <w:ilvl w:val="0"/>
          <w:numId w:val="2"/>
        </w:numPr>
        <w:spacing w:after="80"/>
      </w:pPr>
      <w:r>
        <w:rPr>
          <w:rFonts w:ascii="Arial" w:cs="Arial" w:eastAsia="Arial" w:hAnsi="Arial"/>
          <w:b/>
          <w:bCs/>
          <w:sz w:val="22"/>
          <w:szCs w:val="22"/>
        </w:rPr>
        <w:t xml:space="preserve">Email + Password</w:t>
      </w:r>
      <w:r>
        <w:rPr>
          <w:rFonts w:ascii="Arial" w:cs="Arial" w:eastAsia="Arial" w:hAnsi="Arial"/>
          <w:color w:val="475569"/>
          <w:sz w:val="22"/>
          <w:szCs w:val="22"/>
        </w:rPr>
        <w:t xml:space="preserve"> — standard Firebase Auth signInWithEmailAndPassword</w:t>
      </w:r>
    </w:p>
    <w:p>
      <w:pPr>
        <w:pStyle w:val="ListParagraph"/>
        <w:numPr>
          <w:ilvl w:val="0"/>
          <w:numId w:val="2"/>
        </w:numPr>
        <w:spacing w:after="80"/>
      </w:pPr>
      <w:r>
        <w:rPr>
          <w:rFonts w:ascii="Arial" w:cs="Arial" w:eastAsia="Arial" w:hAnsi="Arial"/>
          <w:b/>
          <w:bCs/>
          <w:sz w:val="22"/>
          <w:szCs w:val="22"/>
        </w:rPr>
        <w:t xml:space="preserve">Google OAuth</w:t>
      </w:r>
      <w:r>
        <w:rPr>
          <w:rFonts w:ascii="Arial" w:cs="Arial" w:eastAsia="Arial" w:hAnsi="Arial"/>
          <w:color w:val="475569"/>
          <w:sz w:val="22"/>
          <w:szCs w:val="22"/>
        </w:rPr>
        <w:t xml:space="preserve"> — Firebase signInWithPopup using GoogleAuthProvider — available to all roles</w:t>
      </w:r>
    </w:p>
    <w:p>
      <w:pPr>
        <w:pStyle w:val="ListParagraph"/>
        <w:numPr>
          <w:ilvl w:val="0"/>
          <w:numId w:val="2"/>
        </w:numPr>
        <w:spacing w:after="80"/>
      </w:pPr>
      <w:r>
        <w:rPr>
          <w:rFonts w:ascii="Arial" w:cs="Arial" w:eastAsia="Arial" w:hAnsi="Arial"/>
          <w:b/>
          <w:bCs/>
          <w:sz w:val="22"/>
          <w:szCs w:val="22"/>
        </w:rPr>
        <w:t xml:space="preserve">Remember Me</w:t>
      </w:r>
      <w:r>
        <w:rPr>
          <w:rFonts w:ascii="Arial" w:cs="Arial" w:eastAsia="Arial" w:hAnsi="Arial"/>
          <w:color w:val="475569"/>
          <w:sz w:val="22"/>
          <w:szCs w:val="22"/>
        </w:rPr>
        <w:t xml:space="preserve"> — persists Firebase Auth session across browser close if checked</w:t>
      </w:r>
    </w:p>
    <w:p>
      <w:pPr>
        <w:pStyle w:val="ListParagraph"/>
        <w:numPr>
          <w:ilvl w:val="0"/>
          <w:numId w:val="2"/>
        </w:numPr>
        <w:spacing w:after="80"/>
      </w:pPr>
      <w:r>
        <w:rPr>
          <w:rFonts w:ascii="Arial" w:cs="Arial" w:eastAsia="Arial" w:hAnsi="Arial"/>
          <w:b/>
          <w:bCs/>
          <w:sz w:val="22"/>
          <w:szCs w:val="22"/>
        </w:rPr>
        <w:t xml:space="preserve">Redirect after login</w:t>
      </w:r>
      <w:r>
        <w:rPr>
          <w:rFonts w:ascii="Arial" w:cs="Arial" w:eastAsia="Arial" w:hAnsi="Arial"/>
          <w:color w:val="475569"/>
          <w:sz w:val="22"/>
          <w:szCs w:val="22"/>
        </w:rPr>
        <w:t xml:space="preserve"> — sends user to Dashboard (/) after successful authentication</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1.3  Password Reset</w:t>
      </w:r>
    </w:p>
    <w:p>
      <w:pPr>
        <w:pStyle w:val="ListParagraph"/>
        <w:numPr>
          <w:ilvl w:val="0"/>
          <w:numId w:val="2"/>
        </w:numPr>
        <w:spacing w:after="80"/>
      </w:pPr>
      <w:r>
        <w:rPr>
          <w:rFonts w:ascii="Arial" w:cs="Arial" w:eastAsia="Arial" w:hAnsi="Arial"/>
          <w:b/>
          <w:bCs/>
          <w:sz w:val="22"/>
          <w:szCs w:val="22"/>
        </w:rPr>
        <w:t xml:space="preserve">Forgot Password link</w:t>
      </w:r>
      <w:r>
        <w:rPr>
          <w:rFonts w:ascii="Arial" w:cs="Arial" w:eastAsia="Arial" w:hAnsi="Arial"/>
          <w:color w:val="475569"/>
          <w:sz w:val="22"/>
          <w:szCs w:val="22"/>
        </w:rPr>
        <w:t xml:space="preserve"> — on login screen, accepts email and sends Firebase Auth password reset email</w:t>
      </w:r>
    </w:p>
    <w:p>
      <w:pPr>
        <w:pStyle w:val="ListParagraph"/>
        <w:numPr>
          <w:ilvl w:val="0"/>
          <w:numId w:val="2"/>
        </w:numPr>
        <w:spacing w:after="80"/>
      </w:pPr>
      <w:r>
        <w:rPr>
          <w:rFonts w:ascii="Arial" w:cs="Arial" w:eastAsia="Arial" w:hAnsi="Arial"/>
          <w:b/>
          <w:bCs/>
          <w:sz w:val="22"/>
          <w:szCs w:val="22"/>
        </w:rPr>
        <w:t xml:space="preserve">Reset link expires</w:t>
      </w:r>
      <w:r>
        <w:rPr>
          <w:rFonts w:ascii="Arial" w:cs="Arial" w:eastAsia="Arial" w:hAnsi="Arial"/>
          <w:color w:val="475569"/>
          <w:sz w:val="22"/>
          <w:szCs w:val="22"/>
        </w:rPr>
        <w:t xml:space="preserve"> — after 24 hours per Firebase Auth default</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1.4  Staff Invite &amp; Role Assignment</w:t>
      </w:r>
    </w:p>
    <w:p>
      <w:pPr>
        <w:spacing w:after="100" w:line="272"/>
        <w:jc w:val="both"/>
      </w:pPr>
      <w:r>
        <w:rPr>
          <w:rFonts w:ascii="Arial" w:cs="Arial" w:eastAsia="Arial" w:hAnsi="Arial"/>
          <w:sz w:val="22"/>
          <w:szCs w:val="22"/>
        </w:rPr>
        <w:t xml:space="preserve">Only Owner and Manager roles can invite new staff. Invitations are managed in Settings &gt; Staff Accounts.</w:t>
      </w:r>
    </w:p>
    <w:p>
      <w:pPr>
        <w:pStyle w:val="ListParagraph"/>
        <w:numPr>
          <w:ilvl w:val="0"/>
          <w:numId w:val="3"/>
        </w:numPr>
        <w:spacing w:after="80"/>
      </w:pPr>
      <w:r>
        <w:rPr>
          <w:rFonts w:ascii="Arial" w:cs="Arial" w:eastAsia="Arial" w:hAnsi="Arial"/>
          <w:b w:val="false"/>
          <w:bCs w:val="false"/>
          <w:sz w:val="22"/>
          <w:szCs w:val="22"/>
        </w:rPr>
        <w:t xml:space="preserve">Owner enters staff email and selects role (Manager / Technician / Cashier / Receptionist)</w:t>
      </w:r>
    </w:p>
    <w:p>
      <w:pPr>
        <w:pStyle w:val="ListParagraph"/>
        <w:numPr>
          <w:ilvl w:val="0"/>
          <w:numId w:val="3"/>
        </w:numPr>
        <w:spacing w:after="80"/>
      </w:pPr>
      <w:r>
        <w:rPr>
          <w:rFonts w:ascii="Arial" w:cs="Arial" w:eastAsia="Arial" w:hAnsi="Arial"/>
          <w:b w:val="false"/>
          <w:bCs w:val="false"/>
          <w:sz w:val="22"/>
          <w:szCs w:val="22"/>
        </w:rPr>
        <w:t xml:space="preserve">System sends invite email with a unique invite link (stored as a pending invite document in Firestore)</w:t>
      </w:r>
    </w:p>
    <w:p>
      <w:pPr>
        <w:pStyle w:val="ListParagraph"/>
        <w:numPr>
          <w:ilvl w:val="0"/>
          <w:numId w:val="3"/>
        </w:numPr>
        <w:spacing w:after="80"/>
      </w:pPr>
      <w:r>
        <w:rPr>
          <w:rFonts w:ascii="Arial" w:cs="Arial" w:eastAsia="Arial" w:hAnsi="Arial"/>
          <w:b w:val="false"/>
          <w:bCs w:val="false"/>
          <w:sz w:val="22"/>
          <w:szCs w:val="22"/>
        </w:rPr>
        <w:t xml:space="preserve">Staff member clicks link, creates password, and is auto-joined to the center with the pre-assigned role</w:t>
      </w:r>
    </w:p>
    <w:p>
      <w:pPr>
        <w:pStyle w:val="ListParagraph"/>
        <w:numPr>
          <w:ilvl w:val="0"/>
          <w:numId w:val="3"/>
        </w:numPr>
        <w:spacing w:after="80"/>
      </w:pPr>
      <w:r>
        <w:rPr>
          <w:rFonts w:ascii="Arial" w:cs="Arial" w:eastAsia="Arial" w:hAnsi="Arial"/>
          <w:b w:val="false"/>
          <w:bCs w:val="false"/>
          <w:sz w:val="22"/>
          <w:szCs w:val="22"/>
        </w:rPr>
        <w:t xml:space="preserve">Invite links expire after 72 hours; Owner can resend from Settings</w:t>
      </w:r>
    </w:p>
    <w:p>
      <w:pPr>
        <w:pStyle w:val="ListParagraph"/>
        <w:numPr>
          <w:ilvl w:val="0"/>
          <w:numId w:val="3"/>
        </w:numPr>
        <w:spacing w:after="80"/>
      </w:pPr>
      <w:r>
        <w:rPr>
          <w:rFonts w:ascii="Arial" w:cs="Arial" w:eastAsia="Arial" w:hAnsi="Arial"/>
          <w:b w:val="false"/>
          <w:bCs w:val="false"/>
          <w:sz w:val="22"/>
          <w:szCs w:val="22"/>
        </w:rPr>
        <w:t xml:space="preserve">Pending invites are visible in the staff list with a 'Pending' badge</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1.5  Session &amp; Security Rules</w:t>
      </w:r>
    </w:p>
    <w:p>
      <w:pPr>
        <w:pStyle w:val="ListParagraph"/>
        <w:numPr>
          <w:ilvl w:val="0"/>
          <w:numId w:val="2"/>
        </w:numPr>
        <w:spacing w:after="80"/>
      </w:pPr>
      <w:r>
        <w:rPr>
          <w:rFonts w:ascii="Arial" w:cs="Arial" w:eastAsia="Arial" w:hAnsi="Arial"/>
          <w:b/>
          <w:bCs/>
          <w:sz w:val="22"/>
          <w:szCs w:val="22"/>
        </w:rPr>
        <w:t xml:space="preserve">Unauthenticated users</w:t>
      </w:r>
      <w:r>
        <w:rPr>
          <w:rFonts w:ascii="Arial" w:cs="Arial" w:eastAsia="Arial" w:hAnsi="Arial"/>
          <w:color w:val="475569"/>
          <w:sz w:val="22"/>
          <w:szCs w:val="22"/>
        </w:rPr>
        <w:t xml:space="preserve"> — redirected to /login for all protected routes</w:t>
      </w:r>
    </w:p>
    <w:p>
      <w:pPr>
        <w:pStyle w:val="ListParagraph"/>
        <w:numPr>
          <w:ilvl w:val="0"/>
          <w:numId w:val="2"/>
        </w:numPr>
        <w:spacing w:after="80"/>
      </w:pPr>
      <w:r>
        <w:rPr>
          <w:rFonts w:ascii="Arial" w:cs="Arial" w:eastAsia="Arial" w:hAnsi="Arial"/>
          <w:b/>
          <w:bCs/>
          <w:sz w:val="22"/>
          <w:szCs w:val="22"/>
        </w:rPr>
        <w:t xml:space="preserve">Firestore Security Rules</w:t>
      </w:r>
      <w:r>
        <w:rPr>
          <w:rFonts w:ascii="Arial" w:cs="Arial" w:eastAsia="Arial" w:hAnsi="Arial"/>
          <w:color w:val="475569"/>
          <w:sz w:val="22"/>
          <w:szCs w:val="22"/>
        </w:rPr>
        <w:t xml:space="preserve"> — enforce that all reads and writes are scoped to documents where centerId matches the authenticated user's center claim</w:t>
      </w:r>
    </w:p>
    <w:p>
      <w:pPr>
        <w:pStyle w:val="ListParagraph"/>
        <w:numPr>
          <w:ilvl w:val="0"/>
          <w:numId w:val="2"/>
        </w:numPr>
        <w:spacing w:after="80"/>
      </w:pPr>
      <w:r>
        <w:rPr>
          <w:rFonts w:ascii="Arial" w:cs="Arial" w:eastAsia="Arial" w:hAnsi="Arial"/>
          <w:b/>
          <w:bCs/>
          <w:sz w:val="22"/>
          <w:szCs w:val="22"/>
        </w:rPr>
        <w:t xml:space="preserve">Role enforcement</w:t>
      </w:r>
      <w:r>
        <w:rPr>
          <w:rFonts w:ascii="Arial" w:cs="Arial" w:eastAsia="Arial" w:hAnsi="Arial"/>
          <w:color w:val="475569"/>
          <w:sz w:val="22"/>
          <w:szCs w:val="22"/>
        </w:rPr>
        <w:t xml:space="preserve"> — UI feature visibility driven by custom claims; server-side Firestore rules are the authoritative enforcement layer</w:t>
      </w:r>
    </w:p>
    <w:p>
      <w:pPr>
        <w:pStyle w:val="ListParagraph"/>
        <w:numPr>
          <w:ilvl w:val="0"/>
          <w:numId w:val="2"/>
        </w:numPr>
        <w:spacing w:after="80"/>
      </w:pPr>
      <w:r>
        <w:rPr>
          <w:rFonts w:ascii="Arial" w:cs="Arial" w:eastAsia="Arial" w:hAnsi="Arial"/>
          <w:b/>
          <w:bCs/>
          <w:sz w:val="22"/>
          <w:szCs w:val="22"/>
        </w:rPr>
        <w:t xml:space="preserve">Concurrent sessions</w:t>
      </w:r>
      <w:r>
        <w:rPr>
          <w:rFonts w:ascii="Arial" w:cs="Arial" w:eastAsia="Arial" w:hAnsi="Arial"/>
          <w:color w:val="475569"/>
          <w:sz w:val="22"/>
          <w:szCs w:val="22"/>
        </w:rPr>
        <w:t xml:space="preserve"> — allowed on multiple devices simultaneously</w:t>
      </w:r>
    </w:p>
    <w:p>
      <w:pPr>
        <w:pStyle w:val="ListParagraph"/>
        <w:numPr>
          <w:ilvl w:val="0"/>
          <w:numId w:val="2"/>
        </w:numPr>
        <w:spacing w:after="80"/>
      </w:pPr>
      <w:r>
        <w:rPr>
          <w:rFonts w:ascii="Arial" w:cs="Arial" w:eastAsia="Arial" w:hAnsi="Arial"/>
          <w:b/>
          <w:bCs/>
          <w:sz w:val="22"/>
          <w:szCs w:val="22"/>
        </w:rPr>
        <w:t xml:space="preserve">Account deactivation</w:t>
      </w:r>
      <w:r>
        <w:rPr>
          <w:rFonts w:ascii="Arial" w:cs="Arial" w:eastAsia="Arial" w:hAnsi="Arial"/>
          <w:color w:val="475569"/>
          <w:sz w:val="22"/>
          <w:szCs w:val="22"/>
        </w:rPr>
        <w:t xml:space="preserve"> — Owner can deactivate a staff account from Settings; deactivated accounts cannot log in but historical data attributions are retained</w:t>
      </w:r>
    </w:p>
    <w:p>
      <w:pPr>
        <w:spacing w:after="0"/>
      </w:pPr>
      <w:r>
        <w:br w:type="page"/>
      </w:r>
    </w:p>
    <w:p>
      <w:pPr>
        <w:pStyle w:val="Heading1"/>
        <w:pBdr>
          <w:bottom w:val="single" w:color="F97316" w:sz="8" w:space="1"/>
        </w:pBdr>
        <w:spacing w:after="200" w:before="480"/>
      </w:pPr>
      <w:r>
        <w:rPr>
          <w:rFonts w:ascii="Arial" w:cs="Arial" w:eastAsia="Arial" w:hAnsi="Arial"/>
          <w:b/>
          <w:bCs/>
          <w:color w:val="475569"/>
          <w:sz w:val="36"/>
          <w:szCs w:val="36"/>
        </w:rPr>
        <w:t xml:space="preserve">Module 2  </w:t>
      </w:r>
      <w:r>
        <w:rPr>
          <w:rFonts w:ascii="Arial" w:cs="Arial" w:eastAsia="Arial" w:hAnsi="Arial"/>
          <w:b/>
          <w:bCs/>
          <w:color w:val="0B1120"/>
          <w:sz w:val="36"/>
          <w:szCs w:val="36"/>
        </w:rPr>
        <w:t xml:space="preserve">Dashboard</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Plan Availability</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bCs/>
                <w:i w:val="false"/>
                <w:iCs w:val="false"/>
                <w:color w:val="166534"/>
                <w:sz w:val="19"/>
                <w:szCs w:val="19"/>
              </w:rPr>
              <w:t xml:space="preserve">Basic + Pro Plans (LKR 4,999 and LKR 7,999/mo)</w:t>
            </w:r>
          </w:p>
        </w:tc>
      </w:tr>
      <w:tr>
        <w:tc>
          <w:tcPr>
            <w:tcW w:type="dxa" w:w="22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Roles with Access</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All roles (view varies by role)</w:t>
            </w:r>
          </w:p>
        </w:tc>
      </w:tr>
    </w:tbl>
    <w:p>
      <w:pPr>
        <w:spacing w:after="140"/>
      </w:pPr>
    </w:p>
    <w:p>
      <w:pPr>
        <w:spacing w:after="100" w:line="272"/>
        <w:jc w:val="both"/>
      </w:pPr>
      <w:r>
        <w:rPr>
          <w:rFonts w:ascii="Arial" w:cs="Arial" w:eastAsia="Arial" w:hAnsi="Arial"/>
          <w:sz w:val="22"/>
          <w:szCs w:val="22"/>
        </w:rPr>
        <w:t xml:space="preserve">The Dashboard is the first screen displayed after login. It gives the service center a real-time operational snapshot: what is happening today, what needs attention, and quick access to the most common actions. The content displayed adapts based on the user's role.</w:t>
      </w:r>
    </w:p>
    <w:p>
      <w:pPr>
        <w:spacing w:after="120"/>
      </w:pPr>
    </w:p>
    <w:p>
      <w:pPr>
        <w:pStyle w:val="Heading2"/>
        <w:spacing w:after="120" w:before="280"/>
      </w:pPr>
      <w:r>
        <w:rPr>
          <w:rFonts w:ascii="Arial" w:cs="Arial" w:eastAsia="Arial" w:hAnsi="Arial"/>
          <w:b/>
          <w:bCs/>
          <w:color w:val="1E3A5F"/>
          <w:sz w:val="26"/>
          <w:szCs w:val="26"/>
        </w:rPr>
        <w:t xml:space="preserve">2.1  Stats Strip (Top Row)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0"/>
        <w:gridCol w:w="1700"/>
        <w:gridCol w:w="1700"/>
        <w:gridCol w:w="1700"/>
        <w:gridCol w:w="1676"/>
      </w:tblGrid>
      <w:tr>
        <w:tc>
          <w:tcPr>
            <w:tcW w:type="dxa" w:w="2250"/>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FFFFFF"/>
                <w:sz w:val="19"/>
                <w:szCs w:val="19"/>
              </w:rPr>
              <w:t xml:space="preserve">Card</w:t>
            </w:r>
          </w:p>
        </w:tc>
        <w:tc>
          <w:tcPr>
            <w:tcW w:type="dxa" w:w="1700"/>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FFFFFF"/>
                <w:sz w:val="19"/>
                <w:szCs w:val="19"/>
              </w:rPr>
              <w:t xml:space="preserve">Value Shown</w:t>
            </w:r>
          </w:p>
        </w:tc>
        <w:tc>
          <w:tcPr>
            <w:tcW w:type="dxa" w:w="1700"/>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FFFFFF"/>
                <w:sz w:val="19"/>
                <w:szCs w:val="19"/>
              </w:rPr>
              <w:t xml:space="preserve">Tap / Click Action</w:t>
            </w:r>
          </w:p>
        </w:tc>
        <w:tc>
          <w:tcPr>
            <w:tcW w:type="dxa" w:w="1700"/>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FFFFFF"/>
                <w:sz w:val="19"/>
                <w:szCs w:val="19"/>
              </w:rPr>
              <w:t xml:space="preserve">Roles Visible</w:t>
            </w:r>
          </w:p>
        </w:tc>
        <w:tc>
          <w:tcPr>
            <w:tcW w:type="dxa" w:w="1676"/>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FFFFFF"/>
                <w:sz w:val="19"/>
                <w:szCs w:val="19"/>
              </w:rPr>
              <w:t xml:space="preserve">Refresh</w:t>
            </w:r>
          </w:p>
        </w:tc>
      </w:tr>
      <w:tr>
        <w:tc>
          <w:tcPr>
            <w:tcW w:type="dxa" w:w="225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New Jobs Today</w:t>
            </w:r>
          </w:p>
        </w:tc>
        <w:tc>
          <w:tcPr>
            <w:tcW w:type="dxa" w:w="17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Count of services created today</w:t>
            </w:r>
          </w:p>
        </w:tc>
        <w:tc>
          <w:tcPr>
            <w:tcW w:type="dxa" w:w="17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Filter Active Board to today</w:t>
            </w:r>
          </w:p>
        </w:tc>
        <w:tc>
          <w:tcPr>
            <w:tcW w:type="dxa" w:w="17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All</w:t>
            </w:r>
          </w:p>
        </w:tc>
        <w:tc>
          <w:tcPr>
            <w:tcW w:type="dxa" w:w="1676"/>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Real-time listener</w:t>
            </w:r>
          </w:p>
        </w:tc>
      </w:tr>
      <w:tr>
        <w:tc>
          <w:tcPr>
            <w:tcW w:type="dxa" w:w="225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In Progress</w:t>
            </w:r>
          </w:p>
        </w:tc>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Count of status = in_progress</w:t>
            </w:r>
          </w:p>
        </w:tc>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Filter Active Board by status</w:t>
            </w:r>
          </w:p>
        </w:tc>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All</w:t>
            </w:r>
          </w:p>
        </w:tc>
        <w:tc>
          <w:tcPr>
            <w:tcW w:type="dxa" w:w="167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Real-time listener</w:t>
            </w:r>
          </w:p>
        </w:tc>
      </w:tr>
      <w:tr>
        <w:tc>
          <w:tcPr>
            <w:tcW w:type="dxa" w:w="225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Completed Today</w:t>
            </w:r>
          </w:p>
        </w:tc>
        <w:tc>
          <w:tcPr>
            <w:tcW w:type="dxa" w:w="17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Count of status = done, completedAt = today</w:t>
            </w:r>
          </w:p>
        </w:tc>
        <w:tc>
          <w:tcPr>
            <w:tcW w:type="dxa" w:w="17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Filter Active Board</w:t>
            </w:r>
          </w:p>
        </w:tc>
        <w:tc>
          <w:tcPr>
            <w:tcW w:type="dxa" w:w="17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All</w:t>
            </w:r>
          </w:p>
        </w:tc>
        <w:tc>
          <w:tcPr>
            <w:tcW w:type="dxa" w:w="1676"/>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Real-time listener</w:t>
            </w:r>
          </w:p>
        </w:tc>
      </w:tr>
      <w:tr>
        <w:tc>
          <w:tcPr>
            <w:tcW w:type="dxa" w:w="225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Revenue Today (Pro)</w:t>
            </w:r>
          </w:p>
        </w:tc>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Sum of paid invoices dated today</w:t>
            </w:r>
          </w:p>
        </w:tc>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Go to Analytics</w:t>
            </w:r>
          </w:p>
        </w:tc>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Owner, Manager, Cashier</w:t>
            </w:r>
          </w:p>
        </w:tc>
        <w:tc>
          <w:tcPr>
            <w:tcW w:type="dxa" w:w="167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Real-time listener</w:t>
            </w:r>
          </w:p>
        </w:tc>
      </w:tr>
    </w:tbl>
    <w:p>
      <w:pPr>
        <w:spacing w:after="140"/>
      </w:pPr>
    </w:p>
    <w:p>
      <w:pPr>
        <w:pStyle w:val="Heading2"/>
        <w:spacing w:after="120" w:before="280"/>
      </w:pPr>
      <w:r>
        <w:rPr>
          <w:rFonts w:ascii="Arial" w:cs="Arial" w:eastAsia="Arial" w:hAnsi="Arial"/>
          <w:b/>
          <w:bCs/>
          <w:color w:val="1E3A5F"/>
          <w:sz w:val="26"/>
          <w:szCs w:val="26"/>
        </w:rPr>
        <w:t xml:space="preserve">2.2  Reminder Alerts Panel</w:t>
      </w:r>
    </w:p>
    <w:p>
      <w:pPr>
        <w:spacing w:after="100" w:line="272"/>
        <w:jc w:val="both"/>
      </w:pPr>
      <w:r>
        <w:rPr>
          <w:rFonts w:ascii="Arial" w:cs="Arial" w:eastAsia="Arial" w:hAnsi="Arial"/>
          <w:sz w:val="22"/>
          <w:szCs w:val="22"/>
        </w:rPr>
        <w:t xml:space="preserve">Displays a list of vehicles where a mileage-based service reminder is due. This is populated in real-time from Firestore.</w:t>
      </w:r>
    </w:p>
    <w:p>
      <w:pPr>
        <w:pStyle w:val="ListParagraph"/>
        <w:numPr>
          <w:ilvl w:val="0"/>
          <w:numId w:val="2"/>
        </w:numPr>
        <w:spacing w:after="80"/>
      </w:pPr>
      <w:r>
        <w:rPr>
          <w:rFonts w:ascii="Arial" w:cs="Arial" w:eastAsia="Arial" w:hAnsi="Arial"/>
          <w:b/>
          <w:bCs/>
          <w:sz w:val="22"/>
          <w:szCs w:val="22"/>
        </w:rPr>
        <w:t xml:space="preserve">Trigger condition</w:t>
      </w:r>
      <w:r>
        <w:rPr>
          <w:rFonts w:ascii="Arial" w:cs="Arial" w:eastAsia="Arial" w:hAnsi="Arial"/>
          <w:color w:val="475569"/>
          <w:sz w:val="22"/>
          <w:szCs w:val="22"/>
        </w:rPr>
        <w:t xml:space="preserve"> — vehicle.nextServiceMileageKm - vehicle.currentMileageKm ≤ center.reminderThresholdKm AND (vehicle.lastReminderAt is null OR lastReminderAt &gt; reminderCooldownDays days ago)</w:t>
      </w:r>
    </w:p>
    <w:p>
      <w:pPr>
        <w:pStyle w:val="ListParagraph"/>
        <w:numPr>
          <w:ilvl w:val="0"/>
          <w:numId w:val="2"/>
        </w:numPr>
        <w:spacing w:after="80"/>
      </w:pPr>
      <w:r>
        <w:rPr>
          <w:rFonts w:ascii="Arial" w:cs="Arial" w:eastAsia="Arial" w:hAnsi="Arial"/>
          <w:b/>
          <w:bCs/>
          <w:sz w:val="22"/>
          <w:szCs w:val="22"/>
        </w:rPr>
        <w:t xml:space="preserve">Each alert card shows</w:t>
      </w:r>
      <w:r>
        <w:rPr>
          <w:rFonts w:ascii="Arial" w:cs="Arial" w:eastAsia="Arial" w:hAnsi="Arial"/>
          <w:color w:val="475569"/>
          <w:sz w:val="22"/>
          <w:szCs w:val="22"/>
        </w:rPr>
        <w:t xml:space="preserve"> — plate number, customer name, current mileage, next service due mileage, gap remaining in km, days since last reminder (if any)</w:t>
      </w:r>
    </w:p>
    <w:p>
      <w:pPr>
        <w:pStyle w:val="ListParagraph"/>
        <w:numPr>
          <w:ilvl w:val="0"/>
          <w:numId w:val="2"/>
        </w:numPr>
        <w:spacing w:after="80"/>
      </w:pPr>
      <w:r>
        <w:rPr>
          <w:rFonts w:ascii="Arial" w:cs="Arial" w:eastAsia="Arial" w:hAnsi="Arial"/>
          <w:b/>
          <w:bCs/>
          <w:sz w:val="22"/>
          <w:szCs w:val="22"/>
        </w:rPr>
        <w:t xml:space="preserve">'Send Reminder' button</w:t>
      </w:r>
      <w:r>
        <w:rPr>
          <w:rFonts w:ascii="Arial" w:cs="Arial" w:eastAsia="Arial" w:hAnsi="Arial"/>
          <w:color w:val="475569"/>
          <w:sz w:val="22"/>
          <w:szCs w:val="22"/>
        </w:rPr>
        <w:t xml:space="preserve"> — sends the reminder SMS template immediately to the vehicle's customer's phone; updates lastReminderAt; decrements SMS quota; logs to smsLogs</w:t>
      </w:r>
    </w:p>
    <w:p>
      <w:pPr>
        <w:pStyle w:val="ListParagraph"/>
        <w:numPr>
          <w:ilvl w:val="0"/>
          <w:numId w:val="2"/>
        </w:numPr>
        <w:spacing w:after="80"/>
      </w:pPr>
      <w:r>
        <w:rPr>
          <w:rFonts w:ascii="Arial" w:cs="Arial" w:eastAsia="Arial" w:hAnsi="Arial"/>
          <w:b/>
          <w:bCs/>
          <w:sz w:val="22"/>
          <w:szCs w:val="22"/>
        </w:rPr>
        <w:t xml:space="preserve">Empty state</w:t>
      </w:r>
      <w:r>
        <w:rPr>
          <w:rFonts w:ascii="Arial" w:cs="Arial" w:eastAsia="Arial" w:hAnsi="Arial"/>
          <w:color w:val="475569"/>
          <w:sz w:val="22"/>
          <w:szCs w:val="22"/>
        </w:rPr>
        <w:t xml:space="preserve"> — if no vehicles due: 'All vehicles are up to date. No reminders needed.' with a green tick</w:t>
      </w:r>
    </w:p>
    <w:p>
      <w:pPr>
        <w:pStyle w:val="ListParagraph"/>
        <w:numPr>
          <w:ilvl w:val="0"/>
          <w:numId w:val="2"/>
        </w:numPr>
        <w:spacing w:after="80"/>
      </w:pPr>
      <w:r>
        <w:rPr>
          <w:rFonts w:ascii="Arial" w:cs="Arial" w:eastAsia="Arial" w:hAnsi="Arial"/>
          <w:b/>
          <w:bCs/>
          <w:sz w:val="22"/>
          <w:szCs w:val="22"/>
        </w:rPr>
        <w:t xml:space="preserve">Role restriction</w:t>
      </w:r>
      <w:r>
        <w:rPr>
          <w:rFonts w:ascii="Arial" w:cs="Arial" w:eastAsia="Arial" w:hAnsi="Arial"/>
          <w:color w:val="475569"/>
          <w:sz w:val="22"/>
          <w:szCs w:val="22"/>
        </w:rPr>
        <w:t xml:space="preserve"> — Send Reminder button visible to Owner and Manager only; Technicians and Cashiers see the list as read-only</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2.3  Recent Services Feed</w:t>
      </w:r>
    </w:p>
    <w:p>
      <w:pPr>
        <w:spacing w:after="100" w:line="272"/>
        <w:jc w:val="both"/>
      </w:pPr>
      <w:r>
        <w:rPr>
          <w:rFonts w:ascii="Arial" w:cs="Arial" w:eastAsia="Arial" w:hAnsi="Arial"/>
          <w:sz w:val="22"/>
          <w:szCs w:val="22"/>
        </w:rPr>
        <w:t xml:space="preserve">Shows the 5 most recently updated service jobs across the center (or active branch in multi-branch mode).</w:t>
      </w:r>
    </w:p>
    <w:p>
      <w:pPr>
        <w:pStyle w:val="ListParagraph"/>
        <w:numPr>
          <w:ilvl w:val="0"/>
          <w:numId w:val="2"/>
        </w:numPr>
        <w:spacing w:after="80"/>
      </w:pPr>
      <w:r>
        <w:rPr>
          <w:rFonts w:ascii="Arial" w:cs="Arial" w:eastAsia="Arial" w:hAnsi="Arial"/>
          <w:b/>
          <w:bCs/>
          <w:sz w:val="22"/>
          <w:szCs w:val="22"/>
        </w:rPr>
        <w:t xml:space="preserve">Each item shows</w:t>
      </w:r>
      <w:r>
        <w:rPr>
          <w:rFonts w:ascii="Arial" w:cs="Arial" w:eastAsia="Arial" w:hAnsi="Arial"/>
          <w:color w:val="475569"/>
          <w:sz w:val="22"/>
          <w:szCs w:val="22"/>
        </w:rPr>
        <w:t xml:space="preserve"> — plate number, customer name, service type summary, current status chip (colour-coded), time-ago label</w:t>
      </w:r>
    </w:p>
    <w:p>
      <w:pPr>
        <w:pStyle w:val="ListParagraph"/>
        <w:numPr>
          <w:ilvl w:val="0"/>
          <w:numId w:val="2"/>
        </w:numPr>
        <w:spacing w:after="80"/>
      </w:pPr>
      <w:r>
        <w:rPr>
          <w:rFonts w:ascii="Arial" w:cs="Arial" w:eastAsia="Arial" w:hAnsi="Arial"/>
          <w:b/>
          <w:bCs/>
          <w:sz w:val="22"/>
          <w:szCs w:val="22"/>
        </w:rPr>
        <w:t xml:space="preserve">Tap/click</w:t>
      </w:r>
      <w:r>
        <w:rPr>
          <w:rFonts w:ascii="Arial" w:cs="Arial" w:eastAsia="Arial" w:hAnsi="Arial"/>
          <w:color w:val="475569"/>
          <w:sz w:val="22"/>
          <w:szCs w:val="22"/>
        </w:rPr>
        <w:t xml:space="preserve"> — opens the Service Detail page for that job</w:t>
      </w:r>
    </w:p>
    <w:p>
      <w:pPr>
        <w:pStyle w:val="ListParagraph"/>
        <w:numPr>
          <w:ilvl w:val="0"/>
          <w:numId w:val="2"/>
        </w:numPr>
        <w:spacing w:after="80"/>
      </w:pPr>
      <w:r>
        <w:rPr>
          <w:rFonts w:ascii="Arial" w:cs="Arial" w:eastAsia="Arial" w:hAnsi="Arial"/>
          <w:b/>
          <w:bCs/>
          <w:sz w:val="22"/>
          <w:szCs w:val="22"/>
        </w:rPr>
        <w:t xml:space="preserve">Status chip colours</w:t>
      </w:r>
      <w:r>
        <w:rPr>
          <w:rFonts w:ascii="Arial" w:cs="Arial" w:eastAsia="Arial" w:hAnsi="Arial"/>
          <w:color w:val="475569"/>
          <w:sz w:val="22"/>
          <w:szCs w:val="22"/>
        </w:rPr>
        <w:t xml:space="preserve"> — Pending (grey), In Progress (amber), Done (green), Delivered (navy)</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2.4  Quick Actions</w:t>
      </w:r>
    </w:p>
    <w:p>
      <w:pPr>
        <w:pStyle w:val="ListParagraph"/>
        <w:numPr>
          <w:ilvl w:val="0"/>
          <w:numId w:val="2"/>
        </w:numPr>
        <w:spacing w:after="80"/>
      </w:pPr>
      <w:r>
        <w:rPr>
          <w:rFonts w:ascii="Arial" w:cs="Arial" w:eastAsia="Arial" w:hAnsi="Arial"/>
          <w:b/>
          <w:bCs/>
          <w:sz w:val="22"/>
          <w:szCs w:val="22"/>
        </w:rPr>
        <w:t xml:space="preserve">New Service</w:t>
      </w:r>
      <w:r>
        <w:rPr>
          <w:rFonts w:ascii="Arial" w:cs="Arial" w:eastAsia="Arial" w:hAnsi="Arial"/>
          <w:color w:val="475569"/>
          <w:sz w:val="22"/>
          <w:szCs w:val="22"/>
        </w:rPr>
        <w:t xml:space="preserve"> — navigates to /services/new</w:t>
      </w:r>
    </w:p>
    <w:p>
      <w:pPr>
        <w:pStyle w:val="ListParagraph"/>
        <w:numPr>
          <w:ilvl w:val="0"/>
          <w:numId w:val="2"/>
        </w:numPr>
        <w:spacing w:after="80"/>
      </w:pPr>
      <w:r>
        <w:rPr>
          <w:rFonts w:ascii="Arial" w:cs="Arial" w:eastAsia="Arial" w:hAnsi="Arial"/>
          <w:b/>
          <w:bCs/>
          <w:sz w:val="22"/>
          <w:szCs w:val="22"/>
        </w:rPr>
        <w:t xml:space="preserve">Add Customer</w:t>
      </w:r>
      <w:r>
        <w:rPr>
          <w:rFonts w:ascii="Arial" w:cs="Arial" w:eastAsia="Arial" w:hAnsi="Arial"/>
          <w:color w:val="475569"/>
          <w:sz w:val="22"/>
          <w:szCs w:val="22"/>
        </w:rPr>
        <w:t xml:space="preserve"> — navigates to /customers/new</w:t>
      </w:r>
    </w:p>
    <w:p>
      <w:pPr>
        <w:pStyle w:val="ListParagraph"/>
        <w:numPr>
          <w:ilvl w:val="0"/>
          <w:numId w:val="2"/>
        </w:numPr>
        <w:spacing w:after="80"/>
      </w:pPr>
      <w:r>
        <w:rPr>
          <w:rFonts w:ascii="Arial" w:cs="Arial" w:eastAsia="Arial" w:hAnsi="Arial"/>
          <w:b/>
          <w:bCs/>
          <w:sz w:val="22"/>
          <w:szCs w:val="22"/>
        </w:rPr>
        <w:t xml:space="preserve">Add Vehicle</w:t>
      </w:r>
      <w:r>
        <w:rPr>
          <w:rFonts w:ascii="Arial" w:cs="Arial" w:eastAsia="Arial" w:hAnsi="Arial"/>
          <w:color w:val="475569"/>
          <w:sz w:val="22"/>
          <w:szCs w:val="22"/>
        </w:rPr>
        <w:t xml:space="preserve"> — navigates to /vehicles/new</w:t>
      </w:r>
    </w:p>
    <w:p>
      <w:pPr>
        <w:pStyle w:val="ListParagraph"/>
        <w:numPr>
          <w:ilvl w:val="0"/>
          <w:numId w:val="2"/>
        </w:numPr>
        <w:spacing w:after="80"/>
      </w:pPr>
      <w:r>
        <w:rPr>
          <w:rFonts w:ascii="Arial" w:cs="Arial" w:eastAsia="Arial" w:hAnsi="Arial"/>
          <w:b/>
          <w:bCs/>
          <w:sz w:val="22"/>
          <w:szCs w:val="22"/>
        </w:rPr>
        <w:t xml:space="preserve">Send Bulk Reminder (Owner/Manager only)</w:t>
      </w:r>
      <w:r>
        <w:rPr>
          <w:rFonts w:ascii="Arial" w:cs="Arial" w:eastAsia="Arial" w:hAnsi="Arial"/>
          <w:color w:val="475569"/>
          <w:sz w:val="22"/>
          <w:szCs w:val="22"/>
        </w:rPr>
        <w:t xml:space="preserve"> — opens a confirmation modal listing all vehicles in the reminder queue; sends all at once; shows SMS quota impact before confirm</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2.5  Low Inventory Alerts (Pro, Owner/Manager only)</w:t>
      </w:r>
    </w:p>
    <w:p>
      <w:pPr>
        <w:pStyle w:val="ListParagraph"/>
        <w:numPr>
          <w:ilvl w:val="0"/>
          <w:numId w:val="2"/>
        </w:numPr>
        <w:spacing w:after="80"/>
      </w:pPr>
      <w:r>
        <w:rPr>
          <w:rFonts w:ascii="Arial" w:cs="Arial" w:eastAsia="Arial" w:hAnsi="Arial"/>
          <w:b w:val="false"/>
          <w:bCs w:val="false"/>
          <w:sz w:val="22"/>
          <w:szCs w:val="22"/>
        </w:rPr>
        <w:t xml:space="preserve">Shows items where currentQty ≤ threshold</w:t>
      </w:r>
    </w:p>
    <w:p>
      <w:pPr>
        <w:pStyle w:val="ListParagraph"/>
        <w:numPr>
          <w:ilvl w:val="0"/>
          <w:numId w:val="2"/>
        </w:numPr>
        <w:spacing w:after="80"/>
      </w:pPr>
      <w:r>
        <w:rPr>
          <w:rFonts w:ascii="Arial" w:cs="Arial" w:eastAsia="Arial" w:hAnsi="Arial"/>
          <w:b/>
          <w:bCs/>
          <w:sz w:val="22"/>
          <w:szCs w:val="22"/>
        </w:rPr>
        <w:t xml:space="preserve">Each card shows</w:t>
      </w:r>
      <w:r>
        <w:rPr>
          <w:rFonts w:ascii="Arial" w:cs="Arial" w:eastAsia="Arial" w:hAnsi="Arial"/>
          <w:color w:val="475569"/>
          <w:sz w:val="22"/>
          <w:szCs w:val="22"/>
        </w:rPr>
        <w:t xml:space="preserve"> — item name, category, current qty, unit, threshold</w:t>
      </w:r>
    </w:p>
    <w:p>
      <w:pPr>
        <w:pStyle w:val="ListParagraph"/>
        <w:numPr>
          <w:ilvl w:val="0"/>
          <w:numId w:val="2"/>
        </w:numPr>
        <w:spacing w:after="80"/>
      </w:pPr>
      <w:r>
        <w:rPr>
          <w:rFonts w:ascii="Arial" w:cs="Arial" w:eastAsia="Arial" w:hAnsi="Arial"/>
          <w:b/>
          <w:bCs/>
          <w:sz w:val="22"/>
          <w:szCs w:val="22"/>
        </w:rPr>
        <w:t xml:space="preserve">'Restock' quick-link</w:t>
      </w:r>
      <w:r>
        <w:rPr>
          <w:rFonts w:ascii="Arial" w:cs="Arial" w:eastAsia="Arial" w:hAnsi="Arial"/>
          <w:color w:val="475569"/>
          <w:sz w:val="22"/>
          <w:szCs w:val="22"/>
        </w:rPr>
        <w:t xml:space="preserve"> — navigates directly to the item's edit page with restock form pre-focused</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2.6  System Notifications Banner</w:t>
      </w:r>
    </w:p>
    <w:p>
      <w:pPr>
        <w:pStyle w:val="ListParagraph"/>
        <w:numPr>
          <w:ilvl w:val="0"/>
          <w:numId w:val="2"/>
        </w:numPr>
        <w:spacing w:after="80"/>
      </w:pPr>
      <w:r>
        <w:rPr>
          <w:rFonts w:ascii="Arial" w:cs="Arial" w:eastAsia="Arial" w:hAnsi="Arial"/>
          <w:b/>
          <w:bCs/>
          <w:sz w:val="22"/>
          <w:szCs w:val="22"/>
        </w:rPr>
        <w:t xml:space="preserve">Plan trial expiry warning</w:t>
      </w:r>
      <w:r>
        <w:rPr>
          <w:rFonts w:ascii="Arial" w:cs="Arial" w:eastAsia="Arial" w:hAnsi="Arial"/>
          <w:color w:val="475569"/>
          <w:sz w:val="22"/>
          <w:szCs w:val="22"/>
        </w:rPr>
        <w:t xml:space="preserve"> — shows 7 days, 3 days, and 1 day before free trial ends</w:t>
      </w:r>
    </w:p>
    <w:p>
      <w:pPr>
        <w:pStyle w:val="ListParagraph"/>
        <w:numPr>
          <w:ilvl w:val="0"/>
          <w:numId w:val="2"/>
        </w:numPr>
        <w:spacing w:after="80"/>
      </w:pPr>
      <w:r>
        <w:rPr>
          <w:rFonts w:ascii="Arial" w:cs="Arial" w:eastAsia="Arial" w:hAnsi="Arial"/>
          <w:b/>
          <w:bCs/>
          <w:sz w:val="22"/>
          <w:szCs w:val="22"/>
        </w:rPr>
        <w:t xml:space="preserve">SMS quota warnings</w:t>
      </w:r>
      <w:r>
        <w:rPr>
          <w:rFonts w:ascii="Arial" w:cs="Arial" w:eastAsia="Arial" w:hAnsi="Arial"/>
          <w:color w:val="475569"/>
          <w:sz w:val="22"/>
          <w:szCs w:val="22"/>
        </w:rPr>
        <w:t xml:space="preserve"> — shows at 80% and 100% usage with an upgrade CTA</w:t>
      </w:r>
    </w:p>
    <w:p>
      <w:pPr>
        <w:pStyle w:val="ListParagraph"/>
        <w:numPr>
          <w:ilvl w:val="0"/>
          <w:numId w:val="2"/>
        </w:numPr>
        <w:spacing w:after="80"/>
      </w:pPr>
      <w:r>
        <w:rPr>
          <w:rFonts w:ascii="Arial" w:cs="Arial" w:eastAsia="Arial" w:hAnsi="Arial"/>
          <w:b/>
          <w:bCs/>
          <w:sz w:val="22"/>
          <w:szCs w:val="22"/>
        </w:rPr>
        <w:t xml:space="preserve">Upgrade success confirmation</w:t>
      </w:r>
      <w:r>
        <w:rPr>
          <w:rFonts w:ascii="Arial" w:cs="Arial" w:eastAsia="Arial" w:hAnsi="Arial"/>
          <w:color w:val="475569"/>
          <w:sz w:val="22"/>
          <w:szCs w:val="22"/>
        </w:rPr>
        <w:t xml:space="preserve"> — shown once after a successful plan upgrade</w:t>
      </w:r>
    </w:p>
    <w:p>
      <w:pPr>
        <w:spacing w:after="0"/>
      </w:pPr>
      <w:r>
        <w:br w:type="page"/>
      </w:r>
    </w:p>
    <w:p>
      <w:pPr>
        <w:pStyle w:val="Heading1"/>
        <w:pBdr>
          <w:bottom w:val="single" w:color="F97316" w:sz="8" w:space="1"/>
        </w:pBdr>
        <w:spacing w:after="200" w:before="480"/>
      </w:pPr>
      <w:r>
        <w:rPr>
          <w:rFonts w:ascii="Arial" w:cs="Arial" w:eastAsia="Arial" w:hAnsi="Arial"/>
          <w:b/>
          <w:bCs/>
          <w:color w:val="475569"/>
          <w:sz w:val="36"/>
          <w:szCs w:val="36"/>
        </w:rPr>
        <w:t xml:space="preserve">Module 3  </w:t>
      </w:r>
      <w:r>
        <w:rPr>
          <w:rFonts w:ascii="Arial" w:cs="Arial" w:eastAsia="Arial" w:hAnsi="Arial"/>
          <w:b/>
          <w:bCs/>
          <w:color w:val="0B1120"/>
          <w:sz w:val="36"/>
          <w:szCs w:val="36"/>
        </w:rPr>
        <w:t xml:space="preserve">Customer Management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Plan Availability</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bCs/>
                <w:i w:val="false"/>
                <w:iCs w:val="false"/>
                <w:color w:val="166534"/>
                <w:sz w:val="19"/>
                <w:szCs w:val="19"/>
              </w:rPr>
              <w:t xml:space="preserve">Basic + Pro Plans (LKR 4,999 and LKR 7,999/mo)</w:t>
            </w:r>
          </w:p>
        </w:tc>
      </w:tr>
      <w:tr>
        <w:tc>
          <w:tcPr>
            <w:tcW w:type="dxa" w:w="22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Roles with Access</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Owner, Manager, Receptionist (full); Technician, Cashier (view only)</w:t>
            </w:r>
          </w:p>
        </w:tc>
      </w:tr>
    </w:tbl>
    <w:p>
      <w:pPr>
        <w:spacing w:after="140"/>
      </w:pPr>
    </w:p>
    <w:p>
      <w:pPr>
        <w:spacing w:after="100" w:line="272"/>
        <w:jc w:val="both"/>
      </w:pPr>
      <w:r>
        <w:rPr>
          <w:rFonts w:ascii="Arial" w:cs="Arial" w:eastAsia="Arial" w:hAnsi="Arial"/>
          <w:sz w:val="22"/>
          <w:szCs w:val="22"/>
        </w:rPr>
        <w:t xml:space="preserve">Every service center customer is registered in this module. A customer record is the anchor for their vehicle(s) and entire service history. The module supports searching, filtering, and a full view of the customer relationship.</w:t>
      </w:r>
    </w:p>
    <w:p>
      <w:pPr>
        <w:spacing w:after="120"/>
      </w:pPr>
    </w:p>
    <w:p>
      <w:pPr>
        <w:pStyle w:val="Heading2"/>
        <w:spacing w:after="120" w:before="280"/>
      </w:pPr>
      <w:r>
        <w:rPr>
          <w:rFonts w:ascii="Arial" w:cs="Arial" w:eastAsia="Arial" w:hAnsi="Arial"/>
          <w:b/>
          <w:bCs/>
          <w:color w:val="1E3A5F"/>
          <w:sz w:val="26"/>
          <w:szCs w:val="26"/>
        </w:rPr>
        <w:t xml:space="preserve">3.1  Customer List View</w:t>
      </w:r>
    </w:p>
    <w:p>
      <w:pPr>
        <w:pStyle w:val="ListParagraph"/>
        <w:numPr>
          <w:ilvl w:val="0"/>
          <w:numId w:val="2"/>
        </w:numPr>
        <w:spacing w:after="80"/>
      </w:pPr>
      <w:r>
        <w:rPr>
          <w:rFonts w:ascii="Arial" w:cs="Arial" w:eastAsia="Arial" w:hAnsi="Arial"/>
          <w:b/>
          <w:bCs/>
          <w:sz w:val="22"/>
          <w:szCs w:val="22"/>
        </w:rPr>
        <w:t xml:space="preserve">Search bar</w:t>
      </w:r>
      <w:r>
        <w:rPr>
          <w:rFonts w:ascii="Arial" w:cs="Arial" w:eastAsia="Arial" w:hAnsi="Arial"/>
          <w:color w:val="475569"/>
          <w:sz w:val="22"/>
          <w:szCs w:val="22"/>
        </w:rPr>
        <w:t xml:space="preserve"> — real-time search across name, phone number, and NIC fields</w:t>
      </w:r>
    </w:p>
    <w:p>
      <w:pPr>
        <w:pStyle w:val="ListParagraph"/>
        <w:numPr>
          <w:ilvl w:val="0"/>
          <w:numId w:val="2"/>
        </w:numPr>
        <w:spacing w:after="80"/>
      </w:pPr>
      <w:r>
        <w:rPr>
          <w:rFonts w:ascii="Arial" w:cs="Arial" w:eastAsia="Arial" w:hAnsi="Arial"/>
          <w:b/>
          <w:bCs/>
          <w:sz w:val="22"/>
          <w:szCs w:val="22"/>
        </w:rPr>
        <w:t xml:space="preserve">Filter tabs</w:t>
      </w:r>
      <w:r>
        <w:rPr>
          <w:rFonts w:ascii="Arial" w:cs="Arial" w:eastAsia="Arial" w:hAnsi="Arial"/>
          <w:color w:val="475569"/>
          <w:sz w:val="22"/>
          <w:szCs w:val="22"/>
        </w:rPr>
        <w:t xml:space="preserve"> — All | Active (serviced in last 90 days) | Inactive (not serviced in 90+ days)</w:t>
      </w:r>
    </w:p>
    <w:p>
      <w:pPr>
        <w:pStyle w:val="ListParagraph"/>
        <w:numPr>
          <w:ilvl w:val="0"/>
          <w:numId w:val="2"/>
        </w:numPr>
        <w:spacing w:after="80"/>
      </w:pPr>
      <w:r>
        <w:rPr>
          <w:rFonts w:ascii="Arial" w:cs="Arial" w:eastAsia="Arial" w:hAnsi="Arial"/>
          <w:b/>
          <w:bCs/>
          <w:sz w:val="22"/>
          <w:szCs w:val="22"/>
        </w:rPr>
        <w:t xml:space="preserve">Sort</w:t>
      </w:r>
      <w:r>
        <w:rPr>
          <w:rFonts w:ascii="Arial" w:cs="Arial" w:eastAsia="Arial" w:hAnsi="Arial"/>
          <w:color w:val="475569"/>
          <w:sz w:val="22"/>
          <w:szCs w:val="22"/>
        </w:rPr>
        <w:t xml:space="preserve"> — by customer name (A-Z / Z-A), by last service date, by vehicle count</w:t>
      </w:r>
    </w:p>
    <w:p>
      <w:pPr>
        <w:pStyle w:val="ListParagraph"/>
        <w:numPr>
          <w:ilvl w:val="0"/>
          <w:numId w:val="2"/>
        </w:numPr>
        <w:spacing w:after="80"/>
      </w:pPr>
      <w:r>
        <w:rPr>
          <w:rFonts w:ascii="Arial" w:cs="Arial" w:eastAsia="Arial" w:hAnsi="Arial"/>
          <w:b/>
          <w:bCs/>
          <w:sz w:val="22"/>
          <w:szCs w:val="22"/>
        </w:rPr>
        <w:t xml:space="preserve">Each row shows</w:t>
      </w:r>
      <w:r>
        <w:rPr>
          <w:rFonts w:ascii="Arial" w:cs="Arial" w:eastAsia="Arial" w:hAnsi="Arial"/>
          <w:color w:val="475569"/>
          <w:sz w:val="22"/>
          <w:szCs w:val="22"/>
        </w:rPr>
        <w:t xml:space="preserve"> — full name, phone number, vehicle count badge, last service date, actions (Edit, View)</w:t>
      </w:r>
    </w:p>
    <w:p>
      <w:pPr>
        <w:pStyle w:val="ListParagraph"/>
        <w:numPr>
          <w:ilvl w:val="0"/>
          <w:numId w:val="2"/>
        </w:numPr>
        <w:spacing w:after="80"/>
      </w:pPr>
      <w:r>
        <w:rPr>
          <w:rFonts w:ascii="Arial" w:cs="Arial" w:eastAsia="Arial" w:hAnsi="Arial"/>
          <w:b/>
          <w:bCs/>
          <w:sz w:val="22"/>
          <w:szCs w:val="22"/>
        </w:rPr>
        <w:t xml:space="preserve">Pagination</w:t>
      </w:r>
      <w:r>
        <w:rPr>
          <w:rFonts w:ascii="Arial" w:cs="Arial" w:eastAsia="Arial" w:hAnsi="Arial"/>
          <w:color w:val="475569"/>
          <w:sz w:val="22"/>
          <w:szCs w:val="22"/>
        </w:rPr>
        <w:t xml:space="preserve"> — 20 records per page with page controls</w:t>
      </w:r>
    </w:p>
    <w:p>
      <w:pPr>
        <w:pStyle w:val="ListParagraph"/>
        <w:numPr>
          <w:ilvl w:val="0"/>
          <w:numId w:val="2"/>
        </w:numPr>
        <w:spacing w:after="80"/>
      </w:pPr>
      <w:r>
        <w:rPr>
          <w:rFonts w:ascii="Arial" w:cs="Arial" w:eastAsia="Arial" w:hAnsi="Arial"/>
          <w:b/>
          <w:bCs/>
          <w:sz w:val="22"/>
          <w:szCs w:val="22"/>
        </w:rPr>
        <w:t xml:space="preserve">Export list</w:t>
      </w:r>
      <w:r>
        <w:rPr>
          <w:rFonts w:ascii="Arial" w:cs="Arial" w:eastAsia="Arial" w:hAnsi="Arial"/>
          <w:color w:val="475569"/>
          <w:sz w:val="22"/>
          <w:szCs w:val="22"/>
        </w:rPr>
        <w:t xml:space="preserve"> — CSV export of all customers visible to Owner and Manager only</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3.2  Add Customer</w:t>
      </w:r>
    </w:p>
    <w:p>
      <w:pPr>
        <w:pStyle w:val="Heading3"/>
        <w:spacing w:after="80" w:before="200"/>
      </w:pPr>
      <w:r>
        <w:rPr>
          <w:rFonts w:ascii="Arial" w:cs="Arial" w:eastAsia="Arial" w:hAnsi="Arial"/>
          <w:b/>
          <w:bCs/>
          <w:color w:val="475569"/>
          <w:sz w:val="22"/>
          <w:szCs w:val="22"/>
        </w:rPr>
        <w:t xml:space="preserve">Form Fields</w:t>
      </w:r>
    </w:p>
    <w:p>
      <w:pPr>
        <w:pStyle w:val="ListParagraph"/>
        <w:numPr>
          <w:ilvl w:val="0"/>
          <w:numId w:val="2"/>
        </w:numPr>
        <w:spacing w:after="80"/>
      </w:pPr>
      <w:r>
        <w:rPr>
          <w:rFonts w:ascii="Arial" w:cs="Arial" w:eastAsia="Arial" w:hAnsi="Arial"/>
          <w:b/>
          <w:bCs/>
          <w:sz w:val="22"/>
          <w:szCs w:val="22"/>
        </w:rPr>
        <w:t xml:space="preserve">Full Name</w:t>
      </w:r>
      <w:r>
        <w:rPr>
          <w:rFonts w:ascii="Arial" w:cs="Arial" w:eastAsia="Arial" w:hAnsi="Arial"/>
          <w:color w:val="475569"/>
          <w:sz w:val="22"/>
          <w:szCs w:val="22"/>
        </w:rPr>
        <w:t xml:space="preserve"> — required · 2–80 characters · stored as customers/{id}.name</w:t>
      </w:r>
    </w:p>
    <w:p>
      <w:pPr>
        <w:pStyle w:val="ListParagraph"/>
        <w:numPr>
          <w:ilvl w:val="0"/>
          <w:numId w:val="2"/>
        </w:numPr>
        <w:spacing w:after="80"/>
      </w:pPr>
      <w:r>
        <w:rPr>
          <w:rFonts w:ascii="Arial" w:cs="Arial" w:eastAsia="Arial" w:hAnsi="Arial"/>
          <w:b/>
          <w:bCs/>
          <w:sz w:val="22"/>
          <w:szCs w:val="22"/>
        </w:rPr>
        <w:t xml:space="preserve">Phone Number</w:t>
      </w:r>
      <w:r>
        <w:rPr>
          <w:rFonts w:ascii="Arial" w:cs="Arial" w:eastAsia="Arial" w:hAnsi="Arial"/>
          <w:color w:val="475569"/>
          <w:sz w:val="22"/>
          <w:szCs w:val="22"/>
        </w:rPr>
        <w:t xml:space="preserve"> — required · validated LK format: 07X XXXXXXX or +947XXXXXXXX · duplicate detection: warns if the number already exists for another customer in this center</w:t>
      </w:r>
    </w:p>
    <w:p>
      <w:pPr>
        <w:pStyle w:val="ListParagraph"/>
        <w:numPr>
          <w:ilvl w:val="0"/>
          <w:numId w:val="2"/>
        </w:numPr>
        <w:spacing w:after="80"/>
      </w:pPr>
      <w:r>
        <w:rPr>
          <w:rFonts w:ascii="Arial" w:cs="Arial" w:eastAsia="Arial" w:hAnsi="Arial"/>
          <w:b/>
          <w:bCs/>
          <w:sz w:val="22"/>
          <w:szCs w:val="22"/>
        </w:rPr>
        <w:t xml:space="preserve">NIC / Passport Number</w:t>
      </w:r>
      <w:r>
        <w:rPr>
          <w:rFonts w:ascii="Arial" w:cs="Arial" w:eastAsia="Arial" w:hAnsi="Arial"/>
          <w:color w:val="475569"/>
          <w:sz w:val="22"/>
          <w:szCs w:val="22"/>
        </w:rPr>
        <w:t xml:space="preserve"> — optional · stored for identity verification and insurance purposes</w:t>
      </w:r>
    </w:p>
    <w:p>
      <w:pPr>
        <w:pStyle w:val="ListParagraph"/>
        <w:numPr>
          <w:ilvl w:val="0"/>
          <w:numId w:val="2"/>
        </w:numPr>
        <w:spacing w:after="80"/>
      </w:pPr>
      <w:r>
        <w:rPr>
          <w:rFonts w:ascii="Arial" w:cs="Arial" w:eastAsia="Arial" w:hAnsi="Arial"/>
          <w:b/>
          <w:bCs/>
          <w:sz w:val="22"/>
          <w:szCs w:val="22"/>
        </w:rPr>
        <w:t xml:space="preserve">Notes</w:t>
      </w:r>
      <w:r>
        <w:rPr>
          <w:rFonts w:ascii="Arial" w:cs="Arial" w:eastAsia="Arial" w:hAnsi="Arial"/>
          <w:color w:val="475569"/>
          <w:sz w:val="22"/>
          <w:szCs w:val="22"/>
        </w:rPr>
        <w:t xml:space="preserve"> — optional · free text · max 500 characters · internal use only</w:t>
      </w:r>
    </w:p>
    <w:p>
      <w:pPr>
        <w:spacing w:after="60"/>
      </w:pPr>
    </w:p>
    <w:p>
      <w:pPr>
        <w:pStyle w:val="Heading3"/>
        <w:spacing w:after="80" w:before="200"/>
      </w:pPr>
      <w:r>
        <w:rPr>
          <w:rFonts w:ascii="Arial" w:cs="Arial" w:eastAsia="Arial" w:hAnsi="Arial"/>
          <w:b/>
          <w:bCs/>
          <w:color w:val="475569"/>
          <w:sz w:val="22"/>
          <w:szCs w:val="22"/>
        </w:rPr>
        <w:t xml:space="preserve">Validation &amp; Business Rules</w:t>
      </w:r>
    </w:p>
    <w:p>
      <w:pPr>
        <w:pStyle w:val="ListParagraph"/>
        <w:numPr>
          <w:ilvl w:val="0"/>
          <w:numId w:val="2"/>
        </w:numPr>
        <w:spacing w:after="80"/>
      </w:pPr>
      <w:r>
        <w:rPr>
          <w:rFonts w:ascii="Arial" w:cs="Arial" w:eastAsia="Arial" w:hAnsi="Arial"/>
          <w:b w:val="false"/>
          <w:bCs w:val="false"/>
          <w:sz w:val="22"/>
          <w:szCs w:val="22"/>
        </w:rPr>
        <w:t xml:space="preserve">Phone number is normalised to international format (+94XXXXXXXXX) before storage</w:t>
      </w:r>
    </w:p>
    <w:p>
      <w:pPr>
        <w:pStyle w:val="ListParagraph"/>
        <w:numPr>
          <w:ilvl w:val="0"/>
          <w:numId w:val="2"/>
        </w:numPr>
        <w:spacing w:after="80"/>
      </w:pPr>
      <w:r>
        <w:rPr>
          <w:rFonts w:ascii="Arial" w:cs="Arial" w:eastAsia="Arial" w:hAnsi="Arial"/>
          <w:b w:val="false"/>
          <w:bCs w:val="false"/>
          <w:sz w:val="22"/>
          <w:szCs w:val="22"/>
        </w:rPr>
        <w:t xml:space="preserve">Duplicate phone warning: if the phone number matches an existing customer, a modal shows the existing customer's name and asks: 'A customer with this number already exists. Add as a new customer anyway, or view the existing record?'</w:t>
      </w:r>
    </w:p>
    <w:p>
      <w:pPr>
        <w:pStyle w:val="ListParagraph"/>
        <w:numPr>
          <w:ilvl w:val="0"/>
          <w:numId w:val="2"/>
        </w:numPr>
        <w:spacing w:after="80"/>
      </w:pPr>
      <w:r>
        <w:rPr>
          <w:rFonts w:ascii="Arial" w:cs="Arial" w:eastAsia="Arial" w:hAnsi="Arial"/>
          <w:b w:val="false"/>
          <w:bCs w:val="false"/>
          <w:sz w:val="22"/>
          <w:szCs w:val="22"/>
        </w:rPr>
        <w:t xml:space="preserve">Name cannot be only whitespace</w:t>
      </w:r>
    </w:p>
    <w:p>
      <w:pPr>
        <w:pStyle w:val="ListParagraph"/>
        <w:numPr>
          <w:ilvl w:val="0"/>
          <w:numId w:val="2"/>
        </w:numPr>
        <w:spacing w:after="80"/>
      </w:pPr>
      <w:r>
        <w:rPr>
          <w:rFonts w:ascii="Arial" w:cs="Arial" w:eastAsia="Arial" w:hAnsi="Arial"/>
          <w:b w:val="false"/>
          <w:bCs w:val="false"/>
          <w:sz w:val="22"/>
          <w:szCs w:val="22"/>
        </w:rPr>
        <w:t xml:space="preserve">On success: customer document created in Firestore, user redirected to Customer Detail page</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3.3  Customer Detail Page</w:t>
      </w:r>
    </w:p>
    <w:p>
      <w:pPr>
        <w:pStyle w:val="Heading3"/>
        <w:spacing w:after="80" w:before="200"/>
      </w:pPr>
      <w:r>
        <w:rPr>
          <w:rFonts w:ascii="Arial" w:cs="Arial" w:eastAsia="Arial" w:hAnsi="Arial"/>
          <w:b/>
          <w:bCs/>
          <w:color w:val="475569"/>
          <w:sz w:val="22"/>
          <w:szCs w:val="22"/>
        </w:rPr>
        <w:t xml:space="preserve">Profile Section</w:t>
      </w:r>
    </w:p>
    <w:p>
      <w:pPr>
        <w:pStyle w:val="ListParagraph"/>
        <w:numPr>
          <w:ilvl w:val="0"/>
          <w:numId w:val="2"/>
        </w:numPr>
        <w:spacing w:after="80"/>
      </w:pPr>
      <w:r>
        <w:rPr>
          <w:rFonts w:ascii="Arial" w:cs="Arial" w:eastAsia="Arial" w:hAnsi="Arial"/>
          <w:b/>
          <w:bCs/>
          <w:sz w:val="22"/>
          <w:szCs w:val="22"/>
        </w:rPr>
        <w:t xml:space="preserve">Avatar</w:t>
      </w:r>
      <w:r>
        <w:rPr>
          <w:rFonts w:ascii="Arial" w:cs="Arial" w:eastAsia="Arial" w:hAnsi="Arial"/>
          <w:color w:val="475569"/>
          <w:sz w:val="22"/>
          <w:szCs w:val="22"/>
        </w:rPr>
        <w:t xml:space="preserve"> — auto-generated from initials (first letter of first name + first letter of last name)</w:t>
      </w:r>
    </w:p>
    <w:p>
      <w:pPr>
        <w:pStyle w:val="ListParagraph"/>
        <w:numPr>
          <w:ilvl w:val="0"/>
          <w:numId w:val="2"/>
        </w:numPr>
        <w:spacing w:after="80"/>
      </w:pPr>
      <w:r>
        <w:rPr>
          <w:rFonts w:ascii="Arial" w:cs="Arial" w:eastAsia="Arial" w:hAnsi="Arial"/>
          <w:b w:val="false"/>
          <w:bCs w:val="false"/>
          <w:sz w:val="22"/>
          <w:szCs w:val="22"/>
        </w:rPr>
        <w:t xml:space="preserve">Name, phone, NIC, notes, created date</w:t>
      </w:r>
    </w:p>
    <w:p>
      <w:pPr>
        <w:pStyle w:val="ListParagraph"/>
        <w:numPr>
          <w:ilvl w:val="0"/>
          <w:numId w:val="2"/>
        </w:numPr>
        <w:spacing w:after="80"/>
      </w:pPr>
      <w:r>
        <w:rPr>
          <w:rFonts w:ascii="Arial" w:cs="Arial" w:eastAsia="Arial" w:hAnsi="Arial"/>
          <w:b/>
          <w:bCs/>
          <w:sz w:val="22"/>
          <w:szCs w:val="22"/>
        </w:rPr>
        <w:t xml:space="preserve">Edit button</w:t>
      </w:r>
      <w:r>
        <w:rPr>
          <w:rFonts w:ascii="Arial" w:cs="Arial" w:eastAsia="Arial" w:hAnsi="Arial"/>
          <w:color w:val="475569"/>
          <w:sz w:val="22"/>
          <w:szCs w:val="22"/>
        </w:rPr>
        <w:t xml:space="preserve"> — opens inline edit form — Owner, Manager, Receptionist only</w:t>
      </w:r>
    </w:p>
    <w:p>
      <w:pPr>
        <w:pStyle w:val="ListParagraph"/>
        <w:numPr>
          <w:ilvl w:val="0"/>
          <w:numId w:val="2"/>
        </w:numPr>
        <w:spacing w:after="80"/>
      </w:pPr>
      <w:r>
        <w:rPr>
          <w:rFonts w:ascii="Arial" w:cs="Arial" w:eastAsia="Arial" w:hAnsi="Arial"/>
          <w:b/>
          <w:bCs/>
          <w:sz w:val="22"/>
          <w:szCs w:val="22"/>
        </w:rPr>
        <w:t xml:space="preserve">Delete button</w:t>
      </w:r>
      <w:r>
        <w:rPr>
          <w:rFonts w:ascii="Arial" w:cs="Arial" w:eastAsia="Arial" w:hAnsi="Arial"/>
          <w:color w:val="475569"/>
          <w:sz w:val="22"/>
          <w:szCs w:val="22"/>
        </w:rPr>
        <w:t xml:space="preserve"> — Owner only · soft delete (isDeleted = true flag) · confirmation modal required · data retained for history</w:t>
      </w:r>
    </w:p>
    <w:p>
      <w:pPr>
        <w:spacing w:after="60"/>
      </w:pPr>
    </w:p>
    <w:p>
      <w:pPr>
        <w:pStyle w:val="Heading3"/>
        <w:spacing w:after="80" w:before="200"/>
      </w:pPr>
      <w:r>
        <w:rPr>
          <w:rFonts w:ascii="Arial" w:cs="Arial" w:eastAsia="Arial" w:hAnsi="Arial"/>
          <w:b/>
          <w:bCs/>
          <w:color w:val="475569"/>
          <w:sz w:val="22"/>
          <w:szCs w:val="22"/>
        </w:rPr>
        <w:t xml:space="preserve">Vehicles Sub-Section</w:t>
      </w:r>
    </w:p>
    <w:p>
      <w:pPr>
        <w:pStyle w:val="ListParagraph"/>
        <w:numPr>
          <w:ilvl w:val="0"/>
          <w:numId w:val="2"/>
        </w:numPr>
        <w:spacing w:after="80"/>
      </w:pPr>
      <w:r>
        <w:rPr>
          <w:rFonts w:ascii="Arial" w:cs="Arial" w:eastAsia="Arial" w:hAnsi="Arial"/>
          <w:b w:val="false"/>
          <w:bCs w:val="false"/>
          <w:sz w:val="22"/>
          <w:szCs w:val="22"/>
        </w:rPr>
        <w:t xml:space="preserve">Shows all vehicles linked to this customer as plate-number chips</w:t>
      </w:r>
    </w:p>
    <w:p>
      <w:pPr>
        <w:pStyle w:val="ListParagraph"/>
        <w:numPr>
          <w:ilvl w:val="0"/>
          <w:numId w:val="2"/>
        </w:numPr>
        <w:spacing w:after="80"/>
      </w:pPr>
      <w:r>
        <w:rPr>
          <w:rFonts w:ascii="Arial" w:cs="Arial" w:eastAsia="Arial" w:hAnsi="Arial"/>
          <w:b/>
          <w:bCs/>
          <w:sz w:val="22"/>
          <w:szCs w:val="22"/>
        </w:rPr>
        <w:t xml:space="preserve">Click a chip</w:t>
      </w:r>
      <w:r>
        <w:rPr>
          <w:rFonts w:ascii="Arial" w:cs="Arial" w:eastAsia="Arial" w:hAnsi="Arial"/>
          <w:color w:val="475569"/>
          <w:sz w:val="22"/>
          <w:szCs w:val="22"/>
        </w:rPr>
        <w:t xml:space="preserve"> — navigates to that Vehicle Detail page</w:t>
      </w:r>
    </w:p>
    <w:p>
      <w:pPr>
        <w:pStyle w:val="ListParagraph"/>
        <w:numPr>
          <w:ilvl w:val="0"/>
          <w:numId w:val="2"/>
        </w:numPr>
        <w:spacing w:after="80"/>
      </w:pPr>
      <w:r>
        <w:rPr>
          <w:rFonts w:ascii="Arial" w:cs="Arial" w:eastAsia="Arial" w:hAnsi="Arial"/>
          <w:b/>
          <w:bCs/>
          <w:sz w:val="22"/>
          <w:szCs w:val="22"/>
        </w:rPr>
        <w:t xml:space="preserve">'Add Vehicle' shortcut button</w:t>
      </w:r>
      <w:r>
        <w:rPr>
          <w:rFonts w:ascii="Arial" w:cs="Arial" w:eastAsia="Arial" w:hAnsi="Arial"/>
          <w:color w:val="475569"/>
          <w:sz w:val="22"/>
          <w:szCs w:val="22"/>
        </w:rPr>
        <w:t xml:space="preserve"> — opens Add Vehicle form with customer pre-selected</w:t>
      </w:r>
    </w:p>
    <w:p>
      <w:pPr>
        <w:spacing w:after="60"/>
      </w:pPr>
    </w:p>
    <w:p>
      <w:pPr>
        <w:pStyle w:val="Heading3"/>
        <w:spacing w:after="80" w:before="200"/>
      </w:pPr>
      <w:r>
        <w:rPr>
          <w:rFonts w:ascii="Arial" w:cs="Arial" w:eastAsia="Arial" w:hAnsi="Arial"/>
          <w:b/>
          <w:bCs/>
          <w:color w:val="475569"/>
          <w:sz w:val="22"/>
          <w:szCs w:val="22"/>
        </w:rPr>
        <w:t xml:space="preserve">Service History Timeline</w:t>
      </w:r>
    </w:p>
    <w:p>
      <w:pPr>
        <w:pStyle w:val="ListParagraph"/>
        <w:numPr>
          <w:ilvl w:val="0"/>
          <w:numId w:val="2"/>
        </w:numPr>
        <w:spacing w:after="80"/>
      </w:pPr>
      <w:r>
        <w:rPr>
          <w:rFonts w:ascii="Arial" w:cs="Arial" w:eastAsia="Arial" w:hAnsi="Arial"/>
          <w:b w:val="false"/>
          <w:bCs w:val="false"/>
          <w:sz w:val="22"/>
          <w:szCs w:val="22"/>
        </w:rPr>
        <w:t xml:space="preserve">Chronological list of all services across all vehicles for this customer</w:t>
      </w:r>
    </w:p>
    <w:p>
      <w:pPr>
        <w:pStyle w:val="ListParagraph"/>
        <w:numPr>
          <w:ilvl w:val="0"/>
          <w:numId w:val="2"/>
        </w:numPr>
        <w:spacing w:after="80"/>
      </w:pPr>
      <w:r>
        <w:rPr>
          <w:rFonts w:ascii="Arial" w:cs="Arial" w:eastAsia="Arial" w:hAnsi="Arial"/>
          <w:b/>
          <w:bCs/>
          <w:sz w:val="22"/>
          <w:szCs w:val="22"/>
        </w:rPr>
        <w:t xml:space="preserve">Each item shows</w:t>
      </w:r>
      <w:r>
        <w:rPr>
          <w:rFonts w:ascii="Arial" w:cs="Arial" w:eastAsia="Arial" w:hAnsi="Arial"/>
          <w:color w:val="475569"/>
          <w:sz w:val="22"/>
          <w:szCs w:val="22"/>
        </w:rPr>
        <w:t xml:space="preserve"> — date, plate number, services performed summary, technician, status, invoice amount (Pro)</w:t>
      </w:r>
    </w:p>
    <w:p>
      <w:pPr>
        <w:pStyle w:val="ListParagraph"/>
        <w:numPr>
          <w:ilvl w:val="0"/>
          <w:numId w:val="2"/>
        </w:numPr>
        <w:spacing w:after="80"/>
      </w:pPr>
      <w:r>
        <w:rPr>
          <w:rFonts w:ascii="Arial" w:cs="Arial" w:eastAsia="Arial" w:hAnsi="Arial"/>
          <w:b/>
          <w:bCs/>
          <w:sz w:val="22"/>
          <w:szCs w:val="22"/>
        </w:rPr>
        <w:t xml:space="preserve">Click any service</w:t>
      </w:r>
      <w:r>
        <w:rPr>
          <w:rFonts w:ascii="Arial" w:cs="Arial" w:eastAsia="Arial" w:hAnsi="Arial"/>
          <w:color w:val="475569"/>
          <w:sz w:val="22"/>
          <w:szCs w:val="22"/>
        </w:rPr>
        <w:t xml:space="preserve"> — navigates to that Service Detail page</w:t>
      </w:r>
    </w:p>
    <w:p>
      <w:pPr>
        <w:pStyle w:val="ListParagraph"/>
        <w:numPr>
          <w:ilvl w:val="0"/>
          <w:numId w:val="2"/>
        </w:numPr>
        <w:spacing w:after="80"/>
      </w:pPr>
      <w:r>
        <w:rPr>
          <w:rFonts w:ascii="Arial" w:cs="Arial" w:eastAsia="Arial" w:hAnsi="Arial"/>
          <w:b w:val="false"/>
          <w:bCs w:val="false"/>
          <w:sz w:val="22"/>
          <w:szCs w:val="22"/>
        </w:rPr>
        <w:t xml:space="preserve">Loads last 20 records; 'Load more' button fetches next 20</w:t>
      </w:r>
    </w:p>
    <w:p>
      <w:pPr>
        <w:spacing w:after="60"/>
      </w:pPr>
    </w:p>
    <w:p>
      <w:pPr>
        <w:pStyle w:val="Heading3"/>
        <w:spacing w:after="80" w:before="200"/>
      </w:pPr>
      <w:r>
        <w:rPr>
          <w:rFonts w:ascii="Arial" w:cs="Arial" w:eastAsia="Arial" w:hAnsi="Arial"/>
          <w:b/>
          <w:bCs/>
          <w:color w:val="475569"/>
          <w:sz w:val="22"/>
          <w:szCs w:val="22"/>
        </w:rPr>
        <w:t xml:space="preserve">SMS Log</w:t>
      </w:r>
    </w:p>
    <w:p>
      <w:pPr>
        <w:pStyle w:val="ListParagraph"/>
        <w:numPr>
          <w:ilvl w:val="0"/>
          <w:numId w:val="2"/>
        </w:numPr>
        <w:spacing w:after="80"/>
      </w:pPr>
      <w:r>
        <w:rPr>
          <w:rFonts w:ascii="Arial" w:cs="Arial" w:eastAsia="Arial" w:hAnsi="Arial"/>
          <w:b w:val="false"/>
          <w:bCs w:val="false"/>
          <w:sz w:val="22"/>
          <w:szCs w:val="22"/>
        </w:rPr>
        <w:t xml:space="preserve">All messages sent to this customer's phone number</w:t>
      </w:r>
    </w:p>
    <w:p>
      <w:pPr>
        <w:pStyle w:val="ListParagraph"/>
        <w:numPr>
          <w:ilvl w:val="0"/>
          <w:numId w:val="2"/>
        </w:numPr>
        <w:spacing w:after="80"/>
      </w:pPr>
      <w:r>
        <w:rPr>
          <w:rFonts w:ascii="Arial" w:cs="Arial" w:eastAsia="Arial" w:hAnsi="Arial"/>
          <w:b/>
          <w:bCs/>
          <w:sz w:val="22"/>
          <w:szCs w:val="22"/>
        </w:rPr>
        <w:t xml:space="preserve">Each row shows</w:t>
      </w:r>
      <w:r>
        <w:rPr>
          <w:rFonts w:ascii="Arial" w:cs="Arial" w:eastAsia="Arial" w:hAnsi="Arial"/>
          <w:color w:val="475569"/>
          <w:sz w:val="22"/>
          <w:szCs w:val="22"/>
        </w:rPr>
        <w:t xml:space="preserve"> — date/time, message type (Completion/Reminder), delivery status, message preview (truncated)</w:t>
      </w:r>
    </w:p>
    <w:p>
      <w:pPr>
        <w:pStyle w:val="ListParagraph"/>
        <w:numPr>
          <w:ilvl w:val="0"/>
          <w:numId w:val="2"/>
        </w:numPr>
        <w:spacing w:after="80"/>
      </w:pPr>
      <w:r>
        <w:rPr>
          <w:rFonts w:ascii="Arial" w:cs="Arial" w:eastAsia="Arial" w:hAnsi="Arial"/>
          <w:b/>
          <w:bCs/>
          <w:sz w:val="22"/>
          <w:szCs w:val="22"/>
        </w:rPr>
        <w:t xml:space="preserve">Click to expand</w:t>
      </w:r>
      <w:r>
        <w:rPr>
          <w:rFonts w:ascii="Arial" w:cs="Arial" w:eastAsia="Arial" w:hAnsi="Arial"/>
          <w:color w:val="475569"/>
          <w:sz w:val="22"/>
          <w:szCs w:val="22"/>
        </w:rPr>
        <w:t xml:space="preserve"> — shows full message text</w:t>
      </w:r>
    </w:p>
    <w:p>
      <w:pPr>
        <w:spacing w:after="0"/>
      </w:pPr>
      <w:r>
        <w:br w:type="page"/>
      </w:r>
    </w:p>
    <w:p>
      <w:pPr>
        <w:pStyle w:val="Heading1"/>
        <w:pBdr>
          <w:bottom w:val="single" w:color="F97316" w:sz="8" w:space="1"/>
        </w:pBdr>
        <w:spacing w:after="200" w:before="480"/>
      </w:pPr>
      <w:r>
        <w:rPr>
          <w:rFonts w:ascii="Arial" w:cs="Arial" w:eastAsia="Arial" w:hAnsi="Arial"/>
          <w:b/>
          <w:bCs/>
          <w:color w:val="475569"/>
          <w:sz w:val="36"/>
          <w:szCs w:val="36"/>
        </w:rPr>
        <w:t xml:space="preserve">Module 4  </w:t>
      </w:r>
      <w:r>
        <w:rPr>
          <w:rFonts w:ascii="Arial" w:cs="Arial" w:eastAsia="Arial" w:hAnsi="Arial"/>
          <w:b/>
          <w:bCs/>
          <w:color w:val="0B1120"/>
          <w:sz w:val="36"/>
          <w:szCs w:val="36"/>
        </w:rPr>
        <w:t xml:space="preserve">Vehicle Management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Plan Availability</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bCs/>
                <w:i w:val="false"/>
                <w:iCs w:val="false"/>
                <w:color w:val="166534"/>
                <w:sz w:val="19"/>
                <w:szCs w:val="19"/>
              </w:rPr>
              <w:t xml:space="preserve">Basic + Pro Plans (LKR 4,999 and LKR 7,999/mo)</w:t>
            </w:r>
          </w:p>
        </w:tc>
      </w:tr>
      <w:tr>
        <w:tc>
          <w:tcPr>
            <w:tcW w:type="dxa" w:w="22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Roles with Access</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Owner, Manager, Receptionist (full); Technician, Cashier (view only)</w:t>
            </w:r>
          </w:p>
        </w:tc>
      </w:tr>
    </w:tbl>
    <w:p>
      <w:pPr>
        <w:spacing w:after="140"/>
      </w:pPr>
    </w:p>
    <w:p>
      <w:pPr>
        <w:spacing w:after="100" w:line="272"/>
        <w:jc w:val="both"/>
      </w:pPr>
      <w:r>
        <w:rPr>
          <w:rFonts w:ascii="Arial" w:cs="Arial" w:eastAsia="Arial" w:hAnsi="Arial"/>
          <w:sz w:val="22"/>
          <w:szCs w:val="22"/>
        </w:rPr>
        <w:t xml:space="preserve">Each vehicle in the system is fully profiled with specifications, mileage history, oil data, and a generated QR code. The vehicle is the primary unit of service tracking — all job cards and reminder logic are anchored to the vehicle record.</w:t>
      </w:r>
    </w:p>
    <w:p>
      <w:pPr>
        <w:spacing w:after="120"/>
      </w:pPr>
    </w:p>
    <w:p>
      <w:pPr>
        <w:pStyle w:val="Heading2"/>
        <w:spacing w:after="120" w:before="280"/>
      </w:pPr>
      <w:r>
        <w:rPr>
          <w:rFonts w:ascii="Arial" w:cs="Arial" w:eastAsia="Arial" w:hAnsi="Arial"/>
          <w:b/>
          <w:bCs/>
          <w:color w:val="1E3A5F"/>
          <w:sz w:val="26"/>
          <w:szCs w:val="26"/>
        </w:rPr>
        <w:t xml:space="preserve">4.1  Vehicle List View</w:t>
      </w:r>
    </w:p>
    <w:p>
      <w:pPr>
        <w:pStyle w:val="ListParagraph"/>
        <w:numPr>
          <w:ilvl w:val="0"/>
          <w:numId w:val="2"/>
        </w:numPr>
        <w:spacing w:after="80"/>
      </w:pPr>
      <w:r>
        <w:rPr>
          <w:rFonts w:ascii="Arial" w:cs="Arial" w:eastAsia="Arial" w:hAnsi="Arial"/>
          <w:b/>
          <w:bCs/>
          <w:sz w:val="22"/>
          <w:szCs w:val="22"/>
        </w:rPr>
        <w:t xml:space="preserve">Search</w:t>
      </w:r>
      <w:r>
        <w:rPr>
          <w:rFonts w:ascii="Arial" w:cs="Arial" w:eastAsia="Arial" w:hAnsi="Arial"/>
          <w:color w:val="475569"/>
          <w:sz w:val="22"/>
          <w:szCs w:val="22"/>
        </w:rPr>
        <w:t xml:space="preserve"> — by plate number, make, or model (partial match supported)</w:t>
      </w:r>
    </w:p>
    <w:p>
      <w:pPr>
        <w:pStyle w:val="ListParagraph"/>
        <w:numPr>
          <w:ilvl w:val="0"/>
          <w:numId w:val="2"/>
        </w:numPr>
        <w:spacing w:after="80"/>
      </w:pPr>
      <w:r>
        <w:rPr>
          <w:rFonts w:ascii="Arial" w:cs="Arial" w:eastAsia="Arial" w:hAnsi="Arial"/>
          <w:b/>
          <w:bCs/>
          <w:sz w:val="22"/>
          <w:szCs w:val="22"/>
        </w:rPr>
        <w:t xml:space="preserve">Filter by status</w:t>
      </w:r>
      <w:r>
        <w:rPr>
          <w:rFonts w:ascii="Arial" w:cs="Arial" w:eastAsia="Arial" w:hAnsi="Arial"/>
          <w:color w:val="475569"/>
          <w:sz w:val="22"/>
          <w:szCs w:val="22"/>
        </w:rPr>
        <w:t xml:space="preserve"> — All | OK (service not due) | Due Soon (within threshold) | Overdue (past due mileage)</w:t>
      </w:r>
    </w:p>
    <w:p>
      <w:pPr>
        <w:pStyle w:val="ListParagraph"/>
        <w:numPr>
          <w:ilvl w:val="0"/>
          <w:numId w:val="2"/>
        </w:numPr>
        <w:spacing w:after="80"/>
      </w:pPr>
      <w:r>
        <w:rPr>
          <w:rFonts w:ascii="Arial" w:cs="Arial" w:eastAsia="Arial" w:hAnsi="Arial"/>
          <w:b/>
          <w:bCs/>
          <w:sz w:val="22"/>
          <w:szCs w:val="22"/>
        </w:rPr>
        <w:t xml:space="preserve">Filter by make</w:t>
      </w:r>
      <w:r>
        <w:rPr>
          <w:rFonts w:ascii="Arial" w:cs="Arial" w:eastAsia="Arial" w:hAnsi="Arial"/>
          <w:color w:val="475569"/>
          <w:sz w:val="22"/>
          <w:szCs w:val="22"/>
        </w:rPr>
        <w:t xml:space="preserve"> — dropdown of all makes present in center's data</w:t>
      </w:r>
    </w:p>
    <w:p>
      <w:pPr>
        <w:pStyle w:val="ListParagraph"/>
        <w:numPr>
          <w:ilvl w:val="0"/>
          <w:numId w:val="2"/>
        </w:numPr>
        <w:spacing w:after="80"/>
      </w:pPr>
      <w:r>
        <w:rPr>
          <w:rFonts w:ascii="Arial" w:cs="Arial" w:eastAsia="Arial" w:hAnsi="Arial"/>
          <w:b/>
          <w:bCs/>
          <w:sz w:val="22"/>
          <w:szCs w:val="22"/>
        </w:rPr>
        <w:t xml:space="preserve">Each row shows</w:t>
      </w:r>
      <w:r>
        <w:rPr>
          <w:rFonts w:ascii="Arial" w:cs="Arial" w:eastAsia="Arial" w:hAnsi="Arial"/>
          <w:color w:val="475569"/>
          <w:sz w:val="22"/>
          <w:szCs w:val="22"/>
        </w:rPr>
        <w:t xml:space="preserve"> — plate number, make and model, year, customer name, current mileage, next service mileage, km remaining, status chip</w:t>
      </w:r>
    </w:p>
    <w:p>
      <w:pPr>
        <w:pStyle w:val="ListParagraph"/>
        <w:numPr>
          <w:ilvl w:val="0"/>
          <w:numId w:val="2"/>
        </w:numPr>
        <w:spacing w:after="80"/>
      </w:pPr>
      <w:r>
        <w:rPr>
          <w:rFonts w:ascii="Arial" w:cs="Arial" w:eastAsia="Arial" w:hAnsi="Arial"/>
          <w:b/>
          <w:bCs/>
          <w:sz w:val="22"/>
          <w:szCs w:val="22"/>
        </w:rPr>
        <w:t xml:space="preserve">Status chip logic</w:t>
      </w:r>
      <w:r>
        <w:rPr>
          <w:rFonts w:ascii="Arial" w:cs="Arial" w:eastAsia="Arial" w:hAnsi="Arial"/>
          <w:color w:val="475569"/>
          <w:sz w:val="22"/>
          <w:szCs w:val="22"/>
        </w:rPr>
        <w:t xml:space="preserve"> — OK (green): remaining &gt; threshold · Due Soon (amber): 0 &lt; remaining ≤ threshold · Overdue (red): remaining &lt; 0 (current_km &gt; next_service_km)</w:t>
      </w:r>
    </w:p>
    <w:p>
      <w:pPr>
        <w:pStyle w:val="ListParagraph"/>
        <w:numPr>
          <w:ilvl w:val="0"/>
          <w:numId w:val="2"/>
        </w:numPr>
        <w:spacing w:after="80"/>
      </w:pPr>
      <w:r>
        <w:rPr>
          <w:rFonts w:ascii="Arial" w:cs="Arial" w:eastAsia="Arial" w:hAnsi="Arial"/>
          <w:b/>
          <w:bCs/>
          <w:sz w:val="22"/>
          <w:szCs w:val="22"/>
        </w:rPr>
        <w:t xml:space="preserve">Sort</w:t>
      </w:r>
      <w:r>
        <w:rPr>
          <w:rFonts w:ascii="Arial" w:cs="Arial" w:eastAsia="Arial" w:hAnsi="Arial"/>
          <w:color w:val="475569"/>
          <w:sz w:val="22"/>
          <w:szCs w:val="22"/>
        </w:rPr>
        <w:t xml:space="preserve"> — by plate (alpha), by status (overdue first), by last service date</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4.2  Add / Edit Vehicle</w:t>
      </w:r>
    </w:p>
    <w:p>
      <w:pPr>
        <w:pStyle w:val="Heading3"/>
        <w:spacing w:after="80" w:before="200"/>
      </w:pPr>
      <w:r>
        <w:rPr>
          <w:rFonts w:ascii="Arial" w:cs="Arial" w:eastAsia="Arial" w:hAnsi="Arial"/>
          <w:b/>
          <w:bCs/>
          <w:color w:val="475569"/>
          <w:sz w:val="22"/>
          <w:szCs w:val="22"/>
        </w:rPr>
        <w:t xml:space="preserve">Form Fields</w:t>
      </w:r>
    </w:p>
    <w:p>
      <w:pPr>
        <w:pStyle w:val="ListParagraph"/>
        <w:numPr>
          <w:ilvl w:val="0"/>
          <w:numId w:val="2"/>
        </w:numPr>
        <w:spacing w:after="80"/>
      </w:pPr>
      <w:r>
        <w:rPr>
          <w:rFonts w:ascii="Arial" w:cs="Arial" w:eastAsia="Arial" w:hAnsi="Arial"/>
          <w:b/>
          <w:bCs/>
          <w:sz w:val="22"/>
          <w:szCs w:val="22"/>
        </w:rPr>
        <w:t xml:space="preserve">Plate Number</w:t>
      </w:r>
      <w:r>
        <w:rPr>
          <w:rFonts w:ascii="Arial" w:cs="Arial" w:eastAsia="Arial" w:hAnsi="Arial"/>
          <w:color w:val="475569"/>
          <w:sz w:val="22"/>
          <w:szCs w:val="22"/>
        </w:rPr>
        <w:t xml:space="preserve"> — required · auto-converted to UPPERCASE on entry · must be unique within the center · format hint shown (e.g. CAB-1234 or WP CAB 1234)</w:t>
      </w:r>
    </w:p>
    <w:p>
      <w:pPr>
        <w:pStyle w:val="ListParagraph"/>
        <w:numPr>
          <w:ilvl w:val="0"/>
          <w:numId w:val="2"/>
        </w:numPr>
        <w:spacing w:after="80"/>
      </w:pPr>
      <w:r>
        <w:rPr>
          <w:rFonts w:ascii="Arial" w:cs="Arial" w:eastAsia="Arial" w:hAnsi="Arial"/>
          <w:b/>
          <w:bCs/>
          <w:sz w:val="22"/>
          <w:szCs w:val="22"/>
        </w:rPr>
        <w:t xml:space="preserve">Make</w:t>
      </w:r>
      <w:r>
        <w:rPr>
          <w:rFonts w:ascii="Arial" w:cs="Arial" w:eastAsia="Arial" w:hAnsi="Arial"/>
          <w:color w:val="475569"/>
          <w:sz w:val="22"/>
          <w:szCs w:val="22"/>
        </w:rPr>
        <w:t xml:space="preserve"> — required · free text with autocomplete suggestions from existing data (e.g. Toyota, Honda, Suzuki, Tata)</w:t>
      </w:r>
    </w:p>
    <w:p>
      <w:pPr>
        <w:pStyle w:val="ListParagraph"/>
        <w:numPr>
          <w:ilvl w:val="0"/>
          <w:numId w:val="2"/>
        </w:numPr>
        <w:spacing w:after="80"/>
      </w:pPr>
      <w:r>
        <w:rPr>
          <w:rFonts w:ascii="Arial" w:cs="Arial" w:eastAsia="Arial" w:hAnsi="Arial"/>
          <w:b/>
          <w:bCs/>
          <w:sz w:val="22"/>
          <w:szCs w:val="22"/>
        </w:rPr>
        <w:t xml:space="preserve">Model</w:t>
      </w:r>
      <w:r>
        <w:rPr>
          <w:rFonts w:ascii="Arial" w:cs="Arial" w:eastAsia="Arial" w:hAnsi="Arial"/>
          <w:color w:val="475569"/>
          <w:sz w:val="22"/>
          <w:szCs w:val="22"/>
        </w:rPr>
        <w:t xml:space="preserve"> — required · free text with autocomplete suggestions filtered by make (e.g. Corolla, Civic, Alto)</w:t>
      </w:r>
    </w:p>
    <w:p>
      <w:pPr>
        <w:pStyle w:val="ListParagraph"/>
        <w:numPr>
          <w:ilvl w:val="0"/>
          <w:numId w:val="2"/>
        </w:numPr>
        <w:spacing w:after="80"/>
      </w:pPr>
      <w:r>
        <w:rPr>
          <w:rFonts w:ascii="Arial" w:cs="Arial" w:eastAsia="Arial" w:hAnsi="Arial"/>
          <w:b/>
          <w:bCs/>
          <w:sz w:val="22"/>
          <w:szCs w:val="22"/>
        </w:rPr>
        <w:t xml:space="preserve">Year</w:t>
      </w:r>
      <w:r>
        <w:rPr>
          <w:rFonts w:ascii="Arial" w:cs="Arial" w:eastAsia="Arial" w:hAnsi="Arial"/>
          <w:color w:val="475569"/>
          <w:sz w:val="22"/>
          <w:szCs w:val="22"/>
        </w:rPr>
        <w:t xml:space="preserve"> — required · 4-digit integer · range: 1960 to current year + 1</w:t>
      </w:r>
    </w:p>
    <w:p>
      <w:pPr>
        <w:pStyle w:val="ListParagraph"/>
        <w:numPr>
          <w:ilvl w:val="0"/>
          <w:numId w:val="2"/>
        </w:numPr>
        <w:spacing w:after="80"/>
      </w:pPr>
      <w:r>
        <w:rPr>
          <w:rFonts w:ascii="Arial" w:cs="Arial" w:eastAsia="Arial" w:hAnsi="Arial"/>
          <w:b/>
          <w:bCs/>
          <w:sz w:val="22"/>
          <w:szCs w:val="22"/>
        </w:rPr>
        <w:t xml:space="preserve">Colour</w:t>
      </w:r>
      <w:r>
        <w:rPr>
          <w:rFonts w:ascii="Arial" w:cs="Arial" w:eastAsia="Arial" w:hAnsi="Arial"/>
          <w:color w:val="475569"/>
          <w:sz w:val="22"/>
          <w:szCs w:val="22"/>
        </w:rPr>
        <w:t xml:space="preserve"> — optional · free text</w:t>
      </w:r>
    </w:p>
    <w:p>
      <w:pPr>
        <w:pStyle w:val="ListParagraph"/>
        <w:numPr>
          <w:ilvl w:val="0"/>
          <w:numId w:val="2"/>
        </w:numPr>
        <w:spacing w:after="80"/>
      </w:pPr>
      <w:r>
        <w:rPr>
          <w:rFonts w:ascii="Arial" w:cs="Arial" w:eastAsia="Arial" w:hAnsi="Arial"/>
          <w:b/>
          <w:bCs/>
          <w:sz w:val="22"/>
          <w:szCs w:val="22"/>
        </w:rPr>
        <w:t xml:space="preserve">Customer</w:t>
      </w:r>
      <w:r>
        <w:rPr>
          <w:rFonts w:ascii="Arial" w:cs="Arial" w:eastAsia="Arial" w:hAnsi="Arial"/>
          <w:color w:val="475569"/>
          <w:sz w:val="22"/>
          <w:szCs w:val="22"/>
        </w:rPr>
        <w:t xml:space="preserve"> — required · searchable dropdown of all customers in the center · 'Add new customer' quick option</w:t>
      </w:r>
    </w:p>
    <w:p>
      <w:pPr>
        <w:pStyle w:val="ListParagraph"/>
        <w:numPr>
          <w:ilvl w:val="0"/>
          <w:numId w:val="2"/>
        </w:numPr>
        <w:spacing w:after="80"/>
      </w:pPr>
      <w:r>
        <w:rPr>
          <w:rFonts w:ascii="Arial" w:cs="Arial" w:eastAsia="Arial" w:hAnsi="Arial"/>
          <w:b/>
          <w:bCs/>
          <w:sz w:val="22"/>
          <w:szCs w:val="22"/>
        </w:rPr>
        <w:t xml:space="preserve">Current Mileage (km)</w:t>
      </w:r>
      <w:r>
        <w:rPr>
          <w:rFonts w:ascii="Arial" w:cs="Arial" w:eastAsia="Arial" w:hAnsi="Arial"/>
          <w:color w:val="475569"/>
          <w:sz w:val="22"/>
          <w:szCs w:val="22"/>
        </w:rPr>
        <w:t xml:space="preserve"> — required · integer · must be ≥ 0</w:t>
      </w:r>
    </w:p>
    <w:p>
      <w:pPr>
        <w:pStyle w:val="ListParagraph"/>
        <w:numPr>
          <w:ilvl w:val="0"/>
          <w:numId w:val="2"/>
        </w:numPr>
        <w:spacing w:after="80"/>
      </w:pPr>
      <w:r>
        <w:rPr>
          <w:rFonts w:ascii="Arial" w:cs="Arial" w:eastAsia="Arial" w:hAnsi="Arial"/>
          <w:b/>
          <w:bCs/>
          <w:sz w:val="22"/>
          <w:szCs w:val="22"/>
        </w:rPr>
        <w:t xml:space="preserve">Next Service Mileage (km)</w:t>
      </w:r>
      <w:r>
        <w:rPr>
          <w:rFonts w:ascii="Arial" w:cs="Arial" w:eastAsia="Arial" w:hAnsi="Arial"/>
          <w:color w:val="475569"/>
          <w:sz w:val="22"/>
          <w:szCs w:val="22"/>
        </w:rPr>
        <w:t xml:space="preserve"> — required · integer · must be &gt; current mileage</w:t>
      </w:r>
    </w:p>
    <w:p>
      <w:pPr>
        <w:pStyle w:val="ListParagraph"/>
        <w:numPr>
          <w:ilvl w:val="0"/>
          <w:numId w:val="2"/>
        </w:numPr>
        <w:spacing w:after="80"/>
      </w:pPr>
      <w:r>
        <w:rPr>
          <w:rFonts w:ascii="Arial" w:cs="Arial" w:eastAsia="Arial" w:hAnsi="Arial"/>
          <w:b/>
          <w:bCs/>
          <w:sz w:val="22"/>
          <w:szCs w:val="22"/>
        </w:rPr>
        <w:t xml:space="preserve">Oil Brand</w:t>
      </w:r>
      <w:r>
        <w:rPr>
          <w:rFonts w:ascii="Arial" w:cs="Arial" w:eastAsia="Arial" w:hAnsi="Arial"/>
          <w:color w:val="475569"/>
          <w:sz w:val="22"/>
          <w:szCs w:val="22"/>
        </w:rPr>
        <w:t xml:space="preserve"> — optional · free text with autocomplete (Castrol, Mobil, Shell, Caltex, Elf, Total, SinoPec)</w:t>
      </w:r>
    </w:p>
    <w:p>
      <w:pPr>
        <w:pStyle w:val="ListParagraph"/>
        <w:numPr>
          <w:ilvl w:val="0"/>
          <w:numId w:val="2"/>
        </w:numPr>
        <w:spacing w:after="80"/>
      </w:pPr>
      <w:r>
        <w:rPr>
          <w:rFonts w:ascii="Arial" w:cs="Arial" w:eastAsia="Arial" w:hAnsi="Arial"/>
          <w:b/>
          <w:bCs/>
          <w:sz w:val="22"/>
          <w:szCs w:val="22"/>
        </w:rPr>
        <w:t xml:space="preserve">Oil Grade</w:t>
      </w:r>
      <w:r>
        <w:rPr>
          <w:rFonts w:ascii="Arial" w:cs="Arial" w:eastAsia="Arial" w:hAnsi="Arial"/>
          <w:color w:val="475569"/>
          <w:sz w:val="22"/>
          <w:szCs w:val="22"/>
        </w:rPr>
        <w:t xml:space="preserve"> — optional · free text with suggestions (5W-30, 10W-40, 15W-40, 0W-20, 5W-20)</w:t>
      </w:r>
    </w:p>
    <w:p>
      <w:pPr>
        <w:pStyle w:val="ListParagraph"/>
        <w:numPr>
          <w:ilvl w:val="0"/>
          <w:numId w:val="2"/>
        </w:numPr>
        <w:spacing w:after="80"/>
      </w:pPr>
      <w:r>
        <w:rPr>
          <w:rFonts w:ascii="Arial" w:cs="Arial" w:eastAsia="Arial" w:hAnsi="Arial"/>
          <w:b/>
          <w:bCs/>
          <w:sz w:val="22"/>
          <w:szCs w:val="22"/>
        </w:rPr>
        <w:t xml:space="preserve">Oil Viscosity Notes</w:t>
      </w:r>
      <w:r>
        <w:rPr>
          <w:rFonts w:ascii="Arial" w:cs="Arial" w:eastAsia="Arial" w:hAnsi="Arial"/>
          <w:color w:val="475569"/>
          <w:sz w:val="22"/>
          <w:szCs w:val="22"/>
        </w:rPr>
        <w:t xml:space="preserve"> — optional · free text · for additional oil notes e.g. 'Full synthetic'</w:t>
      </w:r>
    </w:p>
    <w:p>
      <w:pPr>
        <w:spacing w:after="60"/>
      </w:pPr>
    </w:p>
    <w:p>
      <w:pPr>
        <w:pStyle w:val="Heading3"/>
        <w:spacing w:after="80" w:before="200"/>
      </w:pPr>
      <w:r>
        <w:rPr>
          <w:rFonts w:ascii="Arial" w:cs="Arial" w:eastAsia="Arial" w:hAnsi="Arial"/>
          <w:b/>
          <w:bCs/>
          <w:color w:val="475569"/>
          <w:sz w:val="22"/>
          <w:szCs w:val="22"/>
        </w:rPr>
        <w:t xml:space="preserve">Business Rules</w:t>
      </w:r>
    </w:p>
    <w:p>
      <w:pPr>
        <w:pStyle w:val="ListParagraph"/>
        <w:numPr>
          <w:ilvl w:val="0"/>
          <w:numId w:val="2"/>
        </w:numPr>
        <w:spacing w:after="80"/>
      </w:pPr>
      <w:r>
        <w:rPr>
          <w:rFonts w:ascii="Arial" w:cs="Arial" w:eastAsia="Arial" w:hAnsi="Arial"/>
          <w:b w:val="false"/>
          <w:bCs w:val="false"/>
          <w:sz w:val="22"/>
          <w:szCs w:val="22"/>
        </w:rPr>
        <w:t xml:space="preserve">If a plate number already exists in this center, form shows an error: 'This plate is already registered. View existing record?'</w:t>
      </w:r>
    </w:p>
    <w:p>
      <w:pPr>
        <w:pStyle w:val="ListParagraph"/>
        <w:numPr>
          <w:ilvl w:val="0"/>
          <w:numId w:val="2"/>
        </w:numPr>
        <w:spacing w:after="80"/>
      </w:pPr>
      <w:r>
        <w:rPr>
          <w:rFonts w:ascii="Arial" w:cs="Arial" w:eastAsia="Arial" w:hAnsi="Arial"/>
          <w:b w:val="false"/>
          <w:bCs w:val="false"/>
          <w:sz w:val="22"/>
          <w:szCs w:val="22"/>
        </w:rPr>
        <w:t xml:space="preserve">Next service mileage must be greater than current mileage; validation prevents saving if violated</w:t>
      </w:r>
    </w:p>
    <w:p>
      <w:pPr>
        <w:pStyle w:val="ListParagraph"/>
        <w:numPr>
          <w:ilvl w:val="0"/>
          <w:numId w:val="2"/>
        </w:numPr>
        <w:spacing w:after="80"/>
      </w:pPr>
      <w:r>
        <w:rPr>
          <w:rFonts w:ascii="Arial" w:cs="Arial" w:eastAsia="Arial" w:hAnsi="Arial"/>
          <w:b w:val="false"/>
          <w:bCs w:val="false"/>
          <w:sz w:val="22"/>
          <w:szCs w:val="22"/>
        </w:rPr>
        <w:t xml:space="preserve">On add: system auto-generates QR code (encodes vehicleId and centerId as URL path); QR code stored as SVG/PNG in Firebase Storage</w:t>
      </w:r>
    </w:p>
    <w:p>
      <w:pPr>
        <w:pStyle w:val="ListParagraph"/>
        <w:numPr>
          <w:ilvl w:val="0"/>
          <w:numId w:val="2"/>
        </w:numPr>
        <w:spacing w:after="80"/>
      </w:pPr>
      <w:r>
        <w:rPr>
          <w:rFonts w:ascii="Arial" w:cs="Arial" w:eastAsia="Arial" w:hAnsi="Arial"/>
          <w:b w:val="false"/>
          <w:bCs w:val="false"/>
          <w:sz w:val="22"/>
          <w:szCs w:val="22"/>
        </w:rPr>
        <w:t xml:space="preserve">On edit: plate number can only be changed by Owner role, with a confirmation prompt</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4.3  Vehicle Detail Page</w:t>
      </w:r>
    </w:p>
    <w:p>
      <w:pPr>
        <w:pStyle w:val="Heading3"/>
        <w:spacing w:after="80" w:before="200"/>
      </w:pPr>
      <w:r>
        <w:rPr>
          <w:rFonts w:ascii="Arial" w:cs="Arial" w:eastAsia="Arial" w:hAnsi="Arial"/>
          <w:b/>
          <w:bCs/>
          <w:color w:val="475569"/>
          <w:sz w:val="22"/>
          <w:szCs w:val="22"/>
        </w:rPr>
        <w:t xml:space="preserve">Specification Card</w:t>
      </w:r>
    </w:p>
    <w:p>
      <w:pPr>
        <w:pStyle w:val="ListParagraph"/>
        <w:numPr>
          <w:ilvl w:val="0"/>
          <w:numId w:val="2"/>
        </w:numPr>
        <w:spacing w:after="80"/>
      </w:pPr>
      <w:r>
        <w:rPr>
          <w:rFonts w:ascii="Arial" w:cs="Arial" w:eastAsia="Arial" w:hAnsi="Arial"/>
          <w:b w:val="false"/>
          <w:bCs w:val="false"/>
          <w:sz w:val="22"/>
          <w:szCs w:val="22"/>
        </w:rPr>
        <w:t xml:space="preserve">All fields listed above displayed in a structured two-column layout</w:t>
      </w:r>
    </w:p>
    <w:p>
      <w:pPr>
        <w:pStyle w:val="ListParagraph"/>
        <w:numPr>
          <w:ilvl w:val="0"/>
          <w:numId w:val="2"/>
        </w:numPr>
        <w:spacing w:after="80"/>
      </w:pPr>
      <w:r>
        <w:rPr>
          <w:rFonts w:ascii="Arial" w:cs="Arial" w:eastAsia="Arial" w:hAnsi="Arial"/>
          <w:b w:val="false"/>
          <w:bCs w:val="false"/>
          <w:sz w:val="22"/>
          <w:szCs w:val="22"/>
        </w:rPr>
        <w:t xml:space="preserve">Edit button (Owner, Manager, Receptionist)</w:t>
      </w:r>
    </w:p>
    <w:p>
      <w:pPr>
        <w:pStyle w:val="ListParagraph"/>
        <w:numPr>
          <w:ilvl w:val="0"/>
          <w:numId w:val="2"/>
        </w:numPr>
        <w:spacing w:after="80"/>
      </w:pPr>
      <w:r>
        <w:rPr>
          <w:rFonts w:ascii="Arial" w:cs="Arial" w:eastAsia="Arial" w:hAnsi="Arial"/>
          <w:b/>
          <w:bCs/>
          <w:sz w:val="22"/>
          <w:szCs w:val="22"/>
        </w:rPr>
        <w:t xml:space="preserve">QR Code section</w:t>
      </w:r>
      <w:r>
        <w:rPr>
          <w:rFonts w:ascii="Arial" w:cs="Arial" w:eastAsia="Arial" w:hAnsi="Arial"/>
          <w:color w:val="475569"/>
          <w:sz w:val="22"/>
          <w:szCs w:val="22"/>
        </w:rPr>
        <w:t xml:space="preserve"> — displays the vehicle QR code with Download as PNG and Print options</w:t>
      </w:r>
    </w:p>
    <w:p>
      <w:pPr>
        <w:pStyle w:val="ListParagraph"/>
        <w:numPr>
          <w:ilvl w:val="0"/>
          <w:numId w:val="2"/>
        </w:numPr>
        <w:spacing w:after="80"/>
      </w:pPr>
      <w:r>
        <w:rPr>
          <w:rFonts w:ascii="Arial" w:cs="Arial" w:eastAsia="Arial" w:hAnsi="Arial"/>
          <w:b/>
          <w:bCs/>
          <w:sz w:val="22"/>
          <w:szCs w:val="22"/>
        </w:rPr>
        <w:t xml:space="preserve">QR target URL</w:t>
      </w:r>
      <w:r>
        <w:rPr>
          <w:rFonts w:ascii="Arial" w:cs="Arial" w:eastAsia="Arial" w:hAnsi="Arial"/>
          <w:color w:val="475569"/>
          <w:sz w:val="22"/>
          <w:szCs w:val="22"/>
        </w:rPr>
        <w:t xml:space="preserve"> — pitstopiq.com/v/{vehicleId} — opens a public read-only vehicle history page (no login required)</w:t>
      </w:r>
    </w:p>
    <w:p>
      <w:pPr>
        <w:spacing w:after="60"/>
      </w:pPr>
    </w:p>
    <w:p>
      <w:pPr>
        <w:pStyle w:val="Heading3"/>
        <w:spacing w:after="80" w:before="200"/>
      </w:pPr>
      <w:r>
        <w:rPr>
          <w:rFonts w:ascii="Arial" w:cs="Arial" w:eastAsia="Arial" w:hAnsi="Arial"/>
          <w:b/>
          <w:bCs/>
          <w:color w:val="475569"/>
          <w:sz w:val="22"/>
          <w:szCs w:val="22"/>
        </w:rPr>
        <w:t xml:space="preserve">Mileage Status Banner</w:t>
      </w:r>
    </w:p>
    <w:p>
      <w:pPr>
        <w:pStyle w:val="ListParagraph"/>
        <w:numPr>
          <w:ilvl w:val="0"/>
          <w:numId w:val="2"/>
        </w:numPr>
        <w:spacing w:after="80"/>
      </w:pPr>
      <w:r>
        <w:rPr>
          <w:rFonts w:ascii="Arial" w:cs="Arial" w:eastAsia="Arial" w:hAnsi="Arial"/>
          <w:b w:val="false"/>
          <w:bCs w:val="false"/>
          <w:sz w:val="22"/>
          <w:szCs w:val="22"/>
        </w:rPr>
        <w:t xml:space="preserve">Dynamic banner showing current status (OK / Due Soon / Overdue) with km remaining</w:t>
      </w:r>
    </w:p>
    <w:p>
      <w:pPr>
        <w:pStyle w:val="ListParagraph"/>
        <w:numPr>
          <w:ilvl w:val="0"/>
          <w:numId w:val="2"/>
        </w:numPr>
        <w:spacing w:after="80"/>
      </w:pPr>
      <w:r>
        <w:rPr>
          <w:rFonts w:ascii="Arial" w:cs="Arial" w:eastAsia="Arial" w:hAnsi="Arial"/>
          <w:b w:val="false"/>
          <w:bCs w:val="false"/>
          <w:sz w:val="22"/>
          <w:szCs w:val="22"/>
        </w:rPr>
        <w:t xml:space="preserve">'Send Reminder Now' button visible to Owner and Manager if status is Due Soon or Overdue</w:t>
      </w:r>
    </w:p>
    <w:p>
      <w:pPr>
        <w:spacing w:after="60"/>
      </w:pPr>
    </w:p>
    <w:p>
      <w:pPr>
        <w:pStyle w:val="Heading3"/>
        <w:spacing w:after="80" w:before="200"/>
      </w:pPr>
      <w:r>
        <w:rPr>
          <w:rFonts w:ascii="Arial" w:cs="Arial" w:eastAsia="Arial" w:hAnsi="Arial"/>
          <w:b/>
          <w:bCs/>
          <w:color w:val="475569"/>
          <w:sz w:val="22"/>
          <w:szCs w:val="22"/>
        </w:rPr>
        <w:t xml:space="preserve">Service History Timeline</w:t>
      </w:r>
    </w:p>
    <w:p>
      <w:pPr>
        <w:pStyle w:val="ListParagraph"/>
        <w:numPr>
          <w:ilvl w:val="0"/>
          <w:numId w:val="2"/>
        </w:numPr>
        <w:spacing w:after="80"/>
      </w:pPr>
      <w:r>
        <w:rPr>
          <w:rFonts w:ascii="Arial" w:cs="Arial" w:eastAsia="Arial" w:hAnsi="Arial"/>
          <w:b w:val="false"/>
          <w:bCs w:val="false"/>
          <w:sz w:val="22"/>
          <w:szCs w:val="22"/>
        </w:rPr>
        <w:t xml:space="preserve">All services for this specific vehicle in reverse chronological order</w:t>
      </w:r>
    </w:p>
    <w:p>
      <w:pPr>
        <w:pStyle w:val="ListParagraph"/>
        <w:numPr>
          <w:ilvl w:val="0"/>
          <w:numId w:val="2"/>
        </w:numPr>
        <w:spacing w:after="80"/>
      </w:pPr>
      <w:r>
        <w:rPr>
          <w:rFonts w:ascii="Arial" w:cs="Arial" w:eastAsia="Arial" w:hAnsi="Arial"/>
          <w:b/>
          <w:bCs/>
          <w:sz w:val="22"/>
          <w:szCs w:val="22"/>
        </w:rPr>
        <w:t xml:space="preserve">Each entry shows</w:t>
      </w:r>
      <w:r>
        <w:rPr>
          <w:rFonts w:ascii="Arial" w:cs="Arial" w:eastAsia="Arial" w:hAnsi="Arial"/>
          <w:color w:val="475569"/>
          <w:sz w:val="22"/>
          <w:szCs w:val="22"/>
        </w:rPr>
        <w:t xml:space="preserve"> — date, services performed, mileage-in and mileage-out, technician, status, completion SMS sent indicator</w:t>
      </w:r>
    </w:p>
    <w:p>
      <w:pPr>
        <w:pStyle w:val="ListParagraph"/>
        <w:numPr>
          <w:ilvl w:val="0"/>
          <w:numId w:val="2"/>
        </w:numPr>
        <w:spacing w:after="80"/>
      </w:pPr>
      <w:r>
        <w:rPr>
          <w:rFonts w:ascii="Arial" w:cs="Arial" w:eastAsia="Arial" w:hAnsi="Arial"/>
          <w:b/>
          <w:bCs/>
          <w:sz w:val="22"/>
          <w:szCs w:val="22"/>
        </w:rPr>
        <w:t xml:space="preserve">Click any entry</w:t>
      </w:r>
      <w:r>
        <w:rPr>
          <w:rFonts w:ascii="Arial" w:cs="Arial" w:eastAsia="Arial" w:hAnsi="Arial"/>
          <w:color w:val="475569"/>
          <w:sz w:val="22"/>
          <w:szCs w:val="22"/>
        </w:rPr>
        <w:t xml:space="preserve"> — opens Service Detail page</w:t>
      </w:r>
    </w:p>
    <w:p>
      <w:pPr>
        <w:spacing w:after="60"/>
      </w:pPr>
    </w:p>
    <w:p>
      <w:pPr>
        <w:pStyle w:val="Heading3"/>
        <w:spacing w:after="80" w:before="200"/>
      </w:pPr>
      <w:r>
        <w:rPr>
          <w:rFonts w:ascii="Arial" w:cs="Arial" w:eastAsia="Arial" w:hAnsi="Arial"/>
          <w:b/>
          <w:bCs/>
          <w:color w:val="475569"/>
          <w:sz w:val="22"/>
          <w:szCs w:val="22"/>
        </w:rPr>
        <w:t xml:space="preserve">Photo Gallery</w:t>
      </w:r>
    </w:p>
    <w:p>
      <w:pPr>
        <w:pStyle w:val="ListParagraph"/>
        <w:numPr>
          <w:ilvl w:val="0"/>
          <w:numId w:val="2"/>
        </w:numPr>
        <w:spacing w:after="80"/>
      </w:pPr>
      <w:r>
        <w:rPr>
          <w:rFonts w:ascii="Arial" w:cs="Arial" w:eastAsia="Arial" w:hAnsi="Arial"/>
          <w:b w:val="false"/>
          <w:bCs w:val="false"/>
          <w:sz w:val="22"/>
          <w:szCs w:val="22"/>
        </w:rPr>
        <w:t xml:space="preserve">Upload up to 5 photos per vehicle (PNG / JPG, max 5 MB each)</w:t>
      </w:r>
    </w:p>
    <w:p>
      <w:pPr>
        <w:pStyle w:val="ListParagraph"/>
        <w:numPr>
          <w:ilvl w:val="0"/>
          <w:numId w:val="2"/>
        </w:numPr>
        <w:spacing w:after="80"/>
      </w:pPr>
      <w:r>
        <w:rPr>
          <w:rFonts w:ascii="Arial" w:cs="Arial" w:eastAsia="Arial" w:hAnsi="Arial"/>
          <w:b w:val="false"/>
          <w:bCs w:val="false"/>
          <w:sz w:val="22"/>
          <w:szCs w:val="22"/>
        </w:rPr>
        <w:t xml:space="preserve">Stored in Firebase Storage under vehicles/{vehicleId}/photos/</w:t>
      </w:r>
    </w:p>
    <w:p>
      <w:pPr>
        <w:pStyle w:val="ListParagraph"/>
        <w:numPr>
          <w:ilvl w:val="0"/>
          <w:numId w:val="2"/>
        </w:numPr>
        <w:spacing w:after="80"/>
      </w:pPr>
      <w:r>
        <w:rPr>
          <w:rFonts w:ascii="Arial" w:cs="Arial" w:eastAsia="Arial" w:hAnsi="Arial"/>
          <w:b w:val="false"/>
          <w:bCs w:val="false"/>
          <w:sz w:val="22"/>
          <w:szCs w:val="22"/>
        </w:rPr>
        <w:t xml:space="preserve">Delete photo option (Owner, Manager only)</w:t>
      </w:r>
    </w:p>
    <w:p>
      <w:pPr>
        <w:pStyle w:val="ListParagraph"/>
        <w:numPr>
          <w:ilvl w:val="0"/>
          <w:numId w:val="2"/>
        </w:numPr>
        <w:spacing w:after="80"/>
      </w:pPr>
      <w:r>
        <w:rPr>
          <w:rFonts w:ascii="Arial" w:cs="Arial" w:eastAsia="Arial" w:hAnsi="Arial"/>
          <w:b/>
          <w:bCs/>
          <w:sz w:val="22"/>
          <w:szCs w:val="22"/>
        </w:rPr>
        <w:t xml:space="preserve">Common use</w:t>
      </w:r>
      <w:r>
        <w:rPr>
          <w:rFonts w:ascii="Arial" w:cs="Arial" w:eastAsia="Arial" w:hAnsi="Arial"/>
          <w:color w:val="475569"/>
          <w:sz w:val="22"/>
          <w:szCs w:val="22"/>
        </w:rPr>
        <w:t xml:space="preserve"> — pre-service damage photos, engine bay condition, tyre condition</w:t>
      </w:r>
    </w:p>
    <w:p>
      <w:pPr>
        <w:spacing w:after="0"/>
      </w:pPr>
      <w:r>
        <w:br w:type="page"/>
      </w:r>
    </w:p>
    <w:p>
      <w:pPr>
        <w:pStyle w:val="Heading1"/>
        <w:pBdr>
          <w:bottom w:val="single" w:color="F97316" w:sz="8" w:space="1"/>
        </w:pBdr>
        <w:spacing w:after="200" w:before="480"/>
      </w:pPr>
      <w:r>
        <w:rPr>
          <w:rFonts w:ascii="Arial" w:cs="Arial" w:eastAsia="Arial" w:hAnsi="Arial"/>
          <w:b/>
          <w:bCs/>
          <w:color w:val="475569"/>
          <w:sz w:val="36"/>
          <w:szCs w:val="36"/>
        </w:rPr>
        <w:t xml:space="preserve">Module 5  </w:t>
      </w:r>
      <w:r>
        <w:rPr>
          <w:rFonts w:ascii="Arial" w:cs="Arial" w:eastAsia="Arial" w:hAnsi="Arial"/>
          <w:b/>
          <w:bCs/>
          <w:color w:val="0B1120"/>
          <w:sz w:val="36"/>
          <w:szCs w:val="36"/>
        </w:rPr>
        <w:t xml:space="preserve">Service Management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Plan Availability</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bCs/>
                <w:i w:val="false"/>
                <w:iCs w:val="false"/>
                <w:color w:val="166534"/>
                <w:sz w:val="19"/>
                <w:szCs w:val="19"/>
              </w:rPr>
              <w:t xml:space="preserve">Basic + Pro Plans (LKR 4,999 and LKR 7,999/mo)</w:t>
            </w:r>
          </w:p>
        </w:tc>
      </w:tr>
      <w:tr>
        <w:tc>
          <w:tcPr>
            <w:tcW w:type="dxa" w:w="22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Roles with Access</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Owner, Manager (full); Technician (own assigned jobs); Cashier, Receptionist (create + view)</w:t>
            </w:r>
          </w:p>
        </w:tc>
      </w:tr>
    </w:tbl>
    <w:p>
      <w:pPr>
        <w:spacing w:after="140"/>
      </w:pPr>
    </w:p>
    <w:p>
      <w:pPr>
        <w:spacing w:after="100" w:line="272"/>
        <w:jc w:val="both"/>
      </w:pPr>
      <w:r>
        <w:rPr>
          <w:rFonts w:ascii="Arial" w:cs="Arial" w:eastAsia="Arial" w:hAnsi="Arial"/>
          <w:sz w:val="22"/>
          <w:szCs w:val="22"/>
        </w:rPr>
        <w:t xml:space="preserve">Service Management is the operational heart of PitstopIQ. Every vehicle drop-off generates a digital job card that progresses through defined statuses, triggering SMS notifications, inventory deductions, and invoice creation at the appropriate points.</w:t>
      </w:r>
    </w:p>
    <w:p>
      <w:pPr>
        <w:spacing w:after="120"/>
      </w:pPr>
    </w:p>
    <w:p>
      <w:pPr>
        <w:pStyle w:val="Heading2"/>
        <w:spacing w:after="120" w:before="280"/>
      </w:pPr>
      <w:r>
        <w:rPr>
          <w:rFonts w:ascii="Arial" w:cs="Arial" w:eastAsia="Arial" w:hAnsi="Arial"/>
          <w:b/>
          <w:bCs/>
          <w:color w:val="1E3A5F"/>
          <w:sz w:val="26"/>
          <w:szCs w:val="26"/>
        </w:rPr>
        <w:t xml:space="preserve">5.1  Active Services Board</w:t>
      </w:r>
    </w:p>
    <w:p>
      <w:pPr>
        <w:spacing w:after="100" w:line="272"/>
        <w:jc w:val="both"/>
      </w:pPr>
      <w:r>
        <w:rPr>
          <w:rFonts w:ascii="Arial" w:cs="Arial" w:eastAsia="Arial" w:hAnsi="Arial"/>
          <w:sz w:val="22"/>
          <w:szCs w:val="22"/>
        </w:rPr>
        <w:t xml:space="preserve">A Kanban-style board with four columns: Pending, In Progress, Done, Delivered. Each job card lives in one column at any time.</w:t>
      </w:r>
    </w:p>
    <w:p>
      <w:pPr>
        <w:pStyle w:val="ListParagraph"/>
        <w:numPr>
          <w:ilvl w:val="0"/>
          <w:numId w:val="2"/>
        </w:numPr>
        <w:spacing w:after="80"/>
      </w:pPr>
      <w:r>
        <w:rPr>
          <w:rFonts w:ascii="Arial" w:cs="Arial" w:eastAsia="Arial" w:hAnsi="Arial"/>
          <w:b/>
          <w:bCs/>
          <w:sz w:val="22"/>
          <w:szCs w:val="22"/>
        </w:rPr>
        <w:t xml:space="preserve">Card content</w:t>
      </w:r>
      <w:r>
        <w:rPr>
          <w:rFonts w:ascii="Arial" w:cs="Arial" w:eastAsia="Arial" w:hAnsi="Arial"/>
          <w:color w:val="475569"/>
          <w:sz w:val="22"/>
          <w:szCs w:val="22"/>
        </w:rPr>
        <w:t xml:space="preserve"> — plate number, customer name, primary service type, assigned technician name, time since created (e.g. '2 hr ago')</w:t>
      </w:r>
    </w:p>
    <w:p>
      <w:pPr>
        <w:pStyle w:val="ListParagraph"/>
        <w:numPr>
          <w:ilvl w:val="0"/>
          <w:numId w:val="2"/>
        </w:numPr>
        <w:spacing w:after="80"/>
      </w:pPr>
      <w:r>
        <w:rPr>
          <w:rFonts w:ascii="Arial" w:cs="Arial" w:eastAsia="Arial" w:hAnsi="Arial"/>
          <w:b/>
          <w:bCs/>
          <w:sz w:val="22"/>
          <w:szCs w:val="22"/>
        </w:rPr>
        <w:t xml:space="preserve">Status badge colours</w:t>
      </w:r>
      <w:r>
        <w:rPr>
          <w:rFonts w:ascii="Arial" w:cs="Arial" w:eastAsia="Arial" w:hAnsi="Arial"/>
          <w:color w:val="475569"/>
          <w:sz w:val="22"/>
          <w:szCs w:val="22"/>
        </w:rPr>
        <w:t xml:space="preserve"> — Pending (slate grey), In Progress (amber), Done (green), Delivered (navy)</w:t>
      </w:r>
    </w:p>
    <w:p>
      <w:pPr>
        <w:pStyle w:val="ListParagraph"/>
        <w:numPr>
          <w:ilvl w:val="0"/>
          <w:numId w:val="2"/>
        </w:numPr>
        <w:spacing w:after="80"/>
      </w:pPr>
      <w:r>
        <w:rPr>
          <w:rFonts w:ascii="Arial" w:cs="Arial" w:eastAsia="Arial" w:hAnsi="Arial"/>
          <w:b/>
          <w:bCs/>
          <w:sz w:val="22"/>
          <w:szCs w:val="22"/>
        </w:rPr>
        <w:t xml:space="preserve">Click card</w:t>
      </w:r>
      <w:r>
        <w:rPr>
          <w:rFonts w:ascii="Arial" w:cs="Arial" w:eastAsia="Arial" w:hAnsi="Arial"/>
          <w:color w:val="475569"/>
          <w:sz w:val="22"/>
          <w:szCs w:val="22"/>
        </w:rPr>
        <w:t xml:space="preserve"> — opens Service Detail page</w:t>
      </w:r>
    </w:p>
    <w:p>
      <w:pPr>
        <w:pStyle w:val="ListParagraph"/>
        <w:numPr>
          <w:ilvl w:val="0"/>
          <w:numId w:val="2"/>
        </w:numPr>
        <w:spacing w:after="80"/>
      </w:pPr>
      <w:r>
        <w:rPr>
          <w:rFonts w:ascii="Arial" w:cs="Arial" w:eastAsia="Arial" w:hAnsi="Arial"/>
          <w:b/>
          <w:bCs/>
          <w:sz w:val="22"/>
          <w:szCs w:val="22"/>
        </w:rPr>
        <w:t xml:space="preserve">Filter bar</w:t>
      </w:r>
      <w:r>
        <w:rPr>
          <w:rFonts w:ascii="Arial" w:cs="Arial" w:eastAsia="Arial" w:hAnsi="Arial"/>
          <w:color w:val="475569"/>
          <w:sz w:val="22"/>
          <w:szCs w:val="22"/>
        </w:rPr>
        <w:t xml:space="preserve"> — filter by technician, by date (Today / This Week / All)</w:t>
      </w:r>
    </w:p>
    <w:p>
      <w:pPr>
        <w:pStyle w:val="ListParagraph"/>
        <w:numPr>
          <w:ilvl w:val="0"/>
          <w:numId w:val="2"/>
        </w:numPr>
        <w:spacing w:after="80"/>
      </w:pPr>
      <w:r>
        <w:rPr>
          <w:rFonts w:ascii="Arial" w:cs="Arial" w:eastAsia="Arial" w:hAnsi="Arial"/>
          <w:b/>
          <w:bCs/>
          <w:sz w:val="22"/>
          <w:szCs w:val="22"/>
        </w:rPr>
        <w:t xml:space="preserve">Technician filter</w:t>
      </w:r>
      <w:r>
        <w:rPr>
          <w:rFonts w:ascii="Arial" w:cs="Arial" w:eastAsia="Arial" w:hAnsi="Arial"/>
          <w:color w:val="475569"/>
          <w:sz w:val="22"/>
          <w:szCs w:val="22"/>
        </w:rPr>
        <w:t xml:space="preserve"> — Technicians see only their assigned jobs by default; toggle to show all</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5.2  New Service — Creation Wizard</w:t>
      </w:r>
    </w:p>
    <w:p>
      <w:pPr>
        <w:pStyle w:val="Heading3"/>
        <w:spacing w:after="80" w:before="200"/>
      </w:pPr>
      <w:r>
        <w:rPr>
          <w:rFonts w:ascii="Arial" w:cs="Arial" w:eastAsia="Arial" w:hAnsi="Arial"/>
          <w:b/>
          <w:bCs/>
          <w:color w:val="475569"/>
          <w:sz w:val="22"/>
          <w:szCs w:val="22"/>
        </w:rPr>
        <w:t xml:space="preserve">Step 1: Customer</w:t>
      </w:r>
    </w:p>
    <w:p>
      <w:pPr>
        <w:pStyle w:val="ListParagraph"/>
        <w:numPr>
          <w:ilvl w:val="0"/>
          <w:numId w:val="2"/>
        </w:numPr>
        <w:spacing w:after="80"/>
      </w:pPr>
      <w:r>
        <w:rPr>
          <w:rFonts w:ascii="Arial" w:cs="Arial" w:eastAsia="Arial" w:hAnsi="Arial"/>
          <w:b w:val="false"/>
          <w:bCs w:val="false"/>
          <w:sz w:val="22"/>
          <w:szCs w:val="22"/>
        </w:rPr>
        <w:t xml:space="preserve">Search by name, phone, or plate number</w:t>
      </w:r>
    </w:p>
    <w:p>
      <w:pPr>
        <w:pStyle w:val="ListParagraph"/>
        <w:numPr>
          <w:ilvl w:val="0"/>
          <w:numId w:val="2"/>
        </w:numPr>
        <w:spacing w:after="80"/>
      </w:pPr>
      <w:r>
        <w:rPr>
          <w:rFonts w:ascii="Arial" w:cs="Arial" w:eastAsia="Arial" w:hAnsi="Arial"/>
          <w:b w:val="false"/>
          <w:bCs w:val="false"/>
          <w:sz w:val="22"/>
          <w:szCs w:val="22"/>
        </w:rPr>
        <w:t xml:space="preserve">Select from dropdown; if not found, 'Add new customer' opens inline mini-form</w:t>
      </w:r>
    </w:p>
    <w:p>
      <w:pPr>
        <w:spacing w:after="40"/>
      </w:pPr>
    </w:p>
    <w:p>
      <w:pPr>
        <w:pStyle w:val="Heading3"/>
        <w:spacing w:after="80" w:before="200"/>
      </w:pPr>
      <w:r>
        <w:rPr>
          <w:rFonts w:ascii="Arial" w:cs="Arial" w:eastAsia="Arial" w:hAnsi="Arial"/>
          <w:b/>
          <w:bCs/>
          <w:color w:val="475569"/>
          <w:sz w:val="22"/>
          <w:szCs w:val="22"/>
        </w:rPr>
        <w:t xml:space="preserve">Step 2: Vehicle</w:t>
      </w:r>
    </w:p>
    <w:p>
      <w:pPr>
        <w:pStyle w:val="ListParagraph"/>
        <w:numPr>
          <w:ilvl w:val="0"/>
          <w:numId w:val="2"/>
        </w:numPr>
        <w:spacing w:after="80"/>
      </w:pPr>
      <w:r>
        <w:rPr>
          <w:rFonts w:ascii="Arial" w:cs="Arial" w:eastAsia="Arial" w:hAnsi="Arial"/>
          <w:b w:val="false"/>
          <w:bCs w:val="false"/>
          <w:sz w:val="22"/>
          <w:szCs w:val="22"/>
        </w:rPr>
        <w:t xml:space="preserve">Shows vehicles linked to the selected customer as clickable tiles showing plate + make/model</w:t>
      </w:r>
    </w:p>
    <w:p>
      <w:pPr>
        <w:pStyle w:val="ListParagraph"/>
        <w:numPr>
          <w:ilvl w:val="0"/>
          <w:numId w:val="2"/>
        </w:numPr>
        <w:spacing w:after="80"/>
      </w:pPr>
      <w:r>
        <w:rPr>
          <w:rFonts w:ascii="Arial" w:cs="Arial" w:eastAsia="Arial" w:hAnsi="Arial"/>
          <w:b w:val="false"/>
          <w:bCs w:val="false"/>
          <w:sz w:val="22"/>
          <w:szCs w:val="22"/>
        </w:rPr>
        <w:t xml:space="preserve">'Register new vehicle' option if the customer brings an unregistered vehicle</w:t>
      </w:r>
    </w:p>
    <w:p>
      <w:pPr>
        <w:spacing w:after="40"/>
      </w:pPr>
    </w:p>
    <w:p>
      <w:pPr>
        <w:pStyle w:val="Heading3"/>
        <w:spacing w:after="80" w:before="200"/>
      </w:pPr>
      <w:r>
        <w:rPr>
          <w:rFonts w:ascii="Arial" w:cs="Arial" w:eastAsia="Arial" w:hAnsi="Arial"/>
          <w:b/>
          <w:bCs/>
          <w:color w:val="475569"/>
          <w:sz w:val="22"/>
          <w:szCs w:val="22"/>
        </w:rPr>
        <w:t xml:space="preserve">Step 3: Job Details</w:t>
      </w:r>
    </w:p>
    <w:p>
      <w:pPr>
        <w:pStyle w:val="ListParagraph"/>
        <w:numPr>
          <w:ilvl w:val="0"/>
          <w:numId w:val="2"/>
        </w:numPr>
        <w:spacing w:after="80"/>
      </w:pPr>
      <w:r>
        <w:rPr>
          <w:rFonts w:ascii="Arial" w:cs="Arial" w:eastAsia="Arial" w:hAnsi="Arial"/>
          <w:b/>
          <w:bCs/>
          <w:sz w:val="22"/>
          <w:szCs w:val="22"/>
        </w:rPr>
        <w:t xml:space="preserve">Technician</w:t>
      </w:r>
      <w:r>
        <w:rPr>
          <w:rFonts w:ascii="Arial" w:cs="Arial" w:eastAsia="Arial" w:hAnsi="Arial"/>
          <w:color w:val="475569"/>
          <w:sz w:val="22"/>
          <w:szCs w:val="22"/>
        </w:rPr>
        <w:t xml:space="preserve"> — select from active employees with role = Technician</w:t>
      </w:r>
    </w:p>
    <w:p>
      <w:pPr>
        <w:pStyle w:val="ListParagraph"/>
        <w:numPr>
          <w:ilvl w:val="0"/>
          <w:numId w:val="2"/>
        </w:numPr>
        <w:spacing w:after="80"/>
      </w:pPr>
      <w:r>
        <w:rPr>
          <w:rFonts w:ascii="Arial" w:cs="Arial" w:eastAsia="Arial" w:hAnsi="Arial"/>
          <w:b/>
          <w:bCs/>
          <w:sz w:val="22"/>
          <w:szCs w:val="22"/>
        </w:rPr>
        <w:t xml:space="preserve">Mileage In</w:t>
      </w:r>
      <w:r>
        <w:rPr>
          <w:rFonts w:ascii="Arial" w:cs="Arial" w:eastAsia="Arial" w:hAnsi="Arial"/>
          <w:color w:val="475569"/>
          <w:sz w:val="22"/>
          <w:szCs w:val="22"/>
        </w:rPr>
        <w:t xml:space="preserve"> — required integer — current km shown on vehicle record as reference</w:t>
      </w:r>
    </w:p>
    <w:p>
      <w:pPr>
        <w:pStyle w:val="ListParagraph"/>
        <w:numPr>
          <w:ilvl w:val="0"/>
          <w:numId w:val="2"/>
        </w:numPr>
        <w:spacing w:after="80"/>
      </w:pPr>
      <w:r>
        <w:rPr>
          <w:rFonts w:ascii="Arial" w:cs="Arial" w:eastAsia="Arial" w:hAnsi="Arial"/>
          <w:b/>
          <w:bCs/>
          <w:sz w:val="22"/>
          <w:szCs w:val="22"/>
        </w:rPr>
        <w:t xml:space="preserve">Services checklist</w:t>
      </w:r>
      <w:r>
        <w:rPr>
          <w:rFonts w:ascii="Arial" w:cs="Arial" w:eastAsia="Arial" w:hAnsi="Arial"/>
          <w:color w:val="475569"/>
          <w:sz w:val="22"/>
          <w:szCs w:val="22"/>
        </w:rPr>
        <w:t xml:space="preserve"> — multi-select from standard list: Oil Change, Oil Filter, Air Filter, Fuel Filter, Spark Plugs, Brake Service, Brake Fluid, Brake Pads, Tyre Rotation, Tyre Replacement, Battery Check, Battery Replacement, Coolant Flush, Transmission Service, AC Service / Gas Refill, Wheel Alignment, Full Inspection, Body Wash, Interior Clean</w:t>
      </w:r>
    </w:p>
    <w:p>
      <w:pPr>
        <w:pStyle w:val="ListParagraph"/>
        <w:numPr>
          <w:ilvl w:val="0"/>
          <w:numId w:val="2"/>
        </w:numPr>
        <w:spacing w:after="80"/>
      </w:pPr>
      <w:r>
        <w:rPr>
          <w:rFonts w:ascii="Arial" w:cs="Arial" w:eastAsia="Arial" w:hAnsi="Arial"/>
          <w:b/>
          <w:bCs/>
          <w:sz w:val="22"/>
          <w:szCs w:val="22"/>
        </w:rPr>
        <w:t xml:space="preserve">Custom service entry</w:t>
      </w:r>
      <w:r>
        <w:rPr>
          <w:rFonts w:ascii="Arial" w:cs="Arial" w:eastAsia="Arial" w:hAnsi="Arial"/>
          <w:color w:val="475569"/>
          <w:sz w:val="22"/>
          <w:szCs w:val="22"/>
        </w:rPr>
        <w:t xml:space="preserve"> — '+Add custom' free text field for services not in the standard list</w:t>
      </w:r>
    </w:p>
    <w:p>
      <w:pPr>
        <w:pStyle w:val="ListParagraph"/>
        <w:numPr>
          <w:ilvl w:val="0"/>
          <w:numId w:val="2"/>
        </w:numPr>
        <w:spacing w:after="80"/>
      </w:pPr>
      <w:r>
        <w:rPr>
          <w:rFonts w:ascii="Arial" w:cs="Arial" w:eastAsia="Arial" w:hAnsi="Arial"/>
          <w:b/>
          <w:bCs/>
          <w:sz w:val="22"/>
          <w:szCs w:val="22"/>
        </w:rPr>
        <w:t xml:space="preserve">Internal notes</w:t>
      </w:r>
      <w:r>
        <w:rPr>
          <w:rFonts w:ascii="Arial" w:cs="Arial" w:eastAsia="Arial" w:hAnsi="Arial"/>
          <w:color w:val="475569"/>
          <w:sz w:val="22"/>
          <w:szCs w:val="22"/>
        </w:rPr>
        <w:t xml:space="preserve"> — optional free text field, visible to all staff but not included in customer SMS</w:t>
      </w:r>
    </w:p>
    <w:p>
      <w:pPr>
        <w:spacing w:after="40"/>
      </w:pPr>
    </w:p>
    <w:p>
      <w:pPr>
        <w:pStyle w:val="Heading3"/>
        <w:spacing w:after="80" w:before="200"/>
      </w:pPr>
      <w:r>
        <w:rPr>
          <w:rFonts w:ascii="Arial" w:cs="Arial" w:eastAsia="Arial" w:hAnsi="Arial"/>
          <w:b/>
          <w:bCs/>
          <w:color w:val="475569"/>
          <w:sz w:val="22"/>
          <w:szCs w:val="22"/>
        </w:rPr>
        <w:t xml:space="preserve">On Creation</w:t>
      </w:r>
    </w:p>
    <w:p>
      <w:pPr>
        <w:pStyle w:val="ListParagraph"/>
        <w:numPr>
          <w:ilvl w:val="0"/>
          <w:numId w:val="2"/>
        </w:numPr>
        <w:spacing w:after="80"/>
      </w:pPr>
      <w:r>
        <w:rPr>
          <w:rFonts w:ascii="Arial" w:cs="Arial" w:eastAsia="Arial" w:hAnsi="Arial"/>
          <w:b w:val="false"/>
          <w:bCs w:val="false"/>
          <w:sz w:val="22"/>
          <w:szCs w:val="22"/>
        </w:rPr>
        <w:t xml:space="preserve">Service document written to Firestore with status = 'pending'</w:t>
      </w:r>
    </w:p>
    <w:p>
      <w:pPr>
        <w:pStyle w:val="ListParagraph"/>
        <w:numPr>
          <w:ilvl w:val="0"/>
          <w:numId w:val="2"/>
        </w:numPr>
        <w:spacing w:after="80"/>
      </w:pPr>
      <w:r>
        <w:rPr>
          <w:rFonts w:ascii="Arial" w:cs="Arial" w:eastAsia="Arial" w:hAnsi="Arial"/>
          <w:b w:val="false"/>
          <w:bCs w:val="false"/>
          <w:sz w:val="22"/>
          <w:szCs w:val="22"/>
        </w:rPr>
        <w:t xml:space="preserve">vehicle.currentMileageKm updated to mileage-in value immediately on service creation</w:t>
      </w:r>
    </w:p>
    <w:p>
      <w:pPr>
        <w:pStyle w:val="ListParagraph"/>
        <w:numPr>
          <w:ilvl w:val="0"/>
          <w:numId w:val="2"/>
        </w:numPr>
        <w:spacing w:after="80"/>
      </w:pPr>
      <w:r>
        <w:rPr>
          <w:rFonts w:ascii="Arial" w:cs="Arial" w:eastAsia="Arial" w:hAnsi="Arial"/>
          <w:b w:val="false"/>
          <w:bCs w:val="false"/>
          <w:sz w:val="22"/>
          <w:szCs w:val="22"/>
        </w:rPr>
        <w:t xml:space="preserve">User redirected to the new Service Detail page</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5.3  Service Detail — Job Card</w:t>
      </w:r>
    </w:p>
    <w:p>
      <w:pPr>
        <w:pStyle w:val="Heading3"/>
        <w:spacing w:after="80" w:before="200"/>
      </w:pPr>
      <w:r>
        <w:rPr>
          <w:rFonts w:ascii="Arial" w:cs="Arial" w:eastAsia="Arial" w:hAnsi="Arial"/>
          <w:b/>
          <w:bCs/>
          <w:color w:val="475569"/>
          <w:sz w:val="22"/>
          <w:szCs w:val="22"/>
        </w:rPr>
        <w:t xml:space="preserve">Header</w:t>
      </w:r>
    </w:p>
    <w:p>
      <w:pPr>
        <w:pStyle w:val="ListParagraph"/>
        <w:numPr>
          <w:ilvl w:val="0"/>
          <w:numId w:val="2"/>
        </w:numPr>
        <w:spacing w:after="80"/>
      </w:pPr>
      <w:r>
        <w:rPr>
          <w:rFonts w:ascii="Arial" w:cs="Arial" w:eastAsia="Arial" w:hAnsi="Arial"/>
          <w:b w:val="false"/>
          <w:bCs w:val="false"/>
          <w:sz w:val="22"/>
          <w:szCs w:val="22"/>
        </w:rPr>
        <w:t xml:space="preserve">Status progress bar showing 4 steps: Pending → In Progress → Done → Delivered</w:t>
      </w:r>
    </w:p>
    <w:p>
      <w:pPr>
        <w:pStyle w:val="ListParagraph"/>
        <w:numPr>
          <w:ilvl w:val="0"/>
          <w:numId w:val="2"/>
        </w:numPr>
        <w:spacing w:after="80"/>
      </w:pPr>
      <w:r>
        <w:rPr>
          <w:rFonts w:ascii="Arial" w:cs="Arial" w:eastAsia="Arial" w:hAnsi="Arial"/>
          <w:b w:val="false"/>
          <w:bCs w:val="false"/>
          <w:sz w:val="22"/>
          <w:szCs w:val="22"/>
        </w:rPr>
        <w:t xml:space="preserve">Service ID (YYYY-MM-NNNN format) displayed for reference</w:t>
      </w:r>
    </w:p>
    <w:p>
      <w:pPr>
        <w:pStyle w:val="ListParagraph"/>
        <w:numPr>
          <w:ilvl w:val="0"/>
          <w:numId w:val="2"/>
        </w:numPr>
        <w:spacing w:after="80"/>
      </w:pPr>
      <w:r>
        <w:rPr>
          <w:rFonts w:ascii="Arial" w:cs="Arial" w:eastAsia="Arial" w:hAnsi="Arial"/>
          <w:b w:val="false"/>
          <w:bCs w:val="false"/>
          <w:sz w:val="22"/>
          <w:szCs w:val="22"/>
        </w:rPr>
        <w:t xml:space="preserve">Date and time of creation</w:t>
      </w:r>
    </w:p>
    <w:p>
      <w:pPr>
        <w:spacing w:after="60"/>
      </w:pPr>
    </w:p>
    <w:p>
      <w:pPr>
        <w:pStyle w:val="Heading3"/>
        <w:spacing w:after="80" w:before="200"/>
      </w:pPr>
      <w:r>
        <w:rPr>
          <w:rFonts w:ascii="Arial" w:cs="Arial" w:eastAsia="Arial" w:hAnsi="Arial"/>
          <w:b/>
          <w:bCs/>
          <w:color w:val="475569"/>
          <w:sz w:val="22"/>
          <w:szCs w:val="22"/>
        </w:rPr>
        <w:t xml:space="preserve">Customer &amp; Vehicle Summary Cards</w:t>
      </w:r>
    </w:p>
    <w:p>
      <w:pPr>
        <w:pStyle w:val="ListParagraph"/>
        <w:numPr>
          <w:ilvl w:val="0"/>
          <w:numId w:val="2"/>
        </w:numPr>
        <w:spacing w:after="80"/>
      </w:pPr>
      <w:r>
        <w:rPr>
          <w:rFonts w:ascii="Arial" w:cs="Arial" w:eastAsia="Arial" w:hAnsi="Arial"/>
          <w:b/>
          <w:bCs/>
          <w:sz w:val="22"/>
          <w:szCs w:val="22"/>
        </w:rPr>
        <w:t xml:space="preserve">Customer card</w:t>
      </w:r>
      <w:r>
        <w:rPr>
          <w:rFonts w:ascii="Arial" w:cs="Arial" w:eastAsia="Arial" w:hAnsi="Arial"/>
          <w:color w:val="475569"/>
          <w:sz w:val="22"/>
          <w:szCs w:val="22"/>
        </w:rPr>
        <w:t xml:space="preserve"> — name, phone (tap to call on mobile), link to Customer Detail</w:t>
      </w:r>
    </w:p>
    <w:p>
      <w:pPr>
        <w:pStyle w:val="ListParagraph"/>
        <w:numPr>
          <w:ilvl w:val="0"/>
          <w:numId w:val="2"/>
        </w:numPr>
        <w:spacing w:after="80"/>
      </w:pPr>
      <w:r>
        <w:rPr>
          <w:rFonts w:ascii="Arial" w:cs="Arial" w:eastAsia="Arial" w:hAnsi="Arial"/>
          <w:b/>
          <w:bCs/>
          <w:sz w:val="22"/>
          <w:szCs w:val="22"/>
        </w:rPr>
        <w:t xml:space="preserve">Vehicle card</w:t>
      </w:r>
      <w:r>
        <w:rPr>
          <w:rFonts w:ascii="Arial" w:cs="Arial" w:eastAsia="Arial" w:hAnsi="Arial"/>
          <w:color w:val="475569"/>
          <w:sz w:val="22"/>
          <w:szCs w:val="22"/>
        </w:rPr>
        <w:t xml:space="preserve"> — plate, make, model, year, current oil specs, current mileage, next service due mileage</w:t>
      </w:r>
    </w:p>
    <w:p>
      <w:pPr>
        <w:spacing w:after="60"/>
      </w:pPr>
    </w:p>
    <w:p>
      <w:pPr>
        <w:pStyle w:val="Heading3"/>
        <w:spacing w:after="80" w:before="200"/>
      </w:pPr>
      <w:r>
        <w:rPr>
          <w:rFonts w:ascii="Arial" w:cs="Arial" w:eastAsia="Arial" w:hAnsi="Arial"/>
          <w:b/>
          <w:bCs/>
          <w:color w:val="475569"/>
          <w:sz w:val="22"/>
          <w:szCs w:val="22"/>
        </w:rPr>
        <w:t xml:space="preserve">Services Performed</w:t>
      </w:r>
    </w:p>
    <w:p>
      <w:pPr>
        <w:pStyle w:val="ListParagraph"/>
        <w:numPr>
          <w:ilvl w:val="0"/>
          <w:numId w:val="2"/>
        </w:numPr>
        <w:spacing w:after="80"/>
      </w:pPr>
      <w:r>
        <w:rPr>
          <w:rFonts w:ascii="Arial" w:cs="Arial" w:eastAsia="Arial" w:hAnsi="Arial"/>
          <w:b w:val="false"/>
          <w:bCs w:val="false"/>
          <w:sz w:val="22"/>
          <w:szCs w:val="22"/>
        </w:rPr>
        <w:t xml:space="preserve">Checklist of services selected at creation — editable until status = Done</w:t>
      </w:r>
    </w:p>
    <w:p>
      <w:pPr>
        <w:pStyle w:val="ListParagraph"/>
        <w:numPr>
          <w:ilvl w:val="0"/>
          <w:numId w:val="2"/>
        </w:numPr>
        <w:spacing w:after="80"/>
      </w:pPr>
      <w:r>
        <w:rPr>
          <w:rFonts w:ascii="Arial" w:cs="Arial" w:eastAsia="Arial" w:hAnsi="Arial"/>
          <w:b w:val="false"/>
          <w:bCs w:val="false"/>
          <w:sz w:val="22"/>
          <w:szCs w:val="22"/>
        </w:rPr>
        <w:t xml:space="preserve">'Add service' button to append additional services discovered during work</w:t>
      </w:r>
    </w:p>
    <w:p>
      <w:pPr>
        <w:spacing w:after="60"/>
      </w:pPr>
    </w:p>
    <w:p>
      <w:pPr>
        <w:pStyle w:val="Heading3"/>
        <w:spacing w:after="80" w:before="200"/>
      </w:pPr>
      <w:r>
        <w:rPr>
          <w:rFonts w:ascii="Arial" w:cs="Arial" w:eastAsia="Arial" w:hAnsi="Arial"/>
          <w:b/>
          <w:bCs/>
          <w:color w:val="475569"/>
          <w:sz w:val="22"/>
          <w:szCs w:val="22"/>
        </w:rPr>
        <w:t xml:space="preserve">Parts Used (Pro only)</w:t>
      </w:r>
    </w:p>
    <w:p>
      <w:pPr>
        <w:pStyle w:val="ListParagraph"/>
        <w:numPr>
          <w:ilvl w:val="0"/>
          <w:numId w:val="2"/>
        </w:numPr>
        <w:spacing w:after="80"/>
      </w:pPr>
      <w:r>
        <w:rPr>
          <w:rFonts w:ascii="Arial" w:cs="Arial" w:eastAsia="Arial" w:hAnsi="Arial"/>
          <w:b w:val="false"/>
          <w:bCs w:val="false"/>
          <w:sz w:val="22"/>
          <w:szCs w:val="22"/>
        </w:rPr>
        <w:t xml:space="preserve">Search inventory items by name</w:t>
      </w:r>
    </w:p>
    <w:p>
      <w:pPr>
        <w:pStyle w:val="ListParagraph"/>
        <w:numPr>
          <w:ilvl w:val="0"/>
          <w:numId w:val="2"/>
        </w:numPr>
        <w:spacing w:after="80"/>
      </w:pPr>
      <w:r>
        <w:rPr>
          <w:rFonts w:ascii="Arial" w:cs="Arial" w:eastAsia="Arial" w:hAnsi="Arial"/>
          <w:b w:val="false"/>
          <w:bCs w:val="false"/>
          <w:sz w:val="22"/>
          <w:szCs w:val="22"/>
        </w:rPr>
        <w:t xml:space="preserve">Select item, enter quantity used</w:t>
      </w:r>
    </w:p>
    <w:p>
      <w:pPr>
        <w:pStyle w:val="ListParagraph"/>
        <w:numPr>
          <w:ilvl w:val="0"/>
          <w:numId w:val="2"/>
        </w:numPr>
        <w:spacing w:after="80"/>
      </w:pPr>
      <w:r>
        <w:rPr>
          <w:rFonts w:ascii="Arial" w:cs="Arial" w:eastAsia="Arial" w:hAnsi="Arial"/>
          <w:b w:val="false"/>
          <w:bCs w:val="false"/>
          <w:sz w:val="22"/>
          <w:szCs w:val="22"/>
        </w:rPr>
        <w:t xml:space="preserve">Running list of parts used with item name, qty, and unit cost (if set in inventory)</w:t>
      </w:r>
    </w:p>
    <w:p>
      <w:pPr>
        <w:pStyle w:val="ListParagraph"/>
        <w:numPr>
          <w:ilvl w:val="0"/>
          <w:numId w:val="2"/>
        </w:numPr>
        <w:spacing w:after="80"/>
      </w:pPr>
      <w:r>
        <w:rPr>
          <w:rFonts w:ascii="Arial" w:cs="Arial" w:eastAsia="Arial" w:hAnsi="Arial"/>
          <w:b w:val="false"/>
          <w:bCs w:val="false"/>
          <w:sz w:val="22"/>
          <w:szCs w:val="22"/>
        </w:rPr>
        <w:t xml:space="preserve">Parts deducted from inventory stock count automatically when service is marked Done</w:t>
      </w:r>
    </w:p>
    <w:p>
      <w:pPr>
        <w:pStyle w:val="ListParagraph"/>
        <w:numPr>
          <w:ilvl w:val="0"/>
          <w:numId w:val="2"/>
        </w:numPr>
        <w:spacing w:after="80"/>
      </w:pPr>
      <w:r>
        <w:rPr>
          <w:rFonts w:ascii="Arial" w:cs="Arial" w:eastAsia="Arial" w:hAnsi="Arial"/>
          <w:b w:val="false"/>
          <w:bCs w:val="false"/>
          <w:sz w:val="22"/>
          <w:szCs w:val="22"/>
        </w:rPr>
        <w:t xml:space="preserve">If an item's stock would go negative, a warning modal shows: 'Insufficient stock. Proceed anyway?' — if confirmed, stock is set to 0 and a low-stock alert is created</w:t>
      </w:r>
    </w:p>
    <w:p>
      <w:pPr>
        <w:spacing w:after="60"/>
      </w:pPr>
    </w:p>
    <w:p>
      <w:pPr>
        <w:pStyle w:val="Heading3"/>
        <w:spacing w:after="80" w:before="200"/>
      </w:pPr>
      <w:r>
        <w:rPr>
          <w:rFonts w:ascii="Arial" w:cs="Arial" w:eastAsia="Arial" w:hAnsi="Arial"/>
          <w:b/>
          <w:bCs/>
          <w:color w:val="475569"/>
          <w:sz w:val="22"/>
          <w:szCs w:val="22"/>
        </w:rPr>
        <w:t xml:space="preserve">Mileage Out &amp; Next Service</w:t>
      </w:r>
    </w:p>
    <w:p>
      <w:pPr>
        <w:pStyle w:val="ListParagraph"/>
        <w:numPr>
          <w:ilvl w:val="0"/>
          <w:numId w:val="2"/>
        </w:numPr>
        <w:spacing w:after="80"/>
      </w:pPr>
      <w:r>
        <w:rPr>
          <w:rFonts w:ascii="Arial" w:cs="Arial" w:eastAsia="Arial" w:hAnsi="Arial"/>
          <w:b/>
          <w:bCs/>
          <w:sz w:val="22"/>
          <w:szCs w:val="22"/>
        </w:rPr>
        <w:t xml:space="preserve">Mileage Out field</w:t>
      </w:r>
      <w:r>
        <w:rPr>
          <w:rFonts w:ascii="Arial" w:cs="Arial" w:eastAsia="Arial" w:hAnsi="Arial"/>
          <w:color w:val="475569"/>
          <w:sz w:val="22"/>
          <w:szCs w:val="22"/>
        </w:rPr>
        <w:t xml:space="preserve"> — required before marking Done — must be ≥ mileage-in value</w:t>
      </w:r>
    </w:p>
    <w:p>
      <w:pPr>
        <w:pStyle w:val="ListParagraph"/>
        <w:numPr>
          <w:ilvl w:val="0"/>
          <w:numId w:val="2"/>
        </w:numPr>
        <w:spacing w:after="80"/>
      </w:pPr>
      <w:r>
        <w:rPr>
          <w:rFonts w:ascii="Arial" w:cs="Arial" w:eastAsia="Arial" w:hAnsi="Arial"/>
          <w:b/>
          <w:bCs/>
          <w:sz w:val="22"/>
          <w:szCs w:val="22"/>
        </w:rPr>
        <w:t xml:space="preserve">Next Service Mileage</w:t>
      </w:r>
      <w:r>
        <w:rPr>
          <w:rFonts w:ascii="Arial" w:cs="Arial" w:eastAsia="Arial" w:hAnsi="Arial"/>
          <w:color w:val="475569"/>
          <w:sz w:val="22"/>
          <w:szCs w:val="22"/>
        </w:rPr>
        <w:t xml:space="preserve"> — auto-calculated as (mileage-out + previous service interval); fully editable by technician or manager</w:t>
      </w:r>
    </w:p>
    <w:p>
      <w:pPr>
        <w:pStyle w:val="ListParagraph"/>
        <w:numPr>
          <w:ilvl w:val="0"/>
          <w:numId w:val="2"/>
        </w:numPr>
        <w:spacing w:after="80"/>
      </w:pPr>
      <w:r>
        <w:rPr>
          <w:rFonts w:ascii="Arial" w:cs="Arial" w:eastAsia="Arial" w:hAnsi="Arial"/>
          <w:b/>
          <w:bCs/>
          <w:sz w:val="22"/>
          <w:szCs w:val="22"/>
        </w:rPr>
        <w:t xml:space="preserve">Oil specs fields</w:t>
      </w:r>
      <w:r>
        <w:rPr>
          <w:rFonts w:ascii="Arial" w:cs="Arial" w:eastAsia="Arial" w:hAnsi="Arial"/>
          <w:color w:val="475569"/>
          <w:sz w:val="22"/>
          <w:szCs w:val="22"/>
        </w:rPr>
        <w:t xml:space="preserve"> — pre-filled from vehicle record; editable if oil type was changed during service</w:t>
      </w:r>
    </w:p>
    <w:p>
      <w:pPr>
        <w:spacing w:after="60"/>
      </w:pPr>
    </w:p>
    <w:p>
      <w:pPr>
        <w:pStyle w:val="Heading3"/>
        <w:spacing w:after="80" w:before="200"/>
      </w:pPr>
      <w:r>
        <w:rPr>
          <w:rFonts w:ascii="Arial" w:cs="Arial" w:eastAsia="Arial" w:hAnsi="Arial"/>
          <w:b/>
          <w:bCs/>
          <w:color w:val="475569"/>
          <w:sz w:val="22"/>
          <w:szCs w:val="22"/>
        </w:rPr>
        <w:t xml:space="preserve">Status Action Buttons</w:t>
      </w:r>
    </w:p>
    <w:p>
      <w:pPr>
        <w:pStyle w:val="ListParagraph"/>
        <w:numPr>
          <w:ilvl w:val="0"/>
          <w:numId w:val="2"/>
        </w:numPr>
        <w:spacing w:after="80"/>
      </w:pPr>
      <w:r>
        <w:rPr>
          <w:rFonts w:ascii="Arial" w:cs="Arial" w:eastAsia="Arial" w:hAnsi="Arial"/>
          <w:b/>
          <w:bCs/>
          <w:sz w:val="22"/>
          <w:szCs w:val="22"/>
        </w:rPr>
        <w:t xml:space="preserve">'Start Job'</w:t>
      </w:r>
      <w:r>
        <w:rPr>
          <w:rFonts w:ascii="Arial" w:cs="Arial" w:eastAsia="Arial" w:hAnsi="Arial"/>
          <w:color w:val="475569"/>
          <w:sz w:val="22"/>
          <w:szCs w:val="22"/>
        </w:rPr>
        <w:t xml:space="preserve"> — changes status from Pending → In Progress · sets startedAt timestamp</w:t>
      </w:r>
    </w:p>
    <w:p>
      <w:pPr>
        <w:pStyle w:val="ListParagraph"/>
        <w:numPr>
          <w:ilvl w:val="0"/>
          <w:numId w:val="2"/>
        </w:numPr>
        <w:spacing w:after="80"/>
      </w:pPr>
      <w:r>
        <w:rPr>
          <w:rFonts w:ascii="Arial" w:cs="Arial" w:eastAsia="Arial" w:hAnsi="Arial"/>
          <w:b/>
          <w:bCs/>
          <w:sz w:val="22"/>
          <w:szCs w:val="22"/>
        </w:rPr>
        <w:t xml:space="preserve">'Mark Done'</w:t>
      </w:r>
      <w:r>
        <w:rPr>
          <w:rFonts w:ascii="Arial" w:cs="Arial" w:eastAsia="Arial" w:hAnsi="Arial"/>
          <w:color w:val="475569"/>
          <w:sz w:val="22"/>
          <w:szCs w:val="22"/>
        </w:rPr>
        <w:t xml:space="preserve"> — changes status to Done · requires mileage-out to be filled · triggers: (a) auto-send completion SMS if not already sent, (b) update vehicle.currentMileageKm = mileage-out, (c) update vehicle.nextServiceMileageKm = new value, (d) set smsSent = true, (e) create invoice shell (Pro), (f) deduct parts from inventory (Pro)</w:t>
      </w:r>
    </w:p>
    <w:p>
      <w:pPr>
        <w:pStyle w:val="ListParagraph"/>
        <w:numPr>
          <w:ilvl w:val="0"/>
          <w:numId w:val="2"/>
        </w:numPr>
        <w:spacing w:after="80"/>
      </w:pPr>
      <w:r>
        <w:rPr>
          <w:rFonts w:ascii="Arial" w:cs="Arial" w:eastAsia="Arial" w:hAnsi="Arial"/>
          <w:b/>
          <w:bCs/>
          <w:sz w:val="22"/>
          <w:szCs w:val="22"/>
        </w:rPr>
        <w:t xml:space="preserve">Completion SMS Preview</w:t>
      </w:r>
      <w:r>
        <w:rPr>
          <w:rFonts w:ascii="Arial" w:cs="Arial" w:eastAsia="Arial" w:hAnsi="Arial"/>
          <w:color w:val="475569"/>
          <w:sz w:val="22"/>
          <w:szCs w:val="22"/>
        </w:rPr>
        <w:t xml:space="preserve"> — a modal shows a preview of the SMS that will be sent, including the resolved template, before confirming Done</w:t>
      </w:r>
    </w:p>
    <w:p>
      <w:pPr>
        <w:pStyle w:val="ListParagraph"/>
        <w:numPr>
          <w:ilvl w:val="0"/>
          <w:numId w:val="2"/>
        </w:numPr>
        <w:spacing w:after="80"/>
      </w:pPr>
      <w:r>
        <w:rPr>
          <w:rFonts w:ascii="Arial" w:cs="Arial" w:eastAsia="Arial" w:hAnsi="Arial"/>
          <w:b/>
          <w:bCs/>
          <w:sz w:val="22"/>
          <w:szCs w:val="22"/>
        </w:rPr>
        <w:t xml:space="preserve">'Mark Delivered'</w:t>
      </w:r>
      <w:r>
        <w:rPr>
          <w:rFonts w:ascii="Arial" w:cs="Arial" w:eastAsia="Arial" w:hAnsi="Arial"/>
          <w:color w:val="475569"/>
          <w:sz w:val="22"/>
          <w:szCs w:val="22"/>
        </w:rPr>
        <w:t xml:space="preserve"> — changes status to Delivered · vehicle physically picked up · final terminal status</w:t>
      </w:r>
    </w:p>
    <w:p>
      <w:pPr>
        <w:spacing w:after="60"/>
      </w:pPr>
    </w:p>
    <w:p>
      <w:pPr>
        <w:pStyle w:val="Heading3"/>
        <w:spacing w:after="80" w:before="200"/>
      </w:pPr>
      <w:r>
        <w:rPr>
          <w:rFonts w:ascii="Arial" w:cs="Arial" w:eastAsia="Arial" w:hAnsi="Arial"/>
          <w:b/>
          <w:bCs/>
          <w:color w:val="475569"/>
          <w:sz w:val="22"/>
          <w:szCs w:val="22"/>
        </w:rPr>
        <w:t xml:space="preserve">Print Job Card</w:t>
      </w:r>
    </w:p>
    <w:p>
      <w:pPr>
        <w:pStyle w:val="ListParagraph"/>
        <w:numPr>
          <w:ilvl w:val="0"/>
          <w:numId w:val="2"/>
        </w:numPr>
        <w:spacing w:after="80"/>
      </w:pPr>
      <w:r>
        <w:rPr>
          <w:rFonts w:ascii="Arial" w:cs="Arial" w:eastAsia="Arial" w:hAnsi="Arial"/>
          <w:b w:val="false"/>
          <w:bCs w:val="false"/>
          <w:sz w:val="22"/>
          <w:szCs w:val="22"/>
        </w:rPr>
        <w:t xml:space="preserve">Generates a printer-friendly A5 job card view</w:t>
      </w:r>
    </w:p>
    <w:p>
      <w:pPr>
        <w:pStyle w:val="ListParagraph"/>
        <w:numPr>
          <w:ilvl w:val="0"/>
          <w:numId w:val="2"/>
        </w:numPr>
        <w:spacing w:after="80"/>
      </w:pPr>
      <w:r>
        <w:rPr>
          <w:rFonts w:ascii="Arial" w:cs="Arial" w:eastAsia="Arial" w:hAnsi="Arial"/>
          <w:b/>
          <w:bCs/>
          <w:sz w:val="22"/>
          <w:szCs w:val="22"/>
        </w:rPr>
        <w:t xml:space="preserve">Includes</w:t>
      </w:r>
      <w:r>
        <w:rPr>
          <w:rFonts w:ascii="Arial" w:cs="Arial" w:eastAsia="Arial" w:hAnsi="Arial"/>
          <w:color w:val="475569"/>
          <w:sz w:val="22"/>
          <w:szCs w:val="22"/>
        </w:rPr>
        <w:t xml:space="preserve"> — center logo, center name and address, vehicle details, services performed, mileage in/out, technician name, and date</w:t>
      </w:r>
    </w:p>
    <w:p>
      <w:pPr>
        <w:pStyle w:val="ListParagraph"/>
        <w:numPr>
          <w:ilvl w:val="0"/>
          <w:numId w:val="2"/>
        </w:numPr>
        <w:spacing w:after="80"/>
      </w:pPr>
      <w:r>
        <w:rPr>
          <w:rFonts w:ascii="Arial" w:cs="Arial" w:eastAsia="Arial" w:hAnsi="Arial"/>
          <w:b w:val="false"/>
          <w:bCs w:val="false"/>
          <w:sz w:val="22"/>
          <w:szCs w:val="22"/>
        </w:rPr>
        <w:t xml:space="preserve">No pricing information on the job card print (that is on the invoice)</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5.4  Business Rules</w:t>
      </w:r>
    </w:p>
    <w:p>
      <w:pPr>
        <w:pStyle w:val="ListParagraph"/>
        <w:numPr>
          <w:ilvl w:val="0"/>
          <w:numId w:val="2"/>
        </w:numPr>
        <w:spacing w:after="80"/>
      </w:pPr>
      <w:r>
        <w:rPr>
          <w:rFonts w:ascii="Arial" w:cs="Arial" w:eastAsia="Arial" w:hAnsi="Arial"/>
          <w:b w:val="false"/>
          <w:bCs w:val="false"/>
          <w:sz w:val="22"/>
          <w:szCs w:val="22"/>
        </w:rPr>
        <w:t xml:space="preserve">A vehicle cannot have two services in status Pending or In Progress at the same time. Creating a new service for a vehicle already in-workshop shows a warning: 'This vehicle already has an open job card. View existing or create new?'</w:t>
      </w:r>
    </w:p>
    <w:p>
      <w:pPr>
        <w:pStyle w:val="ListParagraph"/>
        <w:numPr>
          <w:ilvl w:val="0"/>
          <w:numId w:val="2"/>
        </w:numPr>
        <w:spacing w:after="80"/>
      </w:pPr>
      <w:r>
        <w:rPr>
          <w:rFonts w:ascii="Arial" w:cs="Arial" w:eastAsia="Arial" w:hAnsi="Arial"/>
          <w:b w:val="false"/>
          <w:bCs w:val="false"/>
          <w:sz w:val="22"/>
          <w:szCs w:val="22"/>
        </w:rPr>
        <w:t xml:space="preserve">Mileage-out must be greater than or equal to mileage-in; the form blocks submission if violated</w:t>
      </w:r>
    </w:p>
    <w:p>
      <w:pPr>
        <w:pStyle w:val="ListParagraph"/>
        <w:numPr>
          <w:ilvl w:val="0"/>
          <w:numId w:val="2"/>
        </w:numPr>
        <w:spacing w:after="80"/>
      </w:pPr>
      <w:r>
        <w:rPr>
          <w:rFonts w:ascii="Arial" w:cs="Arial" w:eastAsia="Arial" w:hAnsi="Arial"/>
          <w:b w:val="false"/>
          <w:bCs w:val="false"/>
          <w:sz w:val="22"/>
          <w:szCs w:val="22"/>
        </w:rPr>
        <w:t xml:space="preserve">Status transitions are one-way and sequential: Pending → In Progress → Done → Delivered. Reverting a status requires Owner or Manager role.</w:t>
      </w:r>
    </w:p>
    <w:p>
      <w:pPr>
        <w:pStyle w:val="ListParagraph"/>
        <w:numPr>
          <w:ilvl w:val="0"/>
          <w:numId w:val="2"/>
        </w:numPr>
        <w:spacing w:after="80"/>
      </w:pPr>
      <w:r>
        <w:rPr>
          <w:rFonts w:ascii="Arial" w:cs="Arial" w:eastAsia="Arial" w:hAnsi="Arial"/>
          <w:b w:val="false"/>
          <w:bCs w:val="false"/>
          <w:sz w:val="22"/>
          <w:szCs w:val="22"/>
        </w:rPr>
        <w:t xml:space="preserve">Delivered jobs are archived after 90 days to a separate Firestore collection for performance optimisation; they remain searchable via the vehicle history</w:t>
      </w:r>
    </w:p>
    <w:p>
      <w:pPr>
        <w:spacing w:after="0"/>
      </w:pPr>
      <w:r>
        <w:br w:type="page"/>
      </w:r>
    </w:p>
    <w:p>
      <w:pPr>
        <w:pStyle w:val="Heading1"/>
        <w:pBdr>
          <w:bottom w:val="single" w:color="F97316" w:sz="8" w:space="1"/>
        </w:pBdr>
        <w:spacing w:after="200" w:before="480"/>
      </w:pPr>
      <w:r>
        <w:rPr>
          <w:rFonts w:ascii="Arial" w:cs="Arial" w:eastAsia="Arial" w:hAnsi="Arial"/>
          <w:b/>
          <w:bCs/>
          <w:color w:val="475569"/>
          <w:sz w:val="36"/>
          <w:szCs w:val="36"/>
        </w:rPr>
        <w:t xml:space="preserve">Module 6  </w:t>
      </w:r>
      <w:r>
        <w:rPr>
          <w:rFonts w:ascii="Arial" w:cs="Arial" w:eastAsia="Arial" w:hAnsi="Arial"/>
          <w:b/>
          <w:bCs/>
          <w:color w:val="0B1120"/>
          <w:sz w:val="36"/>
          <w:szCs w:val="36"/>
        </w:rPr>
        <w:t xml:space="preserve">SMS &amp; Reminders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Plan Availability</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bCs/>
                <w:i w:val="false"/>
                <w:iCs w:val="false"/>
                <w:color w:val="166534"/>
                <w:sz w:val="19"/>
                <w:szCs w:val="19"/>
              </w:rPr>
              <w:t xml:space="preserve">Basic + Pro Plans (LKR 4,999 and LKR 7,999/mo)</w:t>
            </w:r>
          </w:p>
        </w:tc>
      </w:tr>
      <w:tr>
        <w:tc>
          <w:tcPr>
            <w:tcW w:type="dxa" w:w="22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Roles with Access</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Send Completion: automated (system) · Send Reminder: Owner, Manager, automated cron · Template edit: Owner, Manager</w:t>
            </w:r>
          </w:p>
        </w:tc>
      </w:tr>
    </w:tbl>
    <w:p>
      <w:pPr>
        <w:spacing w:after="140"/>
      </w:pPr>
    </w:p>
    <w:p>
      <w:pPr>
        <w:spacing w:after="100" w:line="272"/>
        <w:jc w:val="both"/>
      </w:pPr>
      <w:r>
        <w:rPr>
          <w:rFonts w:ascii="Arial" w:cs="Arial" w:eastAsia="Arial" w:hAnsi="Arial"/>
          <w:sz w:val="22"/>
          <w:szCs w:val="22"/>
        </w:rPr>
        <w:t xml:space="preserve">SMS is the most impactful feature of PitstopIQ for both the service center and its customers. Two fully automated SMS flows run without any manual intervention once configured. The Dialog Axiata Bulk SMS API is the primary delivery mechanism, with Twilio as a hot standby.</w:t>
      </w:r>
    </w:p>
    <w:p>
      <w:pPr>
        <w:spacing w:after="120"/>
      </w:pPr>
    </w:p>
    <w:p>
      <w:pPr>
        <w:pStyle w:val="Heading2"/>
        <w:spacing w:after="120" w:before="280"/>
      </w:pPr>
      <w:r>
        <w:rPr>
          <w:rFonts w:ascii="Arial" w:cs="Arial" w:eastAsia="Arial" w:hAnsi="Arial"/>
          <w:b/>
          <w:bCs/>
          <w:color w:val="1E3A5F"/>
          <w:sz w:val="26"/>
          <w:szCs w:val="26"/>
        </w:rPr>
        <w:t xml:space="preserve">6.1  Completion SMS — Automatic</w:t>
      </w:r>
    </w:p>
    <w:p>
      <w:pPr>
        <w:pStyle w:val="Heading3"/>
        <w:spacing w:after="80" w:before="200"/>
      </w:pPr>
      <w:r>
        <w:rPr>
          <w:rFonts w:ascii="Arial" w:cs="Arial" w:eastAsia="Arial" w:hAnsi="Arial"/>
          <w:b/>
          <w:bCs/>
          <w:color w:val="475569"/>
          <w:sz w:val="22"/>
          <w:szCs w:val="22"/>
        </w:rPr>
        <w:t xml:space="preserve">Trigger</w:t>
      </w:r>
    </w:p>
    <w:p>
      <w:pPr>
        <w:spacing w:after="100" w:line="272"/>
        <w:jc w:val="both"/>
      </w:pPr>
      <w:r>
        <w:rPr>
          <w:rFonts w:ascii="Arial" w:cs="Arial" w:eastAsia="Arial" w:hAnsi="Arial"/>
          <w:sz w:val="22"/>
          <w:szCs w:val="22"/>
        </w:rPr>
        <w:t xml:space="preserve">Fires automatically when a service job status is changed to Done. If smsSent on the service document is already true, the SMS is not sent again (prevents duplicates if status is accidentally changed).</w:t>
      </w:r>
    </w:p>
    <w:p>
      <w:pPr>
        <w:spacing w:after="60"/>
      </w:pPr>
    </w:p>
    <w:p>
      <w:pPr>
        <w:pStyle w:val="Heading3"/>
        <w:spacing w:after="80" w:before="200"/>
      </w:pPr>
      <w:r>
        <w:rPr>
          <w:rFonts w:ascii="Arial" w:cs="Arial" w:eastAsia="Arial" w:hAnsi="Arial"/>
          <w:b/>
          <w:bCs/>
          <w:color w:val="475569"/>
          <w:sz w:val="22"/>
          <w:szCs w:val="22"/>
        </w:rPr>
        <w:t xml:space="preserve">Default Template (editable in Settings)</w:t>
      </w:r>
    </w:p>
    <w:p>
      <w:pPr>
        <w:pBdr>
          <w:left w:val="single" w:color="F97316" w:sz="6" w:space="4"/>
        </w:pBdr>
        <w:shd w:fill="F8FAFC" w:color="auto" w:val="clear"/>
        <w:spacing w:after="100" w:before="60"/>
      </w:pPr>
      <w:r>
        <w:rPr>
          <w:rFonts w:ascii="Courier New" w:cs="Courier New" w:eastAsia="Courier New" w:hAnsi="Courier New"/>
          <w:color w:val="0B1120"/>
          <w:sz w:val="19"/>
          <w:szCs w:val="19"/>
        </w:rPr>
        <w:t xml:space="preserve">Dear {CustomerName}, your vehicle {Plate} has been serviced at {CenterName}. Services: {ServicesList}. Mileage out: {MileageOut}km. Next service due at: {NextServiceMileage}km. Thank you! — {CenterPhone}</w:t>
      </w:r>
    </w:p>
    <w:p>
      <w:pPr>
        <w:spacing w:after="60"/>
      </w:pPr>
    </w:p>
    <w:p>
      <w:pPr>
        <w:pStyle w:val="Heading3"/>
        <w:spacing w:after="80" w:before="200"/>
      </w:pPr>
      <w:r>
        <w:rPr>
          <w:rFonts w:ascii="Arial" w:cs="Arial" w:eastAsia="Arial" w:hAnsi="Arial"/>
          <w:b/>
          <w:bCs/>
          <w:color w:val="475569"/>
          <w:sz w:val="22"/>
          <w:szCs w:val="22"/>
        </w:rPr>
        <w:t xml:space="preserve">Placeholder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FFFFFF"/>
                <w:sz w:val="19"/>
                <w:szCs w:val="19"/>
              </w:rPr>
              <w:t xml:space="preserve">Placeholder</w:t>
            </w:r>
          </w:p>
        </w:tc>
        <w:tc>
          <w:tcPr>
            <w:tcW w:type="dxa" w:w="7026"/>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FFFFFF"/>
                <w:sz w:val="19"/>
                <w:szCs w:val="19"/>
              </w:rPr>
              <w:t xml:space="preserve">Resolved Value</w:t>
            </w:r>
          </w:p>
        </w:tc>
      </w:tr>
      <w:tr>
        <w:tc>
          <w:tcPr>
            <w:tcW w:type="dxa" w:w="20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{CustomerName}</w:t>
            </w:r>
          </w:p>
        </w:tc>
        <w:tc>
          <w:tcPr>
            <w:tcW w:type="dxa" w:w="7026"/>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Customer's full name from customer record</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{Plate}</w:t>
            </w:r>
          </w:p>
        </w:tc>
        <w:tc>
          <w:tcPr>
            <w:tcW w:type="dxa" w:w="70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Vehicle plate number (uppercase)</w:t>
            </w:r>
          </w:p>
        </w:tc>
      </w:tr>
      <w:tr>
        <w:tc>
          <w:tcPr>
            <w:tcW w:type="dxa" w:w="20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{CenterName}</w:t>
            </w:r>
          </w:p>
        </w:tc>
        <w:tc>
          <w:tcPr>
            <w:tcW w:type="dxa" w:w="7026"/>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Service center's registered name</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{CenterPhone}</w:t>
            </w:r>
          </w:p>
        </w:tc>
        <w:tc>
          <w:tcPr>
            <w:tcW w:type="dxa" w:w="70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Service center's contact phone number</w:t>
            </w:r>
          </w:p>
        </w:tc>
      </w:tr>
      <w:tr>
        <w:tc>
          <w:tcPr>
            <w:tcW w:type="dxa" w:w="20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{ServicesList}</w:t>
            </w:r>
          </w:p>
        </w:tc>
        <w:tc>
          <w:tcPr>
            <w:tcW w:type="dxa" w:w="7026"/>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Comma-separated list of services performed</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{MileageOut}</w:t>
            </w:r>
          </w:p>
        </w:tc>
        <w:tc>
          <w:tcPr>
            <w:tcW w:type="dxa" w:w="70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Mileage at which the vehicle was returned to the customer</w:t>
            </w:r>
          </w:p>
        </w:tc>
      </w:tr>
      <w:tr>
        <w:tc>
          <w:tcPr>
            <w:tcW w:type="dxa" w:w="20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{NextServiceMileage}</w:t>
            </w:r>
          </w:p>
        </w:tc>
        <w:tc>
          <w:tcPr>
            <w:tcW w:type="dxa" w:w="7026"/>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Next recommended service mileage</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{CurrentKm}</w:t>
            </w:r>
          </w:p>
        </w:tc>
        <w:tc>
          <w:tcPr>
            <w:tcW w:type="dxa" w:w="70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Vehicle's current recorded mileage (used in reminder SMS)</w:t>
            </w:r>
          </w:p>
        </w:tc>
      </w:tr>
    </w:tbl>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6.2  Reminder SMS — Automated Nightly Cron</w:t>
      </w:r>
    </w:p>
    <w:p>
      <w:pPr>
        <w:pStyle w:val="Heading3"/>
        <w:spacing w:after="80" w:before="200"/>
      </w:pPr>
      <w:r>
        <w:rPr>
          <w:rFonts w:ascii="Arial" w:cs="Arial" w:eastAsia="Arial" w:hAnsi="Arial"/>
          <w:b/>
          <w:bCs/>
          <w:color w:val="475569"/>
          <w:sz w:val="22"/>
          <w:szCs w:val="22"/>
        </w:rPr>
        <w:t xml:space="preserve">Scheduler Configuration</w:t>
      </w:r>
    </w:p>
    <w:p>
      <w:pPr>
        <w:pStyle w:val="ListParagraph"/>
        <w:numPr>
          <w:ilvl w:val="0"/>
          <w:numId w:val="2"/>
        </w:numPr>
        <w:spacing w:after="80"/>
      </w:pPr>
      <w:r>
        <w:rPr>
          <w:rFonts w:ascii="Arial" w:cs="Arial" w:eastAsia="Arial" w:hAnsi="Arial"/>
          <w:b w:val="false"/>
          <w:bCs w:val="false"/>
          <w:sz w:val="22"/>
          <w:szCs w:val="22"/>
        </w:rPr>
        <w:t xml:space="preserve">Firebase Cloud Scheduler function runs daily at 20:00 Asia/Colombo (UTC+5:30)</w:t>
      </w:r>
    </w:p>
    <w:p>
      <w:pPr>
        <w:pStyle w:val="ListParagraph"/>
        <w:numPr>
          <w:ilvl w:val="0"/>
          <w:numId w:val="2"/>
        </w:numPr>
        <w:spacing w:after="80"/>
      </w:pPr>
      <w:r>
        <w:rPr>
          <w:rFonts w:ascii="Arial" w:cs="Arial" w:eastAsia="Arial" w:hAnsi="Arial"/>
          <w:b w:val="false"/>
          <w:bCs w:val="false"/>
          <w:sz w:val="22"/>
          <w:szCs w:val="22"/>
        </w:rPr>
        <w:t xml:space="preserve">The function queries all servicecenters where plan is active (not expired)</w:t>
      </w:r>
    </w:p>
    <w:p>
      <w:pPr>
        <w:pStyle w:val="ListParagraph"/>
        <w:numPr>
          <w:ilvl w:val="0"/>
          <w:numId w:val="2"/>
        </w:numPr>
        <w:spacing w:after="80"/>
      </w:pPr>
      <w:r>
        <w:rPr>
          <w:rFonts w:ascii="Arial" w:cs="Arial" w:eastAsia="Arial" w:hAnsi="Arial"/>
          <w:b w:val="false"/>
          <w:bCs w:val="false"/>
          <w:sz w:val="22"/>
          <w:szCs w:val="22"/>
        </w:rPr>
        <w:t xml:space="preserve">For each center, queries all vehicles where the reminder condition is met</w:t>
      </w:r>
    </w:p>
    <w:p>
      <w:pPr>
        <w:spacing w:after="60"/>
      </w:pPr>
    </w:p>
    <w:p>
      <w:pPr>
        <w:pStyle w:val="Heading3"/>
        <w:spacing w:after="80" w:before="200"/>
      </w:pPr>
      <w:r>
        <w:rPr>
          <w:rFonts w:ascii="Arial" w:cs="Arial" w:eastAsia="Arial" w:hAnsi="Arial"/>
          <w:b/>
          <w:bCs/>
          <w:color w:val="475569"/>
          <w:sz w:val="22"/>
          <w:szCs w:val="22"/>
        </w:rPr>
        <w:t xml:space="preserve">Reminder Trigger Condition</w:t>
      </w:r>
    </w:p>
    <w:p>
      <w:pPr>
        <w:pBdr>
          <w:left w:val="single" w:color="1E3A5F" w:sz="6" w:space="4"/>
        </w:pBdr>
        <w:shd w:fill="F8FAFC" w:color="auto" w:val="clear"/>
        <w:spacing w:after="100" w:before="60"/>
      </w:pPr>
      <w:r>
        <w:rPr>
          <w:rFonts w:ascii="Courier New" w:cs="Courier New" w:eastAsia="Courier New" w:hAnsi="Courier New"/>
          <w:color w:val="0B1120"/>
          <w:sz w:val="19"/>
          <w:szCs w:val="19"/>
        </w:rPr>
        <w:t xml:space="preserve">(vehicle.nextServiceMileageKm − vehicle.currentMileageKm) ≤ center.reminderThresholdKm</w:t>
      </w:r>
      <w:r>
        <w:rPr>
          <w:rFonts w:ascii="Courier New" w:cs="Courier New" w:eastAsia="Courier New" w:hAnsi="Courier New"/>
          <w:color w:val="0B1120"/>
          <w:sz w:val="19"/>
          <w:szCs w:val="19"/>
        </w:rPr>
        <w:t xml:space="preserve">
AND (vehicle.lastReminderAt IS NULL OR vehicle.lastReminderAt &lt; NOW() − center.reminderCooldownDays)</w:t>
      </w:r>
    </w:p>
    <w:p>
      <w:pPr>
        <w:spacing w:after="60"/>
      </w:pPr>
    </w:p>
    <w:p>
      <w:pPr>
        <w:pStyle w:val="Heading3"/>
        <w:spacing w:after="80" w:before="200"/>
      </w:pPr>
      <w:r>
        <w:rPr>
          <w:rFonts w:ascii="Arial" w:cs="Arial" w:eastAsia="Arial" w:hAnsi="Arial"/>
          <w:b/>
          <w:bCs/>
          <w:color w:val="475569"/>
          <w:sz w:val="22"/>
          <w:szCs w:val="22"/>
        </w:rPr>
        <w:t xml:space="preserve">Reminder Flow</w:t>
      </w:r>
    </w:p>
    <w:p>
      <w:pPr>
        <w:pStyle w:val="ListParagraph"/>
        <w:numPr>
          <w:ilvl w:val="0"/>
          <w:numId w:val="3"/>
        </w:numPr>
        <w:spacing w:after="80"/>
      </w:pPr>
      <w:r>
        <w:rPr>
          <w:rFonts w:ascii="Arial" w:cs="Arial" w:eastAsia="Arial" w:hAnsi="Arial"/>
          <w:b w:val="false"/>
          <w:bCs w:val="false"/>
          <w:sz w:val="22"/>
          <w:szCs w:val="22"/>
        </w:rPr>
        <w:t xml:space="preserve">Fetch matching vehicles for center</w:t>
      </w:r>
    </w:p>
    <w:p>
      <w:pPr>
        <w:pStyle w:val="ListParagraph"/>
        <w:numPr>
          <w:ilvl w:val="0"/>
          <w:numId w:val="3"/>
        </w:numPr>
        <w:spacing w:after="80"/>
      </w:pPr>
      <w:r>
        <w:rPr>
          <w:rFonts w:ascii="Arial" w:cs="Arial" w:eastAsia="Arial" w:hAnsi="Arial"/>
          <w:b w:val="false"/>
          <w:bCs w:val="false"/>
          <w:sz w:val="22"/>
          <w:szCs w:val="22"/>
        </w:rPr>
        <w:t xml:space="preserve">For each vehicle, resolve reminder SMS template with vehicle and center data</w:t>
      </w:r>
    </w:p>
    <w:p>
      <w:pPr>
        <w:pStyle w:val="ListParagraph"/>
        <w:numPr>
          <w:ilvl w:val="0"/>
          <w:numId w:val="3"/>
        </w:numPr>
        <w:spacing w:after="80"/>
      </w:pPr>
      <w:r>
        <w:rPr>
          <w:rFonts w:ascii="Arial" w:cs="Arial" w:eastAsia="Arial" w:hAnsi="Arial"/>
          <w:b w:val="false"/>
          <w:bCs w:val="false"/>
          <w:sz w:val="22"/>
          <w:szCs w:val="22"/>
        </w:rPr>
        <w:t xml:space="preserve">Send SMS via Dialog Axiata API</w:t>
      </w:r>
    </w:p>
    <w:p>
      <w:pPr>
        <w:pStyle w:val="ListParagraph"/>
        <w:numPr>
          <w:ilvl w:val="0"/>
          <w:numId w:val="3"/>
        </w:numPr>
        <w:spacing w:after="80"/>
      </w:pPr>
      <w:r>
        <w:rPr>
          <w:rFonts w:ascii="Arial" w:cs="Arial" w:eastAsia="Arial" w:hAnsi="Arial"/>
          <w:b w:val="false"/>
          <w:bCs w:val="false"/>
          <w:sz w:val="22"/>
          <w:szCs w:val="22"/>
        </w:rPr>
        <w:t xml:space="preserve">On success: update vehicle.lastReminderAt = now; append to smsLogs with type = reminder; decrement center.smsQuota.used by 1</w:t>
      </w:r>
    </w:p>
    <w:p>
      <w:pPr>
        <w:pStyle w:val="ListParagraph"/>
        <w:numPr>
          <w:ilvl w:val="0"/>
          <w:numId w:val="3"/>
        </w:numPr>
        <w:spacing w:after="80"/>
      </w:pPr>
      <w:r>
        <w:rPr>
          <w:rFonts w:ascii="Arial" w:cs="Arial" w:eastAsia="Arial" w:hAnsi="Arial"/>
          <w:b w:val="false"/>
          <w:bCs w:val="false"/>
          <w:sz w:val="22"/>
          <w:szCs w:val="22"/>
        </w:rPr>
        <w:t xml:space="preserve">On failure: log error to a failedSms collection; attempt one retry after 60 minutes via a delayed Firebase Function</w:t>
      </w:r>
    </w:p>
    <w:p>
      <w:pPr>
        <w:pStyle w:val="ListParagraph"/>
        <w:numPr>
          <w:ilvl w:val="0"/>
          <w:numId w:val="3"/>
        </w:numPr>
        <w:spacing w:after="80"/>
      </w:pPr>
      <w:r>
        <w:rPr>
          <w:rFonts w:ascii="Arial" w:cs="Arial" w:eastAsia="Arial" w:hAnsi="Arial"/>
          <w:b w:val="false"/>
          <w:bCs w:val="false"/>
          <w:sz w:val="22"/>
          <w:szCs w:val="22"/>
        </w:rPr>
        <w:t xml:space="preserve">After all vehicles processed: if center.smsUsed &gt;= center.smsQuota, remaining vehicles are queued but not sent; center owner receives a quota-exceeded notification</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6.3  SMS Quota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FFFFFF"/>
                <w:sz w:val="19"/>
                <w:szCs w:val="19"/>
              </w:rPr>
              <w:t xml:space="preserve">Attribute</w:t>
            </w:r>
          </w:p>
        </w:tc>
        <w:tc>
          <w:tcPr>
            <w:tcW w:type="dxa" w:w="3013"/>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FFFFFF"/>
                <w:sz w:val="19"/>
                <w:szCs w:val="19"/>
              </w:rPr>
              <w:t xml:space="preserve">Basic Plan</w:t>
            </w:r>
          </w:p>
        </w:tc>
        <w:tc>
          <w:tcPr>
            <w:tcW w:type="dxa" w:w="3013"/>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FFFFFF"/>
                <w:sz w:val="19"/>
                <w:szCs w:val="19"/>
              </w:rPr>
              <w:t xml:space="preserve">Pro Plan</w:t>
            </w:r>
          </w:p>
        </w:tc>
      </w:tr>
      <w:tr>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20"/>
                <w:szCs w:val="20"/>
              </w:rPr>
              <w:t xml:space="preserve">Monthly Quota</w:t>
            </w:r>
          </w:p>
        </w:tc>
        <w:tc>
          <w:tcPr>
            <w:tcW w:type="dxa" w:w="3013"/>
            <w:tcBorders>
              <w:top w:val="single" w:color="CCCCCC" w:sz="1"/>
              <w:left w:val="single" w:color="CCCCCC" w:sz="1"/>
              <w:bottom w:val="single" w:color="CCCCCC" w:sz="1"/>
              <w:right w:val="single" w:color="CCCCCC" w:sz="1"/>
            </w:tcBorders>
            <w:shd w:fill="F0FDF4"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166534"/>
                <w:sz w:val="19"/>
                <w:szCs w:val="19"/>
              </w:rPr>
              <w:t xml:space="preserve">200 SMS</w:t>
            </w:r>
          </w:p>
        </w:tc>
        <w:tc>
          <w:tcPr>
            <w:tcW w:type="dxa" w:w="3013"/>
            <w:tcBorders>
              <w:top w:val="single" w:color="CCCCCC" w:sz="1"/>
              <w:left w:val="single" w:color="CCCCCC" w:sz="1"/>
              <w:bottom w:val="single" w:color="CCCCCC" w:sz="1"/>
              <w:right w:val="single" w:color="CCCCCC" w:sz="1"/>
            </w:tcBorders>
            <w:shd w:fill="FFF7ED" w:color="auto" w:val="clear"/>
            <w:tcMar>
              <w:top w:type="dxa" w:w="80"/>
              <w:left w:type="dxa" w:w="140"/>
              <w:bottom w:type="dxa" w:w="80"/>
              <w:right w:type="dxa" w:w="140"/>
            </w:tcMar>
            <w:vAlign w:val="center"/>
          </w:tcPr>
          <w:p>
            <w:pPr>
              <w:spacing w:after="0"/>
              <w:jc w:val="center"/>
            </w:pPr>
            <w:r>
              <w:rPr>
                <w:rFonts w:ascii="Arial" w:cs="Arial" w:eastAsia="Arial" w:hAnsi="Arial"/>
                <w:b/>
                <w:bCs/>
                <w:i w:val="false"/>
                <w:iCs w:val="false"/>
                <w:color w:val="F97316"/>
                <w:sz w:val="19"/>
                <w:szCs w:val="19"/>
              </w:rPr>
              <w:t xml:space="preserve">1,000 SMS</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20"/>
                <w:szCs w:val="20"/>
              </w:rPr>
              <w:t xml:space="preserve">Quota Reset</w:t>
            </w:r>
          </w:p>
        </w:tc>
        <w:tc>
          <w:tcPr>
            <w:tcW w:type="dxa" w:w="3013"/>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1st of each calendar month at 00:00 LKT (Cloud Function)</w:t>
            </w:r>
          </w:p>
        </w:tc>
        <w:tc>
          <w:tcPr>
            <w:tcW w:type="dxa" w:w="3013"/>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1st of each calendar month at 00:00 LKT (Cloud Function)</w:t>
            </w:r>
          </w:p>
        </w:tc>
      </w:tr>
      <w:tr>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20"/>
                <w:szCs w:val="20"/>
              </w:rPr>
              <w:t xml:space="preserve">Warning at 80% usage</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Dashboard banner + email to Owner</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Dashboard banner + email to Owner</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20"/>
                <w:szCs w:val="20"/>
              </w:rPr>
              <w:t xml:space="preserve">At 100% usage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SMS sending paused; dashboard banner; upgrade CTA</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SMS sending paused; dashboard banner; upgrade CTA</w:t>
            </w:r>
          </w:p>
        </w:tc>
      </w:tr>
      <w:tr>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20"/>
                <w:szCs w:val="20"/>
              </w:rPr>
              <w:t xml:space="preserve">SMS Add-On (future)</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Available in Year 2 (500 SMS for LKR 1,500)</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Available in Year 2 (500 SMS for LKR 1,500)</w:t>
            </w:r>
          </w:p>
        </w:tc>
      </w:tr>
    </w:tbl>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6.4  Template Editor</w:t>
      </w:r>
    </w:p>
    <w:p>
      <w:pPr>
        <w:pStyle w:val="ListParagraph"/>
        <w:numPr>
          <w:ilvl w:val="0"/>
          <w:numId w:val="2"/>
        </w:numPr>
        <w:spacing w:after="80"/>
      </w:pPr>
      <w:r>
        <w:rPr>
          <w:rFonts w:ascii="Arial" w:cs="Arial" w:eastAsia="Arial" w:hAnsi="Arial"/>
          <w:b w:val="false"/>
          <w:bCs w:val="false"/>
          <w:sz w:val="22"/>
          <w:szCs w:val="22"/>
        </w:rPr>
        <w:t xml:space="preserve">Accessible from Settings &gt; SMS Settings</w:t>
      </w:r>
    </w:p>
    <w:p>
      <w:pPr>
        <w:pStyle w:val="ListParagraph"/>
        <w:numPr>
          <w:ilvl w:val="0"/>
          <w:numId w:val="2"/>
        </w:numPr>
        <w:spacing w:after="80"/>
      </w:pPr>
      <w:r>
        <w:rPr>
          <w:rFonts w:ascii="Arial" w:cs="Arial" w:eastAsia="Arial" w:hAnsi="Arial"/>
          <w:b w:val="false"/>
          <w:bCs w:val="false"/>
          <w:sz w:val="22"/>
          <w:szCs w:val="22"/>
        </w:rPr>
        <w:t xml:space="preserve">Two templates editable: Completion SMS template and Reminder SMS template</w:t>
      </w:r>
    </w:p>
    <w:p>
      <w:pPr>
        <w:pStyle w:val="ListParagraph"/>
        <w:numPr>
          <w:ilvl w:val="0"/>
          <w:numId w:val="2"/>
        </w:numPr>
        <w:spacing w:after="80"/>
      </w:pPr>
      <w:r>
        <w:rPr>
          <w:rFonts w:ascii="Arial" w:cs="Arial" w:eastAsia="Arial" w:hAnsi="Arial"/>
          <w:b w:val="false"/>
          <w:bCs w:val="false"/>
          <w:sz w:val="22"/>
          <w:szCs w:val="22"/>
        </w:rPr>
        <w:t xml:space="preserve">Live preview panel: resolves placeholders with sample data as the user types</w:t>
      </w:r>
    </w:p>
    <w:p>
      <w:pPr>
        <w:pStyle w:val="ListParagraph"/>
        <w:numPr>
          <w:ilvl w:val="0"/>
          <w:numId w:val="2"/>
        </w:numPr>
        <w:spacing w:after="80"/>
      </w:pPr>
      <w:r>
        <w:rPr>
          <w:rFonts w:ascii="Arial" w:cs="Arial" w:eastAsia="Arial" w:hAnsi="Arial"/>
          <w:b w:val="false"/>
          <w:bCs w:val="false"/>
          <w:sz w:val="22"/>
          <w:szCs w:val="22"/>
        </w:rPr>
        <w:t xml:space="preserve">Validation on save: checks all placeholders are from the valid placeholder set; warns if the resolved message exceeds 160 characters (1 SMS credit) or 320 characters (2 SMS credits)</w:t>
      </w:r>
    </w:p>
    <w:p>
      <w:pPr>
        <w:pStyle w:val="ListParagraph"/>
        <w:numPr>
          <w:ilvl w:val="0"/>
          <w:numId w:val="2"/>
        </w:numPr>
        <w:spacing w:after="80"/>
      </w:pPr>
      <w:r>
        <w:rPr>
          <w:rFonts w:ascii="Arial" w:cs="Arial" w:eastAsia="Arial" w:hAnsi="Arial"/>
          <w:b w:val="false"/>
          <w:bCs w:val="false"/>
          <w:sz w:val="22"/>
          <w:szCs w:val="22"/>
        </w:rPr>
        <w:t xml:space="preserve">Character counter and SMS credit indicator displayed in real-time</w:t>
      </w:r>
    </w:p>
    <w:p>
      <w:pPr>
        <w:pStyle w:val="ListParagraph"/>
        <w:numPr>
          <w:ilvl w:val="0"/>
          <w:numId w:val="2"/>
        </w:numPr>
        <w:spacing w:after="80"/>
      </w:pPr>
      <w:r>
        <w:rPr>
          <w:rFonts w:ascii="Arial" w:cs="Arial" w:eastAsia="Arial" w:hAnsi="Arial"/>
          <w:b w:val="false"/>
          <w:bCs w:val="false"/>
          <w:sz w:val="22"/>
          <w:szCs w:val="22"/>
        </w:rPr>
        <w:t xml:space="preserve">'Send Test SMS' button: sends the template with sample data to a phone number entered by the user for preview on a real device</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6.5  SMS Log</w:t>
      </w:r>
    </w:p>
    <w:p>
      <w:pPr>
        <w:pStyle w:val="ListParagraph"/>
        <w:numPr>
          <w:ilvl w:val="0"/>
          <w:numId w:val="2"/>
        </w:numPr>
        <w:spacing w:after="80"/>
      </w:pPr>
      <w:r>
        <w:rPr>
          <w:rFonts w:ascii="Arial" w:cs="Arial" w:eastAsia="Arial" w:hAnsi="Arial"/>
          <w:b w:val="false"/>
          <w:bCs w:val="false"/>
          <w:sz w:val="22"/>
          <w:szCs w:val="22"/>
        </w:rPr>
        <w:t xml:space="preserve">Full history of all sent messages for this center</w:t>
      </w:r>
    </w:p>
    <w:p>
      <w:pPr>
        <w:pStyle w:val="ListParagraph"/>
        <w:numPr>
          <w:ilvl w:val="0"/>
          <w:numId w:val="2"/>
        </w:numPr>
        <w:spacing w:after="80"/>
      </w:pPr>
      <w:r>
        <w:rPr>
          <w:rFonts w:ascii="Arial" w:cs="Arial" w:eastAsia="Arial" w:hAnsi="Arial"/>
          <w:b/>
          <w:bCs/>
          <w:sz w:val="22"/>
          <w:szCs w:val="22"/>
        </w:rPr>
        <w:t xml:space="preserve">Columns</w:t>
      </w:r>
      <w:r>
        <w:rPr>
          <w:rFonts w:ascii="Arial" w:cs="Arial" w:eastAsia="Arial" w:hAnsi="Arial"/>
          <w:color w:val="475569"/>
          <w:sz w:val="22"/>
          <w:szCs w:val="22"/>
        </w:rPr>
        <w:t xml:space="preserve"> — Date/Time, Recipient Name, Phone Number, Type (Completion/Reminder), Status (Delivered/Sent/Failed), Message Preview</w:t>
      </w:r>
    </w:p>
    <w:p>
      <w:pPr>
        <w:pStyle w:val="ListParagraph"/>
        <w:numPr>
          <w:ilvl w:val="0"/>
          <w:numId w:val="2"/>
        </w:numPr>
        <w:spacing w:after="80"/>
      </w:pPr>
      <w:r>
        <w:rPr>
          <w:rFonts w:ascii="Arial" w:cs="Arial" w:eastAsia="Arial" w:hAnsi="Arial"/>
          <w:b/>
          <w:bCs/>
          <w:sz w:val="22"/>
          <w:szCs w:val="22"/>
        </w:rPr>
        <w:t xml:space="preserve">Status meanings</w:t>
      </w:r>
      <w:r>
        <w:rPr>
          <w:rFonts w:ascii="Arial" w:cs="Arial" w:eastAsia="Arial" w:hAnsi="Arial"/>
          <w:color w:val="475569"/>
          <w:sz w:val="22"/>
          <w:szCs w:val="22"/>
        </w:rPr>
        <w:t xml:space="preserve"> — Sent = dispatched to Dialog API; Delivered = Dialog confirmed delivery; Failed = Dialog returned an error code</w:t>
      </w:r>
    </w:p>
    <w:p>
      <w:pPr>
        <w:pStyle w:val="ListParagraph"/>
        <w:numPr>
          <w:ilvl w:val="0"/>
          <w:numId w:val="2"/>
        </w:numPr>
        <w:spacing w:after="80"/>
      </w:pPr>
      <w:r>
        <w:rPr>
          <w:rFonts w:ascii="Arial" w:cs="Arial" w:eastAsia="Arial" w:hAnsi="Arial"/>
          <w:b/>
          <w:bCs/>
          <w:sz w:val="22"/>
          <w:szCs w:val="22"/>
        </w:rPr>
        <w:t xml:space="preserve">Failed SMS actions</w:t>
      </w:r>
      <w:r>
        <w:rPr>
          <w:rFonts w:ascii="Arial" w:cs="Arial" w:eastAsia="Arial" w:hAnsi="Arial"/>
          <w:color w:val="475569"/>
          <w:sz w:val="22"/>
          <w:szCs w:val="22"/>
        </w:rPr>
        <w:t xml:space="preserve"> — Owner and Manager can retry a failed SMS with one click</w:t>
      </w:r>
    </w:p>
    <w:p>
      <w:pPr>
        <w:pStyle w:val="ListParagraph"/>
        <w:numPr>
          <w:ilvl w:val="0"/>
          <w:numId w:val="2"/>
        </w:numPr>
        <w:spacing w:after="80"/>
      </w:pPr>
      <w:r>
        <w:rPr>
          <w:rFonts w:ascii="Arial" w:cs="Arial" w:eastAsia="Arial" w:hAnsi="Arial"/>
          <w:b/>
          <w:bCs/>
          <w:sz w:val="22"/>
          <w:szCs w:val="22"/>
        </w:rPr>
        <w:t xml:space="preserve">Filter</w:t>
      </w:r>
      <w:r>
        <w:rPr>
          <w:rFonts w:ascii="Arial" w:cs="Arial" w:eastAsia="Arial" w:hAnsi="Arial"/>
          <w:color w:val="475569"/>
          <w:sz w:val="22"/>
          <w:szCs w:val="22"/>
        </w:rPr>
        <w:t xml:space="preserve"> — by type (Completion/Reminder), by date range, by status</w:t>
      </w:r>
    </w:p>
    <w:p>
      <w:pPr>
        <w:pStyle w:val="ListParagraph"/>
        <w:numPr>
          <w:ilvl w:val="0"/>
          <w:numId w:val="2"/>
        </w:numPr>
        <w:spacing w:after="80"/>
      </w:pPr>
      <w:r>
        <w:rPr>
          <w:rFonts w:ascii="Arial" w:cs="Arial" w:eastAsia="Arial" w:hAnsi="Arial"/>
          <w:b w:val="false"/>
          <w:bCs w:val="false"/>
          <w:sz w:val="22"/>
          <w:szCs w:val="22"/>
        </w:rPr>
        <w:t xml:space="preserve">Export to CSV (Owner only)</w:t>
      </w:r>
    </w:p>
    <w:p>
      <w:pPr>
        <w:spacing w:after="0"/>
      </w:pPr>
      <w:r>
        <w:br w:type="page"/>
      </w:r>
    </w:p>
    <w:p>
      <w:pPr>
        <w:pStyle w:val="Heading1"/>
        <w:pBdr>
          <w:bottom w:val="single" w:color="F97316" w:sz="8" w:space="1"/>
        </w:pBdr>
        <w:spacing w:after="200" w:before="480"/>
      </w:pPr>
      <w:r>
        <w:rPr>
          <w:rFonts w:ascii="Arial" w:cs="Arial" w:eastAsia="Arial" w:hAnsi="Arial"/>
          <w:b/>
          <w:bCs/>
          <w:color w:val="475569"/>
          <w:sz w:val="36"/>
          <w:szCs w:val="36"/>
        </w:rPr>
        <w:t xml:space="preserve">Module 7  </w:t>
      </w:r>
      <w:r>
        <w:rPr>
          <w:rFonts w:ascii="Arial" w:cs="Arial" w:eastAsia="Arial" w:hAnsi="Arial"/>
          <w:b/>
          <w:bCs/>
          <w:color w:val="0B1120"/>
          <w:sz w:val="36"/>
          <w:szCs w:val="36"/>
        </w:rPr>
        <w:t xml:space="preserve">Inventory Management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Plan Availability</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bCs/>
                <w:i w:val="false"/>
                <w:iCs w:val="false"/>
                <w:color w:val="F97316"/>
                <w:sz w:val="19"/>
                <w:szCs w:val="19"/>
              </w:rPr>
              <w:t xml:space="preserve">Pro Plan only (LKR 7,999/mo)</w:t>
            </w:r>
          </w:p>
        </w:tc>
      </w:tr>
      <w:tr>
        <w:tc>
          <w:tcPr>
            <w:tcW w:type="dxa" w:w="22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Roles with Access</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Owner, Manager (full); Cashier (view only); Technician, Receptionist (none)</w:t>
            </w:r>
          </w:p>
        </w:tc>
      </w:tr>
    </w:tbl>
    <w:p>
      <w:pPr>
        <w:spacing w:after="140"/>
      </w:pPr>
    </w:p>
    <w:p>
      <w:pPr>
        <w:spacing w:after="100" w:line="272"/>
        <w:jc w:val="both"/>
      </w:pPr>
      <w:r>
        <w:rPr>
          <w:rFonts w:ascii="Arial" w:cs="Arial" w:eastAsia="Arial" w:hAnsi="Arial"/>
          <w:sz w:val="22"/>
          <w:szCs w:val="22"/>
        </w:rPr>
        <w:t xml:space="preserve">The Inventory module tracks all consumable stock used in vehicle servicing: engine oils, filters, brake components, tyres, electrical parts, and other consumables. It integrates directly with Service Management to auto-deduct stock when parts are used on a job, and triggers low-stock alerts on the Dashboard.</w:t>
      </w:r>
    </w:p>
    <w:p>
      <w:pPr>
        <w:spacing w:after="120"/>
      </w:pPr>
    </w:p>
    <w:p>
      <w:pPr>
        <w:pStyle w:val="Heading2"/>
        <w:spacing w:after="120" w:before="280"/>
      </w:pPr>
      <w:r>
        <w:rPr>
          <w:rFonts w:ascii="Arial" w:cs="Arial" w:eastAsia="Arial" w:hAnsi="Arial"/>
          <w:b/>
          <w:bCs/>
          <w:color w:val="1E3A5F"/>
          <w:sz w:val="26"/>
          <w:szCs w:val="26"/>
        </w:rPr>
        <w:t xml:space="preserve">7.1  Inventory List View</w:t>
      </w:r>
    </w:p>
    <w:p>
      <w:pPr>
        <w:pStyle w:val="ListParagraph"/>
        <w:numPr>
          <w:ilvl w:val="0"/>
          <w:numId w:val="2"/>
        </w:numPr>
        <w:spacing w:after="80"/>
      </w:pPr>
      <w:r>
        <w:rPr>
          <w:rFonts w:ascii="Arial" w:cs="Arial" w:eastAsia="Arial" w:hAnsi="Arial"/>
          <w:b/>
          <w:bCs/>
          <w:sz w:val="22"/>
          <w:szCs w:val="22"/>
        </w:rPr>
        <w:t xml:space="preserve">Table columns</w:t>
      </w:r>
      <w:r>
        <w:rPr>
          <w:rFonts w:ascii="Arial" w:cs="Arial" w:eastAsia="Arial" w:hAnsi="Arial"/>
          <w:color w:val="475569"/>
          <w:sz w:val="22"/>
          <w:szCs w:val="22"/>
        </w:rPr>
        <w:t xml:space="preserve"> — Item Name, Category, Unit, Current Qty, Threshold, Status (OK / Low / Out)</w:t>
      </w:r>
    </w:p>
    <w:p>
      <w:pPr>
        <w:pStyle w:val="ListParagraph"/>
        <w:numPr>
          <w:ilvl w:val="0"/>
          <w:numId w:val="2"/>
        </w:numPr>
        <w:spacing w:after="80"/>
      </w:pPr>
      <w:r>
        <w:rPr>
          <w:rFonts w:ascii="Arial" w:cs="Arial" w:eastAsia="Arial" w:hAnsi="Arial"/>
          <w:b/>
          <w:bCs/>
          <w:sz w:val="22"/>
          <w:szCs w:val="22"/>
        </w:rPr>
        <w:t xml:space="preserve">Status chip logic</w:t>
      </w:r>
      <w:r>
        <w:rPr>
          <w:rFonts w:ascii="Arial" w:cs="Arial" w:eastAsia="Arial" w:hAnsi="Arial"/>
          <w:color w:val="475569"/>
          <w:sz w:val="22"/>
          <w:szCs w:val="22"/>
        </w:rPr>
        <w:t xml:space="preserve"> — OK (green): qty &gt; threshold · Low (amber): 0 &lt; qty ≤ threshold · Out (red): qty = 0</w:t>
      </w:r>
    </w:p>
    <w:p>
      <w:pPr>
        <w:pStyle w:val="ListParagraph"/>
        <w:numPr>
          <w:ilvl w:val="0"/>
          <w:numId w:val="2"/>
        </w:numPr>
        <w:spacing w:after="80"/>
      </w:pPr>
      <w:r>
        <w:rPr>
          <w:rFonts w:ascii="Arial" w:cs="Arial" w:eastAsia="Arial" w:hAnsi="Arial"/>
          <w:b/>
          <w:bCs/>
          <w:sz w:val="22"/>
          <w:szCs w:val="22"/>
        </w:rPr>
        <w:t xml:space="preserve">Filter by category</w:t>
      </w:r>
      <w:r>
        <w:rPr>
          <w:rFonts w:ascii="Arial" w:cs="Arial" w:eastAsia="Arial" w:hAnsi="Arial"/>
          <w:color w:val="475569"/>
          <w:sz w:val="22"/>
          <w:szCs w:val="22"/>
        </w:rPr>
        <w:t xml:space="preserve"> — Lubricants | Filters | Brake Parts | Tyres | Electrical | Consumables | Other</w:t>
      </w:r>
    </w:p>
    <w:p>
      <w:pPr>
        <w:pStyle w:val="ListParagraph"/>
        <w:numPr>
          <w:ilvl w:val="0"/>
          <w:numId w:val="2"/>
        </w:numPr>
        <w:spacing w:after="80"/>
      </w:pPr>
      <w:r>
        <w:rPr>
          <w:rFonts w:ascii="Arial" w:cs="Arial" w:eastAsia="Arial" w:hAnsi="Arial"/>
          <w:b/>
          <w:bCs/>
          <w:sz w:val="22"/>
          <w:szCs w:val="22"/>
        </w:rPr>
        <w:t xml:space="preserve">Filter by status</w:t>
      </w:r>
      <w:r>
        <w:rPr>
          <w:rFonts w:ascii="Arial" w:cs="Arial" w:eastAsia="Arial" w:hAnsi="Arial"/>
          <w:color w:val="475569"/>
          <w:sz w:val="22"/>
          <w:szCs w:val="22"/>
        </w:rPr>
        <w:t xml:space="preserve"> — All | Low &amp; Out only</w:t>
      </w:r>
    </w:p>
    <w:p>
      <w:pPr>
        <w:pStyle w:val="ListParagraph"/>
        <w:numPr>
          <w:ilvl w:val="0"/>
          <w:numId w:val="2"/>
        </w:numPr>
        <w:spacing w:after="80"/>
      </w:pPr>
      <w:r>
        <w:rPr>
          <w:rFonts w:ascii="Arial" w:cs="Arial" w:eastAsia="Arial" w:hAnsi="Arial"/>
          <w:b w:val="false"/>
          <w:bCs w:val="false"/>
          <w:sz w:val="22"/>
          <w:szCs w:val="22"/>
        </w:rPr>
        <w:t xml:space="preserve">Search by item name</w:t>
      </w:r>
    </w:p>
    <w:p>
      <w:pPr>
        <w:pStyle w:val="ListParagraph"/>
        <w:numPr>
          <w:ilvl w:val="0"/>
          <w:numId w:val="2"/>
        </w:numPr>
        <w:spacing w:after="80"/>
      </w:pPr>
      <w:r>
        <w:rPr>
          <w:rFonts w:ascii="Arial" w:cs="Arial" w:eastAsia="Arial" w:hAnsi="Arial"/>
          <w:b w:val="false"/>
          <w:bCs w:val="false"/>
          <w:sz w:val="22"/>
          <w:szCs w:val="22"/>
        </w:rPr>
        <w:t xml:space="preserve">Sort by qty (ascending for urgent restocking view), by name, by status</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7.2  Add / Edit Stock Item</w:t>
      </w:r>
    </w:p>
    <w:p>
      <w:pPr>
        <w:pStyle w:val="ListParagraph"/>
        <w:numPr>
          <w:ilvl w:val="0"/>
          <w:numId w:val="2"/>
        </w:numPr>
        <w:spacing w:after="80"/>
      </w:pPr>
      <w:r>
        <w:rPr>
          <w:rFonts w:ascii="Arial" w:cs="Arial" w:eastAsia="Arial" w:hAnsi="Arial"/>
          <w:b/>
          <w:bCs/>
          <w:sz w:val="22"/>
          <w:szCs w:val="22"/>
        </w:rPr>
        <w:t xml:space="preserve">Item Name</w:t>
      </w:r>
      <w:r>
        <w:rPr>
          <w:rFonts w:ascii="Arial" w:cs="Arial" w:eastAsia="Arial" w:hAnsi="Arial"/>
          <w:color w:val="475569"/>
          <w:sz w:val="22"/>
          <w:szCs w:val="22"/>
        </w:rPr>
        <w:t xml:space="preserve"> — required · must be unique within the center · max 100 characters · e.g. 'Castrol GTX 5W-30 1L'</w:t>
      </w:r>
    </w:p>
    <w:p>
      <w:pPr>
        <w:pStyle w:val="ListParagraph"/>
        <w:numPr>
          <w:ilvl w:val="0"/>
          <w:numId w:val="2"/>
        </w:numPr>
        <w:spacing w:after="80"/>
      </w:pPr>
      <w:r>
        <w:rPr>
          <w:rFonts w:ascii="Arial" w:cs="Arial" w:eastAsia="Arial" w:hAnsi="Arial"/>
          <w:b/>
          <w:bCs/>
          <w:sz w:val="22"/>
          <w:szCs w:val="22"/>
        </w:rPr>
        <w:t xml:space="preserve">Category</w:t>
      </w:r>
      <w:r>
        <w:rPr>
          <w:rFonts w:ascii="Arial" w:cs="Arial" w:eastAsia="Arial" w:hAnsi="Arial"/>
          <w:color w:val="475569"/>
          <w:sz w:val="22"/>
          <w:szCs w:val="22"/>
        </w:rPr>
        <w:t xml:space="preserve"> — required · select from: Lubricants, Filters, Brake Parts, Tyres, Electrical, Consumables, Other</w:t>
      </w:r>
    </w:p>
    <w:p>
      <w:pPr>
        <w:pStyle w:val="ListParagraph"/>
        <w:numPr>
          <w:ilvl w:val="0"/>
          <w:numId w:val="2"/>
        </w:numPr>
        <w:spacing w:after="80"/>
      </w:pPr>
      <w:r>
        <w:rPr>
          <w:rFonts w:ascii="Arial" w:cs="Arial" w:eastAsia="Arial" w:hAnsi="Arial"/>
          <w:b/>
          <w:bCs/>
          <w:sz w:val="22"/>
          <w:szCs w:val="22"/>
        </w:rPr>
        <w:t xml:space="preserve">Unit</w:t>
      </w:r>
      <w:r>
        <w:rPr>
          <w:rFonts w:ascii="Arial" w:cs="Arial" w:eastAsia="Arial" w:hAnsi="Arial"/>
          <w:color w:val="475569"/>
          <w:sz w:val="22"/>
          <w:szCs w:val="22"/>
        </w:rPr>
        <w:t xml:space="preserve"> — required · select from: Litres, Pieces, Kits, Sets, Metres, Pairs, Packets</w:t>
      </w:r>
    </w:p>
    <w:p>
      <w:pPr>
        <w:pStyle w:val="ListParagraph"/>
        <w:numPr>
          <w:ilvl w:val="0"/>
          <w:numId w:val="2"/>
        </w:numPr>
        <w:spacing w:after="80"/>
      </w:pPr>
      <w:r>
        <w:rPr>
          <w:rFonts w:ascii="Arial" w:cs="Arial" w:eastAsia="Arial" w:hAnsi="Arial"/>
          <w:b/>
          <w:bCs/>
          <w:sz w:val="22"/>
          <w:szCs w:val="22"/>
        </w:rPr>
        <w:t xml:space="preserve">Current Quantity</w:t>
      </w:r>
      <w:r>
        <w:rPr>
          <w:rFonts w:ascii="Arial" w:cs="Arial" w:eastAsia="Arial" w:hAnsi="Arial"/>
          <w:color w:val="475569"/>
          <w:sz w:val="22"/>
          <w:szCs w:val="22"/>
        </w:rPr>
        <w:t xml:space="preserve"> — required · decimal (2 places) · must be ≥ 0</w:t>
      </w:r>
    </w:p>
    <w:p>
      <w:pPr>
        <w:pStyle w:val="ListParagraph"/>
        <w:numPr>
          <w:ilvl w:val="0"/>
          <w:numId w:val="2"/>
        </w:numPr>
        <w:spacing w:after="80"/>
      </w:pPr>
      <w:r>
        <w:rPr>
          <w:rFonts w:ascii="Arial" w:cs="Arial" w:eastAsia="Arial" w:hAnsi="Arial"/>
          <w:b/>
          <w:bCs/>
          <w:sz w:val="22"/>
          <w:szCs w:val="22"/>
        </w:rPr>
        <w:t xml:space="preserve">Low-Stock Threshold</w:t>
      </w:r>
      <w:r>
        <w:rPr>
          <w:rFonts w:ascii="Arial" w:cs="Arial" w:eastAsia="Arial" w:hAnsi="Arial"/>
          <w:color w:val="475569"/>
          <w:sz w:val="22"/>
          <w:szCs w:val="22"/>
        </w:rPr>
        <w:t xml:space="preserve"> — required · decimal (2 places) · system generates alert when qty falls to or below this value</w:t>
      </w:r>
    </w:p>
    <w:p>
      <w:pPr>
        <w:pStyle w:val="ListParagraph"/>
        <w:numPr>
          <w:ilvl w:val="0"/>
          <w:numId w:val="2"/>
        </w:numPr>
        <w:spacing w:after="80"/>
      </w:pPr>
      <w:r>
        <w:rPr>
          <w:rFonts w:ascii="Arial" w:cs="Arial" w:eastAsia="Arial" w:hAnsi="Arial"/>
          <w:b/>
          <w:bCs/>
          <w:sz w:val="22"/>
          <w:szCs w:val="22"/>
        </w:rPr>
        <w:t xml:space="preserve">Unit Cost (LKR)</w:t>
      </w:r>
      <w:r>
        <w:rPr>
          <w:rFonts w:ascii="Arial" w:cs="Arial" w:eastAsia="Arial" w:hAnsi="Arial"/>
          <w:color w:val="475569"/>
          <w:sz w:val="22"/>
          <w:szCs w:val="22"/>
        </w:rPr>
        <w:t xml:space="preserve"> — optional · used for cost tracking in invoices and analytics</w:t>
      </w:r>
    </w:p>
    <w:p>
      <w:pPr>
        <w:pStyle w:val="ListParagraph"/>
        <w:numPr>
          <w:ilvl w:val="0"/>
          <w:numId w:val="2"/>
        </w:numPr>
        <w:spacing w:after="80"/>
      </w:pPr>
      <w:r>
        <w:rPr>
          <w:rFonts w:ascii="Arial" w:cs="Arial" w:eastAsia="Arial" w:hAnsi="Arial"/>
          <w:b/>
          <w:bCs/>
          <w:sz w:val="22"/>
          <w:szCs w:val="22"/>
        </w:rPr>
        <w:t xml:space="preserve">Supplier Name</w:t>
      </w:r>
      <w:r>
        <w:rPr>
          <w:rFonts w:ascii="Arial" w:cs="Arial" w:eastAsia="Arial" w:hAnsi="Arial"/>
          <w:color w:val="475569"/>
          <w:sz w:val="22"/>
          <w:szCs w:val="22"/>
        </w:rPr>
        <w:t xml:space="preserve"> — optional · free text · for reorder reference</w:t>
      </w:r>
    </w:p>
    <w:p>
      <w:pPr>
        <w:pStyle w:val="ListParagraph"/>
        <w:numPr>
          <w:ilvl w:val="0"/>
          <w:numId w:val="2"/>
        </w:numPr>
        <w:spacing w:after="80"/>
      </w:pPr>
      <w:r>
        <w:rPr>
          <w:rFonts w:ascii="Arial" w:cs="Arial" w:eastAsia="Arial" w:hAnsi="Arial"/>
          <w:b/>
          <w:bCs/>
          <w:sz w:val="22"/>
          <w:szCs w:val="22"/>
        </w:rPr>
        <w:t xml:space="preserve">Supplier Phone</w:t>
      </w:r>
      <w:r>
        <w:rPr>
          <w:rFonts w:ascii="Arial" w:cs="Arial" w:eastAsia="Arial" w:hAnsi="Arial"/>
          <w:color w:val="475569"/>
          <w:sz w:val="22"/>
          <w:szCs w:val="22"/>
        </w:rPr>
        <w:t xml:space="preserve"> — optional · LK phone format · tap-to-call on mobile</w:t>
      </w:r>
    </w:p>
    <w:p>
      <w:pPr>
        <w:pStyle w:val="ListParagraph"/>
        <w:numPr>
          <w:ilvl w:val="0"/>
          <w:numId w:val="2"/>
        </w:numPr>
        <w:spacing w:after="80"/>
      </w:pPr>
      <w:r>
        <w:rPr>
          <w:rFonts w:ascii="Arial" w:cs="Arial" w:eastAsia="Arial" w:hAnsi="Arial"/>
          <w:b/>
          <w:bCs/>
          <w:sz w:val="22"/>
          <w:szCs w:val="22"/>
        </w:rPr>
        <w:t xml:space="preserve">Notes</w:t>
      </w:r>
      <w:r>
        <w:rPr>
          <w:rFonts w:ascii="Arial" w:cs="Arial" w:eastAsia="Arial" w:hAnsi="Arial"/>
          <w:color w:val="475569"/>
          <w:sz w:val="22"/>
          <w:szCs w:val="22"/>
        </w:rPr>
        <w:t xml:space="preserve"> — optional · max 200 characters</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7.3  Restock Flow</w:t>
      </w:r>
    </w:p>
    <w:p>
      <w:pPr>
        <w:spacing w:after="100" w:line="272"/>
        <w:jc w:val="both"/>
      </w:pPr>
      <w:r>
        <w:rPr>
          <w:rFonts w:ascii="Arial" w:cs="Arial" w:eastAsia="Arial" w:hAnsi="Arial"/>
          <w:sz w:val="22"/>
          <w:szCs w:val="22"/>
        </w:rPr>
        <w:t xml:space="preserve">Available on any item via the 'Add Stock' button on the inventory list or item detail.</w:t>
      </w:r>
    </w:p>
    <w:p>
      <w:pPr>
        <w:pStyle w:val="ListParagraph"/>
        <w:numPr>
          <w:ilvl w:val="0"/>
          <w:numId w:val="3"/>
        </w:numPr>
        <w:spacing w:after="80"/>
      </w:pPr>
      <w:r>
        <w:rPr>
          <w:rFonts w:ascii="Arial" w:cs="Arial" w:eastAsia="Arial" w:hAnsi="Arial"/>
          <w:b w:val="false"/>
          <w:bCs w:val="false"/>
          <w:sz w:val="22"/>
          <w:szCs w:val="22"/>
        </w:rPr>
        <w:t xml:space="preserve">Enter quantity to add (positive number; validation prevents negative restock)</w:t>
      </w:r>
    </w:p>
    <w:p>
      <w:pPr>
        <w:pStyle w:val="ListParagraph"/>
        <w:numPr>
          <w:ilvl w:val="0"/>
          <w:numId w:val="3"/>
        </w:numPr>
        <w:spacing w:after="80"/>
      </w:pPr>
      <w:r>
        <w:rPr>
          <w:rFonts w:ascii="Arial" w:cs="Arial" w:eastAsia="Arial" w:hAnsi="Arial"/>
          <w:b w:val="false"/>
          <w:bCs w:val="false"/>
          <w:sz w:val="22"/>
          <w:szCs w:val="22"/>
        </w:rPr>
        <w:t xml:space="preserve">Optional note field (e.g. 'Purchased from Kandy Auto Parts, invoice #2341')</w:t>
      </w:r>
    </w:p>
    <w:p>
      <w:pPr>
        <w:pStyle w:val="ListParagraph"/>
        <w:numPr>
          <w:ilvl w:val="0"/>
          <w:numId w:val="3"/>
        </w:numPr>
        <w:spacing w:after="80"/>
      </w:pPr>
      <w:r>
        <w:rPr>
          <w:rFonts w:ascii="Arial" w:cs="Arial" w:eastAsia="Arial" w:hAnsi="Arial"/>
          <w:b w:val="false"/>
          <w:bCs w:val="false"/>
          <w:sz w:val="22"/>
          <w:szCs w:val="22"/>
        </w:rPr>
        <w:t xml:space="preserve">System adds quantity to currentQty</w:t>
      </w:r>
    </w:p>
    <w:p>
      <w:pPr>
        <w:pStyle w:val="ListParagraph"/>
        <w:numPr>
          <w:ilvl w:val="0"/>
          <w:numId w:val="3"/>
        </w:numPr>
        <w:spacing w:after="80"/>
      </w:pPr>
      <w:r>
        <w:rPr>
          <w:rFonts w:ascii="Arial" w:cs="Arial" w:eastAsia="Arial" w:hAnsi="Arial"/>
          <w:b w:val="false"/>
          <w:bCs w:val="false"/>
          <w:sz w:val="22"/>
          <w:szCs w:val="22"/>
        </w:rPr>
        <w:t xml:space="preserve">A restock event is appended to the item's restockLog sub-array: { addedQty, addedBy (user name), timestamp, note }</w:t>
      </w:r>
    </w:p>
    <w:p>
      <w:pPr>
        <w:pStyle w:val="ListParagraph"/>
        <w:numPr>
          <w:ilvl w:val="0"/>
          <w:numId w:val="3"/>
        </w:numPr>
        <w:spacing w:after="80"/>
      </w:pPr>
      <w:r>
        <w:rPr>
          <w:rFonts w:ascii="Arial" w:cs="Arial" w:eastAsia="Arial" w:hAnsi="Arial"/>
          <w:b w:val="false"/>
          <w:bCs w:val="false"/>
          <w:sz w:val="22"/>
          <w:szCs w:val="22"/>
        </w:rPr>
        <w:t xml:space="preserve">If status was Low or Out, it is recalculated and updated after restock</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7.4  Auto-Deduction on Service Completion</w:t>
      </w:r>
    </w:p>
    <w:p>
      <w:pPr>
        <w:pStyle w:val="ListParagraph"/>
        <w:numPr>
          <w:ilvl w:val="0"/>
          <w:numId w:val="2"/>
        </w:numPr>
        <w:spacing w:after="80"/>
      </w:pPr>
      <w:r>
        <w:rPr>
          <w:rFonts w:ascii="Arial" w:cs="Arial" w:eastAsia="Arial" w:hAnsi="Arial"/>
          <w:b w:val="false"/>
          <w:bCs w:val="false"/>
          <w:sz w:val="22"/>
          <w:szCs w:val="22"/>
        </w:rPr>
        <w:t xml:space="preserve">Triggered when a service job status is set to Done</w:t>
      </w:r>
    </w:p>
    <w:p>
      <w:pPr>
        <w:pStyle w:val="ListParagraph"/>
        <w:numPr>
          <w:ilvl w:val="0"/>
          <w:numId w:val="2"/>
        </w:numPr>
        <w:spacing w:after="80"/>
      </w:pPr>
      <w:r>
        <w:rPr>
          <w:rFonts w:ascii="Arial" w:cs="Arial" w:eastAsia="Arial" w:hAnsi="Arial"/>
          <w:b w:val="false"/>
          <w:bCs w:val="false"/>
          <w:sz w:val="22"/>
          <w:szCs w:val="22"/>
        </w:rPr>
        <w:t xml:space="preserve">For each item in service.partsUsed array: inventory item's currentQty is decremented by the used quantity</w:t>
      </w:r>
    </w:p>
    <w:p>
      <w:pPr>
        <w:pStyle w:val="ListParagraph"/>
        <w:numPr>
          <w:ilvl w:val="0"/>
          <w:numId w:val="2"/>
        </w:numPr>
        <w:spacing w:after="80"/>
      </w:pPr>
      <w:r>
        <w:rPr>
          <w:rFonts w:ascii="Arial" w:cs="Arial" w:eastAsia="Arial" w:hAnsi="Arial"/>
          <w:b w:val="false"/>
          <w:bCs w:val="false"/>
          <w:sz w:val="22"/>
          <w:szCs w:val="22"/>
        </w:rPr>
        <w:t xml:space="preserve">Deduction is atomic: if multiple items are used, all deductions succeed or none commit (Firestore transaction)</w:t>
      </w:r>
    </w:p>
    <w:p>
      <w:pPr>
        <w:pStyle w:val="ListParagraph"/>
        <w:numPr>
          <w:ilvl w:val="0"/>
          <w:numId w:val="2"/>
        </w:numPr>
        <w:spacing w:after="80"/>
      </w:pPr>
      <w:r>
        <w:rPr>
          <w:rFonts w:ascii="Arial" w:cs="Arial" w:eastAsia="Arial" w:hAnsi="Arial"/>
          <w:b w:val="false"/>
          <w:bCs w:val="false"/>
          <w:sz w:val="22"/>
          <w:szCs w:val="22"/>
        </w:rPr>
        <w:t xml:space="preserve">Deduction log entry is written: { serviceId, vehicleId, date, qtyDeducted, remainingQty }</w:t>
      </w:r>
    </w:p>
    <w:p>
      <w:pPr>
        <w:pStyle w:val="ListParagraph"/>
        <w:numPr>
          <w:ilvl w:val="0"/>
          <w:numId w:val="2"/>
        </w:numPr>
        <w:spacing w:after="80"/>
      </w:pPr>
      <w:r>
        <w:rPr>
          <w:rFonts w:ascii="Arial" w:cs="Arial" w:eastAsia="Arial" w:hAnsi="Arial"/>
          <w:b w:val="false"/>
          <w:bCs w:val="false"/>
          <w:sz w:val="22"/>
          <w:szCs w:val="22"/>
        </w:rPr>
        <w:t xml:space="preserve">If deduction would result in qty &lt; 0: system sets qty to 0 and creates a separate negativeStock alert document — inventory will not go below zero in the UI</w:t>
      </w:r>
    </w:p>
    <w:p>
      <w:pPr>
        <w:pStyle w:val="ListParagraph"/>
        <w:numPr>
          <w:ilvl w:val="0"/>
          <w:numId w:val="2"/>
        </w:numPr>
        <w:spacing w:after="80"/>
      </w:pPr>
      <w:r>
        <w:rPr>
          <w:rFonts w:ascii="Arial" w:cs="Arial" w:eastAsia="Arial" w:hAnsi="Arial"/>
          <w:b w:val="false"/>
          <w:bCs w:val="false"/>
          <w:sz w:val="22"/>
          <w:szCs w:val="22"/>
        </w:rPr>
        <w:t xml:space="preserve">Low-stock and Out status are recalculated after every deduction</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7.5  Inventory Business Rules</w:t>
      </w:r>
    </w:p>
    <w:p>
      <w:pPr>
        <w:pStyle w:val="ListParagraph"/>
        <w:numPr>
          <w:ilvl w:val="0"/>
          <w:numId w:val="2"/>
        </w:numPr>
        <w:spacing w:after="80"/>
      </w:pPr>
      <w:r>
        <w:rPr>
          <w:rFonts w:ascii="Arial" w:cs="Arial" w:eastAsia="Arial" w:hAnsi="Arial"/>
          <w:b w:val="false"/>
          <w:bCs w:val="false"/>
          <w:sz w:val="22"/>
          <w:szCs w:val="22"/>
        </w:rPr>
        <w:t xml:space="preserve">Deleting an inventory item is blocked if it appears in any partsUsed array of a service in the last 6 months — a warning is shown: 'This item has been used in recent services. Archive instead of deleting?'</w:t>
      </w:r>
    </w:p>
    <w:p>
      <w:pPr>
        <w:pStyle w:val="ListParagraph"/>
        <w:numPr>
          <w:ilvl w:val="0"/>
          <w:numId w:val="2"/>
        </w:numPr>
        <w:spacing w:after="80"/>
      </w:pPr>
      <w:r>
        <w:rPr>
          <w:rFonts w:ascii="Arial" w:cs="Arial" w:eastAsia="Arial" w:hAnsi="Arial"/>
          <w:b w:val="false"/>
          <w:bCs w:val="false"/>
          <w:sz w:val="22"/>
          <w:szCs w:val="22"/>
        </w:rPr>
        <w:t xml:space="preserve">Archived items are hidden from the active inventory list but remain in historical service records</w:t>
      </w:r>
    </w:p>
    <w:p>
      <w:pPr>
        <w:pStyle w:val="ListParagraph"/>
        <w:numPr>
          <w:ilvl w:val="0"/>
          <w:numId w:val="2"/>
        </w:numPr>
        <w:spacing w:after="80"/>
      </w:pPr>
      <w:r>
        <w:rPr>
          <w:rFonts w:ascii="Arial" w:cs="Arial" w:eastAsia="Arial" w:hAnsi="Arial"/>
          <w:b w:val="false"/>
          <w:bCs w:val="false"/>
          <w:sz w:val="22"/>
          <w:szCs w:val="22"/>
        </w:rPr>
        <w:t xml:space="preserve">Unit cost field is optional but required for the cost breakdown in Invoice line items to auto-populate accurately</w:t>
      </w:r>
    </w:p>
    <w:p>
      <w:pPr>
        <w:spacing w:after="0"/>
      </w:pPr>
      <w:r>
        <w:br w:type="page"/>
      </w:r>
    </w:p>
    <w:p>
      <w:pPr>
        <w:pStyle w:val="Heading1"/>
        <w:pBdr>
          <w:bottom w:val="single" w:color="F97316" w:sz="8" w:space="1"/>
        </w:pBdr>
        <w:spacing w:after="200" w:before="480"/>
      </w:pPr>
      <w:r>
        <w:rPr>
          <w:rFonts w:ascii="Arial" w:cs="Arial" w:eastAsia="Arial" w:hAnsi="Arial"/>
          <w:b/>
          <w:bCs/>
          <w:color w:val="475569"/>
          <w:sz w:val="36"/>
          <w:szCs w:val="36"/>
        </w:rPr>
        <w:t xml:space="preserve">Module 8  </w:t>
      </w:r>
      <w:r>
        <w:rPr>
          <w:rFonts w:ascii="Arial" w:cs="Arial" w:eastAsia="Arial" w:hAnsi="Arial"/>
          <w:b/>
          <w:bCs/>
          <w:color w:val="0B1120"/>
          <w:sz w:val="36"/>
          <w:szCs w:val="36"/>
        </w:rPr>
        <w:t xml:space="preserve">Invoices &amp; Billing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Plan Availability</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bCs/>
                <w:i w:val="false"/>
                <w:iCs w:val="false"/>
                <w:color w:val="F97316"/>
                <w:sz w:val="19"/>
                <w:szCs w:val="19"/>
              </w:rPr>
              <w:t xml:space="preserve">Pro Plan only (LKR 7,999/mo)</w:t>
            </w:r>
          </w:p>
        </w:tc>
      </w:tr>
      <w:tr>
        <w:tc>
          <w:tcPr>
            <w:tcW w:type="dxa" w:w="22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Roles with Access</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Owner, Manager (full); Cashier (full); Receptionist (view only); Technician (none)</w:t>
            </w:r>
          </w:p>
        </w:tc>
      </w:tr>
    </w:tbl>
    <w:p>
      <w:pPr>
        <w:spacing w:after="140"/>
      </w:pPr>
    </w:p>
    <w:p>
      <w:pPr>
        <w:spacing w:after="100" w:line="272"/>
        <w:jc w:val="both"/>
      </w:pPr>
      <w:r>
        <w:rPr>
          <w:rFonts w:ascii="Arial" w:cs="Arial" w:eastAsia="Arial" w:hAnsi="Arial"/>
          <w:sz w:val="22"/>
          <w:szCs w:val="22"/>
        </w:rPr>
        <w:t xml:space="preserve">Invoices are generated from completed service job cards and represent the financial transaction between the service center and the customer. The module handles line item management, PDF generation, WhatsApp sharing, and payment status tracking.</w:t>
      </w:r>
    </w:p>
    <w:p>
      <w:pPr>
        <w:spacing w:after="120"/>
      </w:pPr>
    </w:p>
    <w:p>
      <w:pPr>
        <w:pStyle w:val="Heading2"/>
        <w:spacing w:after="120" w:before="280"/>
      </w:pPr>
      <w:r>
        <w:rPr>
          <w:rFonts w:ascii="Arial" w:cs="Arial" w:eastAsia="Arial" w:hAnsi="Arial"/>
          <w:b/>
          <w:bCs/>
          <w:color w:val="1E3A5F"/>
          <w:sz w:val="26"/>
          <w:szCs w:val="26"/>
        </w:rPr>
        <w:t xml:space="preserve">8.1  Invoice Auto-Creation</w:t>
      </w:r>
    </w:p>
    <w:p>
      <w:pPr>
        <w:spacing w:after="100" w:line="272"/>
        <w:jc w:val="both"/>
      </w:pPr>
      <w:r>
        <w:rPr>
          <w:rFonts w:ascii="Arial" w:cs="Arial" w:eastAsia="Arial" w:hAnsi="Arial"/>
          <w:sz w:val="22"/>
          <w:szCs w:val="22"/>
        </w:rPr>
        <w:t xml:space="preserve">When a service job is marked Done, a draft invoice shell is automatically created in Firestore with the following pre-populated fields:</w:t>
      </w:r>
    </w:p>
    <w:p>
      <w:pPr>
        <w:pStyle w:val="ListParagraph"/>
        <w:numPr>
          <w:ilvl w:val="0"/>
          <w:numId w:val="2"/>
        </w:numPr>
        <w:spacing w:after="80"/>
      </w:pPr>
      <w:r>
        <w:rPr>
          <w:rFonts w:ascii="Arial" w:cs="Arial" w:eastAsia="Arial" w:hAnsi="Arial"/>
          <w:b w:val="false"/>
          <w:bCs w:val="false"/>
          <w:sz w:val="22"/>
          <w:szCs w:val="22"/>
        </w:rPr>
        <w:t xml:space="preserve">serviceId reference (read-only)</w:t>
      </w:r>
    </w:p>
    <w:p>
      <w:pPr>
        <w:pStyle w:val="ListParagraph"/>
        <w:numPr>
          <w:ilvl w:val="0"/>
          <w:numId w:val="2"/>
        </w:numPr>
        <w:spacing w:after="80"/>
      </w:pPr>
      <w:r>
        <w:rPr>
          <w:rFonts w:ascii="Arial" w:cs="Arial" w:eastAsia="Arial" w:hAnsi="Arial"/>
          <w:b w:val="false"/>
          <w:bCs w:val="false"/>
          <w:sz w:val="22"/>
          <w:szCs w:val="22"/>
        </w:rPr>
        <w:t xml:space="preserve">customerId and customer details (name, phone) — read-only, pulled from customer record</w:t>
      </w:r>
    </w:p>
    <w:p>
      <w:pPr>
        <w:pStyle w:val="ListParagraph"/>
        <w:numPr>
          <w:ilvl w:val="0"/>
          <w:numId w:val="2"/>
        </w:numPr>
        <w:spacing w:after="80"/>
      </w:pPr>
      <w:r>
        <w:rPr>
          <w:rFonts w:ascii="Arial" w:cs="Arial" w:eastAsia="Arial" w:hAnsi="Arial"/>
          <w:b w:val="false"/>
          <w:bCs w:val="false"/>
          <w:sz w:val="22"/>
          <w:szCs w:val="22"/>
        </w:rPr>
        <w:t xml:space="preserve">vehicleId and plate number — read-only</w:t>
      </w:r>
    </w:p>
    <w:p>
      <w:pPr>
        <w:pStyle w:val="ListParagraph"/>
        <w:numPr>
          <w:ilvl w:val="0"/>
          <w:numId w:val="2"/>
        </w:numPr>
        <w:spacing w:after="80"/>
      </w:pPr>
      <w:r>
        <w:rPr>
          <w:rFonts w:ascii="Arial" w:cs="Arial" w:eastAsia="Arial" w:hAnsi="Arial"/>
          <w:b w:val="false"/>
          <w:bCs w:val="false"/>
          <w:sz w:val="22"/>
          <w:szCs w:val="22"/>
        </w:rPr>
        <w:t xml:space="preserve">serviceDate = completedAt timestamp</w:t>
      </w:r>
    </w:p>
    <w:p>
      <w:pPr>
        <w:pStyle w:val="ListParagraph"/>
        <w:numPr>
          <w:ilvl w:val="0"/>
          <w:numId w:val="2"/>
        </w:numPr>
        <w:spacing w:after="80"/>
      </w:pPr>
      <w:r>
        <w:rPr>
          <w:rFonts w:ascii="Arial" w:cs="Arial" w:eastAsia="Arial" w:hAnsi="Arial"/>
          <w:b w:val="false"/>
          <w:bCs w:val="false"/>
          <w:sz w:val="22"/>
          <w:szCs w:val="22"/>
        </w:rPr>
        <w:t xml:space="preserve">lineItems: one entry per part in partsUsed, with description = item name, qty = qty used, unitPrice = inventory item's unitCost (if set, otherwise LKR 0 placeholder)</w:t>
      </w:r>
    </w:p>
    <w:p>
      <w:pPr>
        <w:pStyle w:val="ListParagraph"/>
        <w:numPr>
          <w:ilvl w:val="0"/>
          <w:numId w:val="2"/>
        </w:numPr>
        <w:spacing w:after="80"/>
      </w:pPr>
      <w:r>
        <w:rPr>
          <w:rFonts w:ascii="Arial" w:cs="Arial" w:eastAsia="Arial" w:hAnsi="Arial"/>
          <w:b w:val="false"/>
          <w:bCs w:val="false"/>
          <w:sz w:val="22"/>
          <w:szCs w:val="22"/>
        </w:rPr>
        <w:t xml:space="preserve">Labour charge line: blank line item pre-added with description 'Labour' and LKR 0 — user must fill this in</w:t>
      </w:r>
    </w:p>
    <w:p>
      <w:pPr>
        <w:pStyle w:val="ListParagraph"/>
        <w:numPr>
          <w:ilvl w:val="0"/>
          <w:numId w:val="2"/>
        </w:numPr>
        <w:spacing w:after="80"/>
      </w:pPr>
      <w:r>
        <w:rPr>
          <w:rFonts w:ascii="Arial" w:cs="Arial" w:eastAsia="Arial" w:hAnsi="Arial"/>
          <w:b w:val="false"/>
          <w:bCs w:val="false"/>
          <w:sz w:val="22"/>
          <w:szCs w:val="22"/>
        </w:rPr>
        <w:t xml:space="preserve">Status = Pending, paidAmount = 0</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8.2  Invoice Editor</w:t>
      </w:r>
    </w:p>
    <w:p>
      <w:pPr>
        <w:pStyle w:val="Heading3"/>
        <w:spacing w:after="80" w:before="200"/>
      </w:pPr>
      <w:r>
        <w:rPr>
          <w:rFonts w:ascii="Arial" w:cs="Arial" w:eastAsia="Arial" w:hAnsi="Arial"/>
          <w:b/>
          <w:bCs/>
          <w:color w:val="475569"/>
          <w:sz w:val="22"/>
          <w:szCs w:val="22"/>
        </w:rPr>
        <w:t xml:space="preserve">Line Items Table</w:t>
      </w:r>
    </w:p>
    <w:p>
      <w:pPr>
        <w:pStyle w:val="ListParagraph"/>
        <w:numPr>
          <w:ilvl w:val="0"/>
          <w:numId w:val="2"/>
        </w:numPr>
        <w:spacing w:after="80"/>
      </w:pPr>
      <w:r>
        <w:rPr>
          <w:rFonts w:ascii="Arial" w:cs="Arial" w:eastAsia="Arial" w:hAnsi="Arial"/>
          <w:b/>
          <w:bCs/>
          <w:sz w:val="22"/>
          <w:szCs w:val="22"/>
        </w:rPr>
        <w:t xml:space="preserve">Description</w:t>
      </w:r>
      <w:r>
        <w:rPr>
          <w:rFonts w:ascii="Arial" w:cs="Arial" w:eastAsia="Arial" w:hAnsi="Arial"/>
          <w:color w:val="475569"/>
          <w:sz w:val="22"/>
          <w:szCs w:val="22"/>
        </w:rPr>
        <w:t xml:space="preserve"> — free text per line item</w:t>
      </w:r>
    </w:p>
    <w:p>
      <w:pPr>
        <w:pStyle w:val="ListParagraph"/>
        <w:numPr>
          <w:ilvl w:val="0"/>
          <w:numId w:val="2"/>
        </w:numPr>
        <w:spacing w:after="80"/>
      </w:pPr>
      <w:r>
        <w:rPr>
          <w:rFonts w:ascii="Arial" w:cs="Arial" w:eastAsia="Arial" w:hAnsi="Arial"/>
          <w:b/>
          <w:bCs/>
          <w:sz w:val="22"/>
          <w:szCs w:val="22"/>
        </w:rPr>
        <w:t xml:space="preserve">Quantity</w:t>
      </w:r>
      <w:r>
        <w:rPr>
          <w:rFonts w:ascii="Arial" w:cs="Arial" w:eastAsia="Arial" w:hAnsi="Arial"/>
          <w:color w:val="475569"/>
          <w:sz w:val="22"/>
          <w:szCs w:val="22"/>
        </w:rPr>
        <w:t xml:space="preserve"> — decimal, 2 places</w:t>
      </w:r>
    </w:p>
    <w:p>
      <w:pPr>
        <w:pStyle w:val="ListParagraph"/>
        <w:numPr>
          <w:ilvl w:val="0"/>
          <w:numId w:val="2"/>
        </w:numPr>
        <w:spacing w:after="80"/>
      </w:pPr>
      <w:r>
        <w:rPr>
          <w:rFonts w:ascii="Arial" w:cs="Arial" w:eastAsia="Arial" w:hAnsi="Arial"/>
          <w:b/>
          <w:bCs/>
          <w:sz w:val="22"/>
          <w:szCs w:val="22"/>
        </w:rPr>
        <w:t xml:space="preserve">Unit Price (LKR)</w:t>
      </w:r>
      <w:r>
        <w:rPr>
          <w:rFonts w:ascii="Arial" w:cs="Arial" w:eastAsia="Arial" w:hAnsi="Arial"/>
          <w:color w:val="475569"/>
          <w:sz w:val="22"/>
          <w:szCs w:val="22"/>
        </w:rPr>
        <w:t xml:space="preserve"> — decimal, 2 places</w:t>
      </w:r>
    </w:p>
    <w:p>
      <w:pPr>
        <w:pStyle w:val="ListParagraph"/>
        <w:numPr>
          <w:ilvl w:val="0"/>
          <w:numId w:val="2"/>
        </w:numPr>
        <w:spacing w:after="80"/>
      </w:pPr>
      <w:r>
        <w:rPr>
          <w:rFonts w:ascii="Arial" w:cs="Arial" w:eastAsia="Arial" w:hAnsi="Arial"/>
          <w:b/>
          <w:bCs/>
          <w:sz w:val="22"/>
          <w:szCs w:val="22"/>
        </w:rPr>
        <w:t xml:space="preserve">Line Total</w:t>
      </w:r>
      <w:r>
        <w:rPr>
          <w:rFonts w:ascii="Arial" w:cs="Arial" w:eastAsia="Arial" w:hAnsi="Arial"/>
          <w:color w:val="475569"/>
          <w:sz w:val="22"/>
          <w:szCs w:val="22"/>
        </w:rPr>
        <w:t xml:space="preserve"> — auto-calculated: qty × unit price (read-only)</w:t>
      </w:r>
    </w:p>
    <w:p>
      <w:pPr>
        <w:pStyle w:val="ListParagraph"/>
        <w:numPr>
          <w:ilvl w:val="0"/>
          <w:numId w:val="2"/>
        </w:numPr>
        <w:spacing w:after="80"/>
      </w:pPr>
      <w:r>
        <w:rPr>
          <w:rFonts w:ascii="Arial" w:cs="Arial" w:eastAsia="Arial" w:hAnsi="Arial"/>
          <w:b/>
          <w:bCs/>
          <w:sz w:val="22"/>
          <w:szCs w:val="22"/>
        </w:rPr>
        <w:t xml:space="preserve">Delete row button</w:t>
      </w:r>
      <w:r>
        <w:rPr>
          <w:rFonts w:ascii="Arial" w:cs="Arial" w:eastAsia="Arial" w:hAnsi="Arial"/>
          <w:color w:val="475569"/>
          <w:sz w:val="22"/>
          <w:szCs w:val="22"/>
        </w:rPr>
        <w:t xml:space="preserve"> — any line item except the last one can be deleted</w:t>
      </w:r>
    </w:p>
    <w:p>
      <w:pPr>
        <w:pStyle w:val="ListParagraph"/>
        <w:numPr>
          <w:ilvl w:val="0"/>
          <w:numId w:val="2"/>
        </w:numPr>
        <w:spacing w:after="80"/>
      </w:pPr>
      <w:r>
        <w:rPr>
          <w:rFonts w:ascii="Arial" w:cs="Arial" w:eastAsia="Arial" w:hAnsi="Arial"/>
          <w:b/>
          <w:bCs/>
          <w:sz w:val="22"/>
          <w:szCs w:val="22"/>
        </w:rPr>
        <w:t xml:space="preserve">Add Row button</w:t>
      </w:r>
      <w:r>
        <w:rPr>
          <w:rFonts w:ascii="Arial" w:cs="Arial" w:eastAsia="Arial" w:hAnsi="Arial"/>
          <w:color w:val="475569"/>
          <w:sz w:val="22"/>
          <w:szCs w:val="22"/>
        </w:rPr>
        <w:t xml:space="preserve"> — appends a new blank line item row</w:t>
      </w:r>
    </w:p>
    <w:p>
      <w:pPr>
        <w:spacing w:after="60"/>
      </w:pPr>
    </w:p>
    <w:p>
      <w:pPr>
        <w:pStyle w:val="Heading3"/>
        <w:spacing w:after="80" w:before="200"/>
      </w:pPr>
      <w:r>
        <w:rPr>
          <w:rFonts w:ascii="Arial" w:cs="Arial" w:eastAsia="Arial" w:hAnsi="Arial"/>
          <w:b/>
          <w:bCs/>
          <w:color w:val="475569"/>
          <w:sz w:val="22"/>
          <w:szCs w:val="22"/>
        </w:rPr>
        <w:t xml:space="preserve">Totals Section</w:t>
      </w:r>
    </w:p>
    <w:p>
      <w:pPr>
        <w:pStyle w:val="ListParagraph"/>
        <w:numPr>
          <w:ilvl w:val="0"/>
          <w:numId w:val="2"/>
        </w:numPr>
        <w:spacing w:after="80"/>
      </w:pPr>
      <w:r>
        <w:rPr>
          <w:rFonts w:ascii="Arial" w:cs="Arial" w:eastAsia="Arial" w:hAnsi="Arial"/>
          <w:b/>
          <w:bCs/>
          <w:sz w:val="22"/>
          <w:szCs w:val="22"/>
        </w:rPr>
        <w:t xml:space="preserve">Subtotal</w:t>
      </w:r>
      <w:r>
        <w:rPr>
          <w:rFonts w:ascii="Arial" w:cs="Arial" w:eastAsia="Arial" w:hAnsi="Arial"/>
          <w:color w:val="475569"/>
          <w:sz w:val="22"/>
          <w:szCs w:val="22"/>
        </w:rPr>
        <w:t xml:space="preserve"> — auto-calculated sum of all line totals</w:t>
      </w:r>
    </w:p>
    <w:p>
      <w:pPr>
        <w:pStyle w:val="ListParagraph"/>
        <w:numPr>
          <w:ilvl w:val="0"/>
          <w:numId w:val="2"/>
        </w:numPr>
        <w:spacing w:after="80"/>
      </w:pPr>
      <w:r>
        <w:rPr>
          <w:rFonts w:ascii="Arial" w:cs="Arial" w:eastAsia="Arial" w:hAnsi="Arial"/>
          <w:b/>
          <w:bCs/>
          <w:sz w:val="22"/>
          <w:szCs w:val="22"/>
        </w:rPr>
        <w:t xml:space="preserve">Discount (optional)</w:t>
      </w:r>
      <w:r>
        <w:rPr>
          <w:rFonts w:ascii="Arial" w:cs="Arial" w:eastAsia="Arial" w:hAnsi="Arial"/>
          <w:color w:val="475569"/>
          <w:sz w:val="22"/>
          <w:szCs w:val="22"/>
        </w:rPr>
        <w:t xml:space="preserve"> — amount in LKR or percentage — toggle between modes; applied to subtotal</w:t>
      </w:r>
    </w:p>
    <w:p>
      <w:pPr>
        <w:pStyle w:val="ListParagraph"/>
        <w:numPr>
          <w:ilvl w:val="0"/>
          <w:numId w:val="2"/>
        </w:numPr>
        <w:spacing w:after="80"/>
      </w:pPr>
      <w:r>
        <w:rPr>
          <w:rFonts w:ascii="Arial" w:cs="Arial" w:eastAsia="Arial" w:hAnsi="Arial"/>
          <w:b/>
          <w:bCs/>
          <w:sz w:val="22"/>
          <w:szCs w:val="22"/>
        </w:rPr>
        <w:t xml:space="preserve">Tax field (optional)</w:t>
      </w:r>
      <w:r>
        <w:rPr>
          <w:rFonts w:ascii="Arial" w:cs="Arial" w:eastAsia="Arial" w:hAnsi="Arial"/>
          <w:color w:val="475569"/>
          <w:sz w:val="22"/>
          <w:szCs w:val="22"/>
        </w:rPr>
        <w:t xml:space="preserve"> — available but defaults to 0 (Sri Lanka does not apply GST to vehicle services at SMB level); reserved for future regulatory compliance</w:t>
      </w:r>
    </w:p>
    <w:p>
      <w:pPr>
        <w:pStyle w:val="ListParagraph"/>
        <w:numPr>
          <w:ilvl w:val="0"/>
          <w:numId w:val="2"/>
        </w:numPr>
        <w:spacing w:after="80"/>
      </w:pPr>
      <w:r>
        <w:rPr>
          <w:rFonts w:ascii="Arial" w:cs="Arial" w:eastAsia="Arial" w:hAnsi="Arial"/>
          <w:b/>
          <w:bCs/>
          <w:sz w:val="22"/>
          <w:szCs w:val="22"/>
        </w:rPr>
        <w:t xml:space="preserve">Grand Total</w:t>
      </w:r>
      <w:r>
        <w:rPr>
          <w:rFonts w:ascii="Arial" w:cs="Arial" w:eastAsia="Arial" w:hAnsi="Arial"/>
          <w:color w:val="475569"/>
          <w:sz w:val="22"/>
          <w:szCs w:val="22"/>
        </w:rPr>
        <w:t xml:space="preserve"> — auto-calculated: subtotal - discount + tax</w:t>
      </w:r>
    </w:p>
    <w:p>
      <w:pPr>
        <w:pStyle w:val="ListParagraph"/>
        <w:numPr>
          <w:ilvl w:val="0"/>
          <w:numId w:val="2"/>
        </w:numPr>
        <w:spacing w:after="80"/>
      </w:pPr>
      <w:r>
        <w:rPr>
          <w:rFonts w:ascii="Arial" w:cs="Arial" w:eastAsia="Arial" w:hAnsi="Arial"/>
          <w:b/>
          <w:bCs/>
          <w:sz w:val="22"/>
          <w:szCs w:val="22"/>
        </w:rPr>
        <w:t xml:space="preserve">Amount Paid</w:t>
      </w:r>
      <w:r>
        <w:rPr>
          <w:rFonts w:ascii="Arial" w:cs="Arial" w:eastAsia="Arial" w:hAnsi="Arial"/>
          <w:color w:val="475569"/>
          <w:sz w:val="22"/>
          <w:szCs w:val="22"/>
        </w:rPr>
        <w:t xml:space="preserve"> — editable when status = Partial; shows amount received so far</w:t>
      </w:r>
    </w:p>
    <w:p>
      <w:pPr>
        <w:pStyle w:val="ListParagraph"/>
        <w:numPr>
          <w:ilvl w:val="0"/>
          <w:numId w:val="2"/>
        </w:numPr>
        <w:spacing w:after="80"/>
      </w:pPr>
      <w:r>
        <w:rPr>
          <w:rFonts w:ascii="Arial" w:cs="Arial" w:eastAsia="Arial" w:hAnsi="Arial"/>
          <w:b/>
          <w:bCs/>
          <w:sz w:val="22"/>
          <w:szCs w:val="22"/>
        </w:rPr>
        <w:t xml:space="preserve">Balance Due</w:t>
      </w:r>
      <w:r>
        <w:rPr>
          <w:rFonts w:ascii="Arial" w:cs="Arial" w:eastAsia="Arial" w:hAnsi="Arial"/>
          <w:color w:val="475569"/>
          <w:sz w:val="22"/>
          <w:szCs w:val="22"/>
        </w:rPr>
        <w:t xml:space="preserve"> — auto-calculated: grand total - amount paid</w:t>
      </w:r>
    </w:p>
    <w:p>
      <w:pPr>
        <w:spacing w:after="60"/>
      </w:pPr>
    </w:p>
    <w:p>
      <w:pPr>
        <w:pStyle w:val="Heading3"/>
        <w:spacing w:after="80" w:before="200"/>
      </w:pPr>
      <w:r>
        <w:rPr>
          <w:rFonts w:ascii="Arial" w:cs="Arial" w:eastAsia="Arial" w:hAnsi="Arial"/>
          <w:b/>
          <w:bCs/>
          <w:color w:val="475569"/>
          <w:sz w:val="22"/>
          <w:szCs w:val="22"/>
        </w:rPr>
        <w:t xml:space="preserve">Payment Status</w:t>
      </w:r>
    </w:p>
    <w:p>
      <w:pPr>
        <w:pStyle w:val="ListParagraph"/>
        <w:numPr>
          <w:ilvl w:val="0"/>
          <w:numId w:val="2"/>
        </w:numPr>
        <w:spacing w:after="80"/>
      </w:pPr>
      <w:r>
        <w:rPr>
          <w:rFonts w:ascii="Arial" w:cs="Arial" w:eastAsia="Arial" w:hAnsi="Arial"/>
          <w:b/>
          <w:bCs/>
          <w:sz w:val="22"/>
          <w:szCs w:val="22"/>
        </w:rPr>
        <w:t xml:space="preserve">Pending</w:t>
      </w:r>
      <w:r>
        <w:rPr>
          <w:rFonts w:ascii="Arial" w:cs="Arial" w:eastAsia="Arial" w:hAnsi="Arial"/>
          <w:color w:val="475569"/>
          <w:sz w:val="22"/>
          <w:szCs w:val="22"/>
        </w:rPr>
        <w:t xml:space="preserve"> — no payment received; default on creation</w:t>
      </w:r>
    </w:p>
    <w:p>
      <w:pPr>
        <w:pStyle w:val="ListParagraph"/>
        <w:numPr>
          <w:ilvl w:val="0"/>
          <w:numId w:val="2"/>
        </w:numPr>
        <w:spacing w:after="80"/>
      </w:pPr>
      <w:r>
        <w:rPr>
          <w:rFonts w:ascii="Arial" w:cs="Arial" w:eastAsia="Arial" w:hAnsi="Arial"/>
          <w:b/>
          <w:bCs/>
          <w:sz w:val="22"/>
          <w:szCs w:val="22"/>
        </w:rPr>
        <w:t xml:space="preserve">Partial</w:t>
      </w:r>
      <w:r>
        <w:rPr>
          <w:rFonts w:ascii="Arial" w:cs="Arial" w:eastAsia="Arial" w:hAnsi="Arial"/>
          <w:color w:val="475569"/>
          <w:sz w:val="22"/>
          <w:szCs w:val="22"/>
        </w:rPr>
        <w:t xml:space="preserve"> — some payment received; Amount Paid field enabled; Balance Due shown</w:t>
      </w:r>
    </w:p>
    <w:p>
      <w:pPr>
        <w:pStyle w:val="ListParagraph"/>
        <w:numPr>
          <w:ilvl w:val="0"/>
          <w:numId w:val="2"/>
        </w:numPr>
        <w:spacing w:after="80"/>
      </w:pPr>
      <w:r>
        <w:rPr>
          <w:rFonts w:ascii="Arial" w:cs="Arial" w:eastAsia="Arial" w:hAnsi="Arial"/>
          <w:b/>
          <w:bCs/>
          <w:sz w:val="22"/>
          <w:szCs w:val="22"/>
        </w:rPr>
        <w:t xml:space="preserve">Paid</w:t>
      </w:r>
      <w:r>
        <w:rPr>
          <w:rFonts w:ascii="Arial" w:cs="Arial" w:eastAsia="Arial" w:hAnsi="Arial"/>
          <w:color w:val="475569"/>
          <w:sz w:val="22"/>
          <w:szCs w:val="22"/>
        </w:rPr>
        <w:t xml:space="preserve"> — full payment received; balance due = 0; invoice locked for editing</w:t>
      </w:r>
    </w:p>
    <w:p>
      <w:pPr>
        <w:pStyle w:val="ListParagraph"/>
        <w:numPr>
          <w:ilvl w:val="0"/>
          <w:numId w:val="2"/>
        </w:numPr>
        <w:spacing w:after="80"/>
      </w:pPr>
      <w:r>
        <w:rPr>
          <w:rFonts w:ascii="Arial" w:cs="Arial" w:eastAsia="Arial" w:hAnsi="Arial"/>
          <w:b/>
          <w:bCs/>
          <w:sz w:val="22"/>
          <w:szCs w:val="22"/>
        </w:rPr>
        <w:t xml:space="preserve">'Mark as Paid' quick button</w:t>
      </w:r>
      <w:r>
        <w:rPr>
          <w:rFonts w:ascii="Arial" w:cs="Arial" w:eastAsia="Arial" w:hAnsi="Arial"/>
          <w:color w:val="475569"/>
          <w:sz w:val="22"/>
          <w:szCs w:val="22"/>
        </w:rPr>
        <w:t xml:space="preserve"> — sets status = Paid, paidAmount = grandTotal in one action</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8.3  Invoice Numbering</w:t>
      </w:r>
    </w:p>
    <w:p>
      <w:pPr>
        <w:pStyle w:val="ListParagraph"/>
        <w:numPr>
          <w:ilvl w:val="0"/>
          <w:numId w:val="2"/>
        </w:numPr>
        <w:spacing w:after="80"/>
      </w:pPr>
      <w:r>
        <w:rPr>
          <w:rFonts w:ascii="Arial" w:cs="Arial" w:eastAsia="Arial" w:hAnsi="Arial"/>
          <w:b/>
          <w:bCs/>
          <w:sz w:val="22"/>
          <w:szCs w:val="22"/>
        </w:rPr>
        <w:t xml:space="preserve">Format</w:t>
      </w:r>
      <w:r>
        <w:rPr>
          <w:rFonts w:ascii="Arial" w:cs="Arial" w:eastAsia="Arial" w:hAnsi="Arial"/>
          <w:color w:val="475569"/>
          <w:sz w:val="22"/>
          <w:szCs w:val="22"/>
        </w:rPr>
        <w:t xml:space="preserve"> — INV-{YEAR}-{MONTH}-{SEQUENCE} e.g. INV-2025-06-0042</w:t>
      </w:r>
    </w:p>
    <w:p>
      <w:pPr>
        <w:pStyle w:val="ListParagraph"/>
        <w:numPr>
          <w:ilvl w:val="0"/>
          <w:numId w:val="2"/>
        </w:numPr>
        <w:spacing w:after="80"/>
      </w:pPr>
      <w:r>
        <w:rPr>
          <w:rFonts w:ascii="Arial" w:cs="Arial" w:eastAsia="Arial" w:hAnsi="Arial"/>
          <w:b/>
          <w:bCs/>
          <w:sz w:val="22"/>
          <w:szCs w:val="22"/>
        </w:rPr>
        <w:t xml:space="preserve">Sequence</w:t>
      </w:r>
      <w:r>
        <w:rPr>
          <w:rFonts w:ascii="Arial" w:cs="Arial" w:eastAsia="Arial" w:hAnsi="Arial"/>
          <w:color w:val="475569"/>
          <w:sz w:val="22"/>
          <w:szCs w:val="22"/>
        </w:rPr>
        <w:t xml:space="preserve"> — auto-incrementing per center per month, padded to 4 digits</w:t>
      </w:r>
    </w:p>
    <w:p>
      <w:pPr>
        <w:pStyle w:val="ListParagraph"/>
        <w:numPr>
          <w:ilvl w:val="0"/>
          <w:numId w:val="2"/>
        </w:numPr>
        <w:spacing w:after="80"/>
      </w:pPr>
      <w:r>
        <w:rPr>
          <w:rFonts w:ascii="Arial" w:cs="Arial" w:eastAsia="Arial" w:hAnsi="Arial"/>
          <w:b w:val="false"/>
          <w:bCs w:val="false"/>
          <w:sz w:val="22"/>
          <w:szCs w:val="22"/>
        </w:rPr>
        <w:t xml:space="preserve">Sequence is maintained in a Firestore counter document under the center, incremented via a Firestore transaction to prevent duplicates</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8.4  PDF Generation</w:t>
      </w:r>
    </w:p>
    <w:p>
      <w:pPr>
        <w:spacing w:after="100" w:line="272"/>
        <w:jc w:val="both"/>
      </w:pPr>
      <w:r>
        <w:rPr>
          <w:rFonts w:ascii="Arial" w:cs="Arial" w:eastAsia="Arial" w:hAnsi="Arial"/>
          <w:sz w:val="22"/>
          <w:szCs w:val="22"/>
        </w:rPr>
        <w:t xml:space="preserve">Triggered by the 'Generate PDF' button or automatically on invoice creation.</w:t>
      </w:r>
    </w:p>
    <w:p>
      <w:pPr>
        <w:pStyle w:val="ListParagraph"/>
        <w:numPr>
          <w:ilvl w:val="0"/>
          <w:numId w:val="3"/>
        </w:numPr>
        <w:spacing w:after="80"/>
      </w:pPr>
      <w:r>
        <w:rPr>
          <w:rFonts w:ascii="Arial" w:cs="Arial" w:eastAsia="Arial" w:hAnsi="Arial"/>
          <w:b w:val="false"/>
          <w:bCs w:val="false"/>
          <w:sz w:val="22"/>
          <w:szCs w:val="22"/>
        </w:rPr>
        <w:t xml:space="preserve">A Firebase HTTP Cloud Function receives the invoiceId</w:t>
      </w:r>
    </w:p>
    <w:p>
      <w:pPr>
        <w:pStyle w:val="ListParagraph"/>
        <w:numPr>
          <w:ilvl w:val="0"/>
          <w:numId w:val="3"/>
        </w:numPr>
        <w:spacing w:after="80"/>
      </w:pPr>
      <w:r>
        <w:rPr>
          <w:rFonts w:ascii="Arial" w:cs="Arial" w:eastAsia="Arial" w:hAnsi="Arial"/>
          <w:b w:val="false"/>
          <w:bCs w:val="false"/>
          <w:sz w:val="22"/>
          <w:szCs w:val="22"/>
        </w:rPr>
        <w:t xml:space="preserve">Function fetches invoice data from Firestore</w:t>
      </w:r>
    </w:p>
    <w:p>
      <w:pPr>
        <w:pStyle w:val="ListParagraph"/>
        <w:numPr>
          <w:ilvl w:val="0"/>
          <w:numId w:val="3"/>
        </w:numPr>
        <w:spacing w:after="80"/>
      </w:pPr>
      <w:r>
        <w:rPr>
          <w:rFonts w:ascii="Arial" w:cs="Arial" w:eastAsia="Arial" w:hAnsi="Arial"/>
          <w:b w:val="false"/>
          <w:bCs w:val="false"/>
          <w:sz w:val="22"/>
          <w:szCs w:val="22"/>
        </w:rPr>
        <w:t xml:space="preserve">PDFKit generates a branded A4 PDF with: center logo (top-left), center name/address/phone, invoice number and date, customer name and phone, vehicle plate, services performed summary, line items table, totals, payment status footer, 'Thank you for your business' message</w:t>
      </w:r>
    </w:p>
    <w:p>
      <w:pPr>
        <w:pStyle w:val="ListParagraph"/>
        <w:numPr>
          <w:ilvl w:val="0"/>
          <w:numId w:val="3"/>
        </w:numPr>
        <w:spacing w:after="80"/>
      </w:pPr>
      <w:r>
        <w:rPr>
          <w:rFonts w:ascii="Arial" w:cs="Arial" w:eastAsia="Arial" w:hAnsi="Arial"/>
          <w:b w:val="false"/>
          <w:bCs w:val="false"/>
          <w:sz w:val="22"/>
          <w:szCs w:val="22"/>
        </w:rPr>
        <w:t xml:space="preserve">PDF stored in Firebase Storage at invoices/{centerId}/{invoiceId}.pdf</w:t>
      </w:r>
    </w:p>
    <w:p>
      <w:pPr>
        <w:pStyle w:val="ListParagraph"/>
        <w:numPr>
          <w:ilvl w:val="0"/>
          <w:numId w:val="3"/>
        </w:numPr>
        <w:spacing w:after="80"/>
      </w:pPr>
      <w:r>
        <w:rPr>
          <w:rFonts w:ascii="Arial" w:cs="Arial" w:eastAsia="Arial" w:hAnsi="Arial"/>
          <w:b w:val="false"/>
          <w:bCs w:val="false"/>
          <w:sz w:val="22"/>
          <w:szCs w:val="22"/>
        </w:rPr>
        <w:t xml:space="preserve">Signed download URL (expiry: 7 days) returned to the UI</w:t>
      </w:r>
    </w:p>
    <w:p>
      <w:pPr>
        <w:pStyle w:val="ListParagraph"/>
        <w:numPr>
          <w:ilvl w:val="0"/>
          <w:numId w:val="3"/>
        </w:numPr>
        <w:spacing w:after="80"/>
      </w:pPr>
      <w:r>
        <w:rPr>
          <w:rFonts w:ascii="Arial" w:cs="Arial" w:eastAsia="Arial" w:hAnsi="Arial"/>
          <w:b w:val="false"/>
          <w:bCs w:val="false"/>
          <w:sz w:val="22"/>
          <w:szCs w:val="22"/>
        </w:rPr>
        <w:t xml:space="preserve">URL stored on the invoice document as invoice.pdfUrl</w:t>
      </w:r>
    </w:p>
    <w:p>
      <w:pPr>
        <w:pStyle w:val="ListParagraph"/>
        <w:numPr>
          <w:ilvl w:val="0"/>
          <w:numId w:val="3"/>
        </w:numPr>
        <w:spacing w:after="80"/>
      </w:pPr>
      <w:r>
        <w:rPr>
          <w:rFonts w:ascii="Arial" w:cs="Arial" w:eastAsia="Arial" w:hAnsi="Arial"/>
          <w:b w:val="false"/>
          <w:bCs w:val="false"/>
          <w:sz w:val="22"/>
          <w:szCs w:val="22"/>
        </w:rPr>
        <w:t xml:space="preserve">Subsequent 'Download PDF' clicks use cached pdfUrl; regenerate only if invoice was edited after PDF was created</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8.5  WhatsApp Sharing</w:t>
      </w:r>
    </w:p>
    <w:p>
      <w:pPr>
        <w:pStyle w:val="ListParagraph"/>
        <w:numPr>
          <w:ilvl w:val="0"/>
          <w:numId w:val="2"/>
        </w:numPr>
        <w:spacing w:after="80"/>
      </w:pPr>
      <w:r>
        <w:rPr>
          <w:rFonts w:ascii="Arial" w:cs="Arial" w:eastAsia="Arial" w:hAnsi="Arial"/>
          <w:b/>
          <w:bCs/>
          <w:sz w:val="22"/>
          <w:szCs w:val="22"/>
        </w:rPr>
        <w:t xml:space="preserve">'Share via WhatsApp' button opens</w:t>
      </w:r>
      <w:r>
        <w:rPr>
          <w:rFonts w:ascii="Arial" w:cs="Arial" w:eastAsia="Arial" w:hAnsi="Arial"/>
          <w:color w:val="475569"/>
          <w:sz w:val="22"/>
          <w:szCs w:val="22"/>
        </w:rPr>
        <w:t xml:space="preserve"> — wa.me/+94{customerPhone}?text=Dear+{CustomerName},+your+invoice+for+{Plate}+is+ready.+View+here:+{pdfUrl}</w:t>
      </w:r>
    </w:p>
    <w:p>
      <w:pPr>
        <w:pStyle w:val="ListParagraph"/>
        <w:numPr>
          <w:ilvl w:val="0"/>
          <w:numId w:val="2"/>
        </w:numPr>
        <w:spacing w:after="80"/>
      </w:pPr>
      <w:r>
        <w:rPr>
          <w:rFonts w:ascii="Arial" w:cs="Arial" w:eastAsia="Arial" w:hAnsi="Arial"/>
          <w:b w:val="false"/>
          <w:bCs w:val="false"/>
          <w:sz w:val="22"/>
          <w:szCs w:val="22"/>
        </w:rPr>
        <w:t xml:space="preserve">Works on desktop (opens WhatsApp Web) and mobile (opens WhatsApp app)</w:t>
      </w:r>
    </w:p>
    <w:p>
      <w:pPr>
        <w:pStyle w:val="ListParagraph"/>
        <w:numPr>
          <w:ilvl w:val="0"/>
          <w:numId w:val="2"/>
        </w:numPr>
        <w:spacing w:after="80"/>
      </w:pPr>
      <w:r>
        <w:rPr>
          <w:rFonts w:ascii="Arial" w:cs="Arial" w:eastAsia="Arial" w:hAnsi="Arial"/>
          <w:b w:val="false"/>
          <w:bCs w:val="false"/>
          <w:sz w:val="22"/>
          <w:szCs w:val="22"/>
        </w:rPr>
        <w:t xml:space="preserve">The PDF link is the Firebase Storage signed URL; customer does not need to be registered with the app</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8.6  Invoice List View</w:t>
      </w:r>
    </w:p>
    <w:p>
      <w:pPr>
        <w:pStyle w:val="ListParagraph"/>
        <w:numPr>
          <w:ilvl w:val="0"/>
          <w:numId w:val="2"/>
        </w:numPr>
        <w:spacing w:after="80"/>
      </w:pPr>
      <w:r>
        <w:rPr>
          <w:rFonts w:ascii="Arial" w:cs="Arial" w:eastAsia="Arial" w:hAnsi="Arial"/>
          <w:b/>
          <w:bCs/>
          <w:sz w:val="22"/>
          <w:szCs w:val="22"/>
        </w:rPr>
        <w:t xml:space="preserve">Filter tabs</w:t>
      </w:r>
      <w:r>
        <w:rPr>
          <w:rFonts w:ascii="Arial" w:cs="Arial" w:eastAsia="Arial" w:hAnsi="Arial"/>
          <w:color w:val="475569"/>
          <w:sz w:val="22"/>
          <w:szCs w:val="22"/>
        </w:rPr>
        <w:t xml:space="preserve"> — All | Paid | Partial | Pending</w:t>
      </w:r>
    </w:p>
    <w:p>
      <w:pPr>
        <w:pStyle w:val="ListParagraph"/>
        <w:numPr>
          <w:ilvl w:val="0"/>
          <w:numId w:val="2"/>
        </w:numPr>
        <w:spacing w:after="80"/>
      </w:pPr>
      <w:r>
        <w:rPr>
          <w:rFonts w:ascii="Arial" w:cs="Arial" w:eastAsia="Arial" w:hAnsi="Arial"/>
          <w:b w:val="false"/>
          <w:bCs w:val="false"/>
          <w:sz w:val="22"/>
          <w:szCs w:val="22"/>
        </w:rPr>
        <w:t xml:space="preserve">Search by invoice number, customer name, or plate number</w:t>
      </w:r>
    </w:p>
    <w:p>
      <w:pPr>
        <w:pStyle w:val="ListParagraph"/>
        <w:numPr>
          <w:ilvl w:val="0"/>
          <w:numId w:val="2"/>
        </w:numPr>
        <w:spacing w:after="80"/>
      </w:pPr>
      <w:r>
        <w:rPr>
          <w:rFonts w:ascii="Arial" w:cs="Arial" w:eastAsia="Arial" w:hAnsi="Arial"/>
          <w:b w:val="false"/>
          <w:bCs w:val="false"/>
          <w:sz w:val="22"/>
          <w:szCs w:val="22"/>
        </w:rPr>
        <w:t xml:space="preserve">Monthly revenue summary card at top: sum of paid + partial (paid amount) invoices for current calendar month</w:t>
      </w:r>
    </w:p>
    <w:p>
      <w:pPr>
        <w:pStyle w:val="ListParagraph"/>
        <w:numPr>
          <w:ilvl w:val="0"/>
          <w:numId w:val="2"/>
        </w:numPr>
        <w:spacing w:after="80"/>
      </w:pPr>
      <w:r>
        <w:rPr>
          <w:rFonts w:ascii="Arial" w:cs="Arial" w:eastAsia="Arial" w:hAnsi="Arial"/>
          <w:b/>
          <w:bCs/>
          <w:sz w:val="22"/>
          <w:szCs w:val="22"/>
        </w:rPr>
        <w:t xml:space="preserve">Table columns</w:t>
      </w:r>
      <w:r>
        <w:rPr>
          <w:rFonts w:ascii="Arial" w:cs="Arial" w:eastAsia="Arial" w:hAnsi="Arial"/>
          <w:color w:val="475569"/>
          <w:sz w:val="22"/>
          <w:szCs w:val="22"/>
        </w:rPr>
        <w:t xml:space="preserve"> — Invoice No., Date, Customer, Vehicle, Grand Total, Paid Amount, Status chip, Actions</w:t>
      </w:r>
    </w:p>
    <w:p>
      <w:pPr>
        <w:spacing w:after="0"/>
      </w:pPr>
      <w:r>
        <w:br w:type="page"/>
      </w:r>
    </w:p>
    <w:p>
      <w:pPr>
        <w:pStyle w:val="Heading1"/>
        <w:pBdr>
          <w:bottom w:val="single" w:color="F97316" w:sz="8" w:space="1"/>
        </w:pBdr>
        <w:spacing w:after="200" w:before="480"/>
      </w:pPr>
      <w:r>
        <w:rPr>
          <w:rFonts w:ascii="Arial" w:cs="Arial" w:eastAsia="Arial" w:hAnsi="Arial"/>
          <w:b/>
          <w:bCs/>
          <w:color w:val="475569"/>
          <w:sz w:val="36"/>
          <w:szCs w:val="36"/>
        </w:rPr>
        <w:t xml:space="preserve">Module 9  </w:t>
      </w:r>
      <w:r>
        <w:rPr>
          <w:rFonts w:ascii="Arial" w:cs="Arial" w:eastAsia="Arial" w:hAnsi="Arial"/>
          <w:b/>
          <w:bCs/>
          <w:color w:val="0B1120"/>
          <w:sz w:val="36"/>
          <w:szCs w:val="36"/>
        </w:rPr>
        <w:t xml:space="preserve">Employee Management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Plan Availability</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bCs/>
                <w:i w:val="false"/>
                <w:iCs w:val="false"/>
                <w:color w:val="F97316"/>
                <w:sz w:val="19"/>
                <w:szCs w:val="19"/>
              </w:rPr>
              <w:t xml:space="preserve">Pro Plan only (LKR 7,999/mo)</w:t>
            </w:r>
          </w:p>
        </w:tc>
      </w:tr>
      <w:tr>
        <w:tc>
          <w:tcPr>
            <w:tcW w:type="dxa" w:w="22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Roles with Access</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Owner (full); Manager (view only); all other roles (none)</w:t>
            </w:r>
          </w:p>
        </w:tc>
      </w:tr>
    </w:tbl>
    <w:p>
      <w:pPr>
        <w:spacing w:after="140"/>
      </w:pPr>
    </w:p>
    <w:p>
      <w:pPr>
        <w:spacing w:after="100" w:line="272"/>
        <w:jc w:val="both"/>
      </w:pPr>
      <w:r>
        <w:rPr>
          <w:rFonts w:ascii="Arial" w:cs="Arial" w:eastAsia="Arial" w:hAnsi="Arial"/>
          <w:sz w:val="22"/>
          <w:szCs w:val="22"/>
        </w:rPr>
        <w:t xml:space="preserve">Employee Management allows the owner to maintain a digital record of all staff, assign roles, track service assignments per technician, and log daily attendance. Performance metrics are derived automatically from service and attendance data.</w:t>
      </w:r>
    </w:p>
    <w:p>
      <w:pPr>
        <w:spacing w:after="120"/>
      </w:pPr>
    </w:p>
    <w:p>
      <w:pPr>
        <w:pStyle w:val="Heading2"/>
        <w:spacing w:after="120" w:before="280"/>
      </w:pPr>
      <w:r>
        <w:rPr>
          <w:rFonts w:ascii="Arial" w:cs="Arial" w:eastAsia="Arial" w:hAnsi="Arial"/>
          <w:b/>
          <w:bCs/>
          <w:color w:val="1E3A5F"/>
          <w:sz w:val="26"/>
          <w:szCs w:val="26"/>
        </w:rPr>
        <w:t xml:space="preserve">9.1  Employee List View</w:t>
      </w:r>
    </w:p>
    <w:p>
      <w:pPr>
        <w:pStyle w:val="ListParagraph"/>
        <w:numPr>
          <w:ilvl w:val="0"/>
          <w:numId w:val="2"/>
        </w:numPr>
        <w:spacing w:after="80"/>
      </w:pPr>
      <w:r>
        <w:rPr>
          <w:rFonts w:ascii="Arial" w:cs="Arial" w:eastAsia="Arial" w:hAnsi="Arial"/>
          <w:b/>
          <w:bCs/>
          <w:sz w:val="22"/>
          <w:szCs w:val="22"/>
        </w:rPr>
        <w:t xml:space="preserve">Table columns</w:t>
      </w:r>
      <w:r>
        <w:rPr>
          <w:rFonts w:ascii="Arial" w:cs="Arial" w:eastAsia="Arial" w:hAnsi="Arial"/>
          <w:color w:val="475569"/>
          <w:sz w:val="22"/>
          <w:szCs w:val="22"/>
        </w:rPr>
        <w:t xml:space="preserve"> — Name, Role Badge, Services This Month, Attendance Rate This Month (%), Status</w:t>
      </w:r>
    </w:p>
    <w:p>
      <w:pPr>
        <w:pStyle w:val="ListParagraph"/>
        <w:numPr>
          <w:ilvl w:val="0"/>
          <w:numId w:val="2"/>
        </w:numPr>
        <w:spacing w:after="80"/>
      </w:pPr>
      <w:r>
        <w:rPr>
          <w:rFonts w:ascii="Arial" w:cs="Arial" w:eastAsia="Arial" w:hAnsi="Arial"/>
          <w:b/>
          <w:bCs/>
          <w:sz w:val="22"/>
          <w:szCs w:val="22"/>
        </w:rPr>
        <w:t xml:space="preserve">Filter by role</w:t>
      </w:r>
      <w:r>
        <w:rPr>
          <w:rFonts w:ascii="Arial" w:cs="Arial" w:eastAsia="Arial" w:hAnsi="Arial"/>
          <w:color w:val="475569"/>
          <w:sz w:val="22"/>
          <w:szCs w:val="22"/>
        </w:rPr>
        <w:t xml:space="preserve"> — All | Technician | Manager | Cashier | Receptionist</w:t>
      </w:r>
    </w:p>
    <w:p>
      <w:pPr>
        <w:pStyle w:val="ListParagraph"/>
        <w:numPr>
          <w:ilvl w:val="0"/>
          <w:numId w:val="2"/>
        </w:numPr>
        <w:spacing w:after="80"/>
      </w:pPr>
      <w:r>
        <w:rPr>
          <w:rFonts w:ascii="Arial" w:cs="Arial" w:eastAsia="Arial" w:hAnsi="Arial"/>
          <w:b/>
          <w:bCs/>
          <w:sz w:val="22"/>
          <w:szCs w:val="22"/>
        </w:rPr>
        <w:t xml:space="preserve">Status values</w:t>
      </w:r>
      <w:r>
        <w:rPr>
          <w:rFonts w:ascii="Arial" w:cs="Arial" w:eastAsia="Arial" w:hAnsi="Arial"/>
          <w:color w:val="475569"/>
          <w:sz w:val="22"/>
          <w:szCs w:val="22"/>
        </w:rPr>
        <w:t xml:space="preserve"> — Active (working) | Inactive (no longer with center)</w:t>
      </w:r>
    </w:p>
    <w:p>
      <w:pPr>
        <w:pStyle w:val="ListParagraph"/>
        <w:numPr>
          <w:ilvl w:val="0"/>
          <w:numId w:val="2"/>
        </w:numPr>
        <w:spacing w:after="80"/>
      </w:pPr>
      <w:r>
        <w:rPr>
          <w:rFonts w:ascii="Arial" w:cs="Arial" w:eastAsia="Arial" w:hAnsi="Arial"/>
          <w:b w:val="false"/>
          <w:bCs w:val="false"/>
          <w:sz w:val="22"/>
          <w:szCs w:val="22"/>
        </w:rPr>
        <w:t xml:space="preserve">Search by name</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9.2  Add / Edit Employee</w:t>
      </w:r>
    </w:p>
    <w:p>
      <w:pPr>
        <w:pStyle w:val="ListParagraph"/>
        <w:numPr>
          <w:ilvl w:val="0"/>
          <w:numId w:val="2"/>
        </w:numPr>
        <w:spacing w:after="80"/>
      </w:pPr>
      <w:r>
        <w:rPr>
          <w:rFonts w:ascii="Arial" w:cs="Arial" w:eastAsia="Arial" w:hAnsi="Arial"/>
          <w:b/>
          <w:bCs/>
          <w:sz w:val="22"/>
          <w:szCs w:val="22"/>
        </w:rPr>
        <w:t xml:space="preserve">Full Name</w:t>
      </w:r>
      <w:r>
        <w:rPr>
          <w:rFonts w:ascii="Arial" w:cs="Arial" w:eastAsia="Arial" w:hAnsi="Arial"/>
          <w:color w:val="475569"/>
          <w:sz w:val="22"/>
          <w:szCs w:val="22"/>
        </w:rPr>
        <w:t xml:space="preserve"> — required · 2–80 characters</w:t>
      </w:r>
    </w:p>
    <w:p>
      <w:pPr>
        <w:pStyle w:val="ListParagraph"/>
        <w:numPr>
          <w:ilvl w:val="0"/>
          <w:numId w:val="2"/>
        </w:numPr>
        <w:spacing w:after="80"/>
      </w:pPr>
      <w:r>
        <w:rPr>
          <w:rFonts w:ascii="Arial" w:cs="Arial" w:eastAsia="Arial" w:hAnsi="Arial"/>
          <w:b/>
          <w:bCs/>
          <w:sz w:val="22"/>
          <w:szCs w:val="22"/>
        </w:rPr>
        <w:t xml:space="preserve">Phone Number</w:t>
      </w:r>
      <w:r>
        <w:rPr>
          <w:rFonts w:ascii="Arial" w:cs="Arial" w:eastAsia="Arial" w:hAnsi="Arial"/>
          <w:color w:val="475569"/>
          <w:sz w:val="22"/>
          <w:szCs w:val="22"/>
        </w:rPr>
        <w:t xml:space="preserve"> — required · LK format · for internal contact; not used for SMS</w:t>
      </w:r>
    </w:p>
    <w:p>
      <w:pPr>
        <w:pStyle w:val="ListParagraph"/>
        <w:numPr>
          <w:ilvl w:val="0"/>
          <w:numId w:val="2"/>
        </w:numPr>
        <w:spacing w:after="80"/>
      </w:pPr>
      <w:r>
        <w:rPr>
          <w:rFonts w:ascii="Arial" w:cs="Arial" w:eastAsia="Arial" w:hAnsi="Arial"/>
          <w:b/>
          <w:bCs/>
          <w:sz w:val="22"/>
          <w:szCs w:val="22"/>
        </w:rPr>
        <w:t xml:space="preserve">Role</w:t>
      </w:r>
      <w:r>
        <w:rPr>
          <w:rFonts w:ascii="Arial" w:cs="Arial" w:eastAsia="Arial" w:hAnsi="Arial"/>
          <w:color w:val="475569"/>
          <w:sz w:val="22"/>
          <w:szCs w:val="22"/>
        </w:rPr>
        <w:t xml:space="preserve"> — required · Manager | Technician | Cashier | Receptionist (Owner role can only be assigned via original registration)</w:t>
      </w:r>
    </w:p>
    <w:p>
      <w:pPr>
        <w:pStyle w:val="ListParagraph"/>
        <w:numPr>
          <w:ilvl w:val="0"/>
          <w:numId w:val="2"/>
        </w:numPr>
        <w:spacing w:after="80"/>
      </w:pPr>
      <w:r>
        <w:rPr>
          <w:rFonts w:ascii="Arial" w:cs="Arial" w:eastAsia="Arial" w:hAnsi="Arial"/>
          <w:b/>
          <w:bCs/>
          <w:sz w:val="22"/>
          <w:szCs w:val="22"/>
        </w:rPr>
        <w:t xml:space="preserve">Email Address</w:t>
      </w:r>
      <w:r>
        <w:rPr>
          <w:rFonts w:ascii="Arial" w:cs="Arial" w:eastAsia="Arial" w:hAnsi="Arial"/>
          <w:color w:val="475569"/>
          <w:sz w:val="22"/>
          <w:szCs w:val="22"/>
        </w:rPr>
        <w:t xml:space="preserve"> — required if 'Invite to Platform' is enabled</w:t>
      </w:r>
    </w:p>
    <w:p>
      <w:pPr>
        <w:pStyle w:val="ListParagraph"/>
        <w:numPr>
          <w:ilvl w:val="0"/>
          <w:numId w:val="2"/>
        </w:numPr>
        <w:spacing w:after="80"/>
      </w:pPr>
      <w:r>
        <w:rPr>
          <w:rFonts w:ascii="Arial" w:cs="Arial" w:eastAsia="Arial" w:hAnsi="Arial"/>
          <w:b/>
          <w:bCs/>
          <w:sz w:val="22"/>
          <w:szCs w:val="22"/>
        </w:rPr>
        <w:t xml:space="preserve">Invite to Platform toggle</w:t>
      </w:r>
      <w:r>
        <w:rPr>
          <w:rFonts w:ascii="Arial" w:cs="Arial" w:eastAsia="Arial" w:hAnsi="Arial"/>
          <w:color w:val="475569"/>
          <w:sz w:val="22"/>
          <w:szCs w:val="22"/>
        </w:rPr>
        <w:t xml:space="preserve"> — if ON, sends an email invite so the staff member can log in with their own credentials; if OFF, staff is recorded but cannot log in</w:t>
      </w:r>
    </w:p>
    <w:p>
      <w:pPr>
        <w:pStyle w:val="ListParagraph"/>
        <w:numPr>
          <w:ilvl w:val="0"/>
          <w:numId w:val="2"/>
        </w:numPr>
        <w:spacing w:after="80"/>
      </w:pPr>
      <w:r>
        <w:rPr>
          <w:rFonts w:ascii="Arial" w:cs="Arial" w:eastAsia="Arial" w:hAnsi="Arial"/>
          <w:b/>
          <w:bCs/>
          <w:sz w:val="22"/>
          <w:szCs w:val="22"/>
        </w:rPr>
        <w:t xml:space="preserve">Employee ID</w:t>
      </w:r>
      <w:r>
        <w:rPr>
          <w:rFonts w:ascii="Arial" w:cs="Arial" w:eastAsia="Arial" w:hAnsi="Arial"/>
          <w:color w:val="475569"/>
          <w:sz w:val="22"/>
          <w:szCs w:val="22"/>
        </w:rPr>
        <w:t xml:space="preserve"> — optional · internal reference code · e.g. EMP-001</w:t>
      </w:r>
    </w:p>
    <w:p>
      <w:pPr>
        <w:pStyle w:val="ListParagraph"/>
        <w:numPr>
          <w:ilvl w:val="0"/>
          <w:numId w:val="2"/>
        </w:numPr>
        <w:spacing w:after="80"/>
      </w:pPr>
      <w:r>
        <w:rPr>
          <w:rFonts w:ascii="Arial" w:cs="Arial" w:eastAsia="Arial" w:hAnsi="Arial"/>
          <w:b/>
          <w:bCs/>
          <w:sz w:val="22"/>
          <w:szCs w:val="22"/>
        </w:rPr>
        <w:t xml:space="preserve">Date Joined</w:t>
      </w:r>
      <w:r>
        <w:rPr>
          <w:rFonts w:ascii="Arial" w:cs="Arial" w:eastAsia="Arial" w:hAnsi="Arial"/>
          <w:color w:val="475569"/>
          <w:sz w:val="22"/>
          <w:szCs w:val="22"/>
        </w:rPr>
        <w:t xml:space="preserve"> — optional · date picker</w:t>
      </w:r>
    </w:p>
    <w:p>
      <w:pPr>
        <w:pStyle w:val="ListParagraph"/>
        <w:numPr>
          <w:ilvl w:val="0"/>
          <w:numId w:val="2"/>
        </w:numPr>
        <w:spacing w:after="80"/>
      </w:pPr>
      <w:r>
        <w:rPr>
          <w:rFonts w:ascii="Arial" w:cs="Arial" w:eastAsia="Arial" w:hAnsi="Arial"/>
          <w:b/>
          <w:bCs/>
          <w:sz w:val="22"/>
          <w:szCs w:val="22"/>
        </w:rPr>
        <w:t xml:space="preserve">Notes</w:t>
      </w:r>
      <w:r>
        <w:rPr>
          <w:rFonts w:ascii="Arial" w:cs="Arial" w:eastAsia="Arial" w:hAnsi="Arial"/>
          <w:color w:val="475569"/>
          <w:sz w:val="22"/>
          <w:szCs w:val="22"/>
        </w:rPr>
        <w:t xml:space="preserve"> — optional · max 500 characters</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9.3  Employee Detail Page</w:t>
      </w:r>
    </w:p>
    <w:p>
      <w:pPr>
        <w:pStyle w:val="Heading3"/>
        <w:spacing w:after="80" w:before="200"/>
      </w:pPr>
      <w:r>
        <w:rPr>
          <w:rFonts w:ascii="Arial" w:cs="Arial" w:eastAsia="Arial" w:hAnsi="Arial"/>
          <w:b/>
          <w:bCs/>
          <w:color w:val="475569"/>
          <w:sz w:val="22"/>
          <w:szCs w:val="22"/>
        </w:rPr>
        <w:t xml:space="preserve">Profile Card</w:t>
      </w:r>
    </w:p>
    <w:p>
      <w:pPr>
        <w:pStyle w:val="ListParagraph"/>
        <w:numPr>
          <w:ilvl w:val="0"/>
          <w:numId w:val="2"/>
        </w:numPr>
        <w:spacing w:after="80"/>
      </w:pPr>
      <w:r>
        <w:rPr>
          <w:rFonts w:ascii="Arial" w:cs="Arial" w:eastAsia="Arial" w:hAnsi="Arial"/>
          <w:b w:val="false"/>
          <w:bCs w:val="false"/>
          <w:sz w:val="22"/>
          <w:szCs w:val="22"/>
        </w:rPr>
        <w:t xml:space="preserve">Name, role badge, phone, email, date joined, Employee ID, status, notes</w:t>
      </w:r>
    </w:p>
    <w:p>
      <w:pPr>
        <w:pStyle w:val="ListParagraph"/>
        <w:numPr>
          <w:ilvl w:val="0"/>
          <w:numId w:val="2"/>
        </w:numPr>
        <w:spacing w:after="80"/>
      </w:pPr>
      <w:r>
        <w:rPr>
          <w:rFonts w:ascii="Arial" w:cs="Arial" w:eastAsia="Arial" w:hAnsi="Arial"/>
          <w:b w:val="false"/>
          <w:bCs w:val="false"/>
          <w:sz w:val="22"/>
          <w:szCs w:val="22"/>
        </w:rPr>
        <w:t xml:space="preserve">'Edit' button (Owner only)</w:t>
      </w:r>
    </w:p>
    <w:p>
      <w:pPr>
        <w:pStyle w:val="ListParagraph"/>
        <w:numPr>
          <w:ilvl w:val="0"/>
          <w:numId w:val="2"/>
        </w:numPr>
        <w:spacing w:after="80"/>
      </w:pPr>
      <w:r>
        <w:rPr>
          <w:rFonts w:ascii="Arial" w:cs="Arial" w:eastAsia="Arial" w:hAnsi="Arial"/>
          <w:b w:val="false"/>
          <w:bCs w:val="false"/>
          <w:sz w:val="22"/>
          <w:szCs w:val="22"/>
        </w:rPr>
        <w:t xml:space="preserve">'Deactivate / Reactivate' toggle (Owner only) — deactivated staff cannot log in; historical data (services assigned, attendance) is fully retained</w:t>
      </w:r>
    </w:p>
    <w:p>
      <w:pPr>
        <w:spacing w:after="60"/>
      </w:pPr>
    </w:p>
    <w:p>
      <w:pPr>
        <w:pStyle w:val="Heading3"/>
        <w:spacing w:after="80" w:before="200"/>
      </w:pPr>
      <w:r>
        <w:rPr>
          <w:rFonts w:ascii="Arial" w:cs="Arial" w:eastAsia="Arial" w:hAnsi="Arial"/>
          <w:b/>
          <w:bCs/>
          <w:color w:val="475569"/>
          <w:sz w:val="22"/>
          <w:szCs w:val="22"/>
        </w:rPr>
        <w:t xml:space="preserve">Services This Month</w:t>
      </w:r>
    </w:p>
    <w:p>
      <w:pPr>
        <w:pStyle w:val="ListParagraph"/>
        <w:numPr>
          <w:ilvl w:val="0"/>
          <w:numId w:val="2"/>
        </w:numPr>
        <w:spacing w:after="80"/>
      </w:pPr>
      <w:r>
        <w:rPr>
          <w:rFonts w:ascii="Arial" w:cs="Arial" w:eastAsia="Arial" w:hAnsi="Arial"/>
          <w:b w:val="false"/>
          <w:bCs w:val="false"/>
          <w:sz w:val="22"/>
          <w:szCs w:val="22"/>
        </w:rPr>
        <w:t xml:space="preserve">List of all service jobs where technicianId = this employee's uid and completedAt is in the current calendar month</w:t>
      </w:r>
    </w:p>
    <w:p>
      <w:pPr>
        <w:pStyle w:val="ListParagraph"/>
        <w:numPr>
          <w:ilvl w:val="0"/>
          <w:numId w:val="2"/>
        </w:numPr>
        <w:spacing w:after="80"/>
      </w:pPr>
      <w:r>
        <w:rPr>
          <w:rFonts w:ascii="Arial" w:cs="Arial" w:eastAsia="Arial" w:hAnsi="Arial"/>
          <w:b w:val="false"/>
          <w:bCs w:val="false"/>
          <w:sz w:val="22"/>
          <w:szCs w:val="22"/>
        </w:rPr>
        <w:t xml:space="preserve">Columns: Date, Plate, Customer, Services Performed, Duration (startedAt to completedAt)</w:t>
      </w:r>
    </w:p>
    <w:p>
      <w:pPr>
        <w:pStyle w:val="ListParagraph"/>
        <w:numPr>
          <w:ilvl w:val="0"/>
          <w:numId w:val="2"/>
        </w:numPr>
        <w:spacing w:after="80"/>
      </w:pPr>
      <w:r>
        <w:rPr>
          <w:rFonts w:ascii="Arial" w:cs="Arial" w:eastAsia="Arial" w:hAnsi="Arial"/>
          <w:b w:val="false"/>
          <w:bCs w:val="false"/>
          <w:sz w:val="22"/>
          <w:szCs w:val="22"/>
        </w:rPr>
        <w:t xml:space="preserve">Summary: total jobs, average duration in hours</w:t>
      </w:r>
    </w:p>
    <w:p>
      <w:pPr>
        <w:spacing w:after="60"/>
      </w:pPr>
    </w:p>
    <w:p>
      <w:pPr>
        <w:pStyle w:val="Heading3"/>
        <w:spacing w:after="80" w:before="200"/>
      </w:pPr>
      <w:r>
        <w:rPr>
          <w:rFonts w:ascii="Arial" w:cs="Arial" w:eastAsia="Arial" w:hAnsi="Arial"/>
          <w:b/>
          <w:bCs/>
          <w:color w:val="475569"/>
          <w:sz w:val="22"/>
          <w:szCs w:val="22"/>
        </w:rPr>
        <w:t xml:space="preserve">Attendance Log</w:t>
      </w:r>
    </w:p>
    <w:p>
      <w:pPr>
        <w:pStyle w:val="ListParagraph"/>
        <w:numPr>
          <w:ilvl w:val="0"/>
          <w:numId w:val="2"/>
        </w:numPr>
        <w:spacing w:after="80"/>
      </w:pPr>
      <w:r>
        <w:rPr>
          <w:rFonts w:ascii="Arial" w:cs="Arial" w:eastAsia="Arial" w:hAnsi="Arial"/>
          <w:b w:val="false"/>
          <w:bCs w:val="false"/>
          <w:sz w:val="22"/>
          <w:szCs w:val="22"/>
        </w:rPr>
        <w:t xml:space="preserve">Calendar grid view for the current month</w:t>
      </w:r>
    </w:p>
    <w:p>
      <w:pPr>
        <w:pStyle w:val="ListParagraph"/>
        <w:numPr>
          <w:ilvl w:val="0"/>
          <w:numId w:val="2"/>
        </w:numPr>
        <w:spacing w:after="80"/>
      </w:pPr>
      <w:r>
        <w:rPr>
          <w:rFonts w:ascii="Arial" w:cs="Arial" w:eastAsia="Arial" w:hAnsi="Arial"/>
          <w:b w:val="false"/>
          <w:bCs w:val="false"/>
          <w:sz w:val="22"/>
          <w:szCs w:val="22"/>
        </w:rPr>
        <w:t xml:space="preserve">Owner or Manager marks each day as: Present | Absent | Half Day | Holiday</w:t>
      </w:r>
    </w:p>
    <w:p>
      <w:pPr>
        <w:pStyle w:val="ListParagraph"/>
        <w:numPr>
          <w:ilvl w:val="0"/>
          <w:numId w:val="2"/>
        </w:numPr>
        <w:spacing w:after="80"/>
      </w:pPr>
      <w:r>
        <w:rPr>
          <w:rFonts w:ascii="Arial" w:cs="Arial" w:eastAsia="Arial" w:hAnsi="Arial"/>
          <w:b w:val="false"/>
          <w:bCs w:val="false"/>
          <w:sz w:val="22"/>
          <w:szCs w:val="22"/>
        </w:rPr>
        <w:t xml:space="preserve">Click a day cell to toggle status; changes saved immediately to Firestore</w:t>
      </w:r>
    </w:p>
    <w:p>
      <w:pPr>
        <w:pStyle w:val="ListParagraph"/>
        <w:numPr>
          <w:ilvl w:val="0"/>
          <w:numId w:val="2"/>
        </w:numPr>
        <w:spacing w:after="80"/>
      </w:pPr>
      <w:r>
        <w:rPr>
          <w:rFonts w:ascii="Arial" w:cs="Arial" w:eastAsia="Arial" w:hAnsi="Arial"/>
          <w:b w:val="false"/>
          <w:bCs w:val="false"/>
          <w:sz w:val="22"/>
          <w:szCs w:val="22"/>
        </w:rPr>
        <w:t xml:space="preserve">Attendance rate shown as percentage: (Present days + 0.5 × Half Day) / Working Days × 100</w:t>
      </w:r>
    </w:p>
    <w:p>
      <w:pPr>
        <w:pStyle w:val="ListParagraph"/>
        <w:numPr>
          <w:ilvl w:val="0"/>
          <w:numId w:val="2"/>
        </w:numPr>
        <w:spacing w:after="80"/>
      </w:pPr>
      <w:r>
        <w:rPr>
          <w:rFonts w:ascii="Arial" w:cs="Arial" w:eastAsia="Arial" w:hAnsi="Arial"/>
          <w:b w:val="false"/>
          <w:bCs w:val="false"/>
          <w:sz w:val="22"/>
          <w:szCs w:val="22"/>
        </w:rPr>
        <w:t xml:space="preserve">Historical months viewable via month navigation</w:t>
      </w:r>
    </w:p>
    <w:p>
      <w:pPr>
        <w:spacing w:after="60"/>
      </w:pPr>
    </w:p>
    <w:p>
      <w:pPr>
        <w:pStyle w:val="Heading3"/>
        <w:spacing w:after="80" w:before="200"/>
      </w:pPr>
      <w:r>
        <w:rPr>
          <w:rFonts w:ascii="Arial" w:cs="Arial" w:eastAsia="Arial" w:hAnsi="Arial"/>
          <w:b/>
          <w:bCs/>
          <w:color w:val="475569"/>
          <w:sz w:val="22"/>
          <w:szCs w:val="22"/>
        </w:rPr>
        <w:t xml:space="preserve">Performance Metrics Cards</w:t>
      </w:r>
    </w:p>
    <w:p>
      <w:pPr>
        <w:pStyle w:val="ListParagraph"/>
        <w:numPr>
          <w:ilvl w:val="0"/>
          <w:numId w:val="2"/>
        </w:numPr>
        <w:spacing w:after="80"/>
      </w:pPr>
      <w:r>
        <w:rPr>
          <w:rFonts w:ascii="Arial" w:cs="Arial" w:eastAsia="Arial" w:hAnsi="Arial"/>
          <w:b w:val="false"/>
          <w:bCs w:val="false"/>
          <w:sz w:val="22"/>
          <w:szCs w:val="22"/>
        </w:rPr>
        <w:t xml:space="preserve">Services This Month: count + comparison arrow vs last month</w:t>
      </w:r>
    </w:p>
    <w:p>
      <w:pPr>
        <w:pStyle w:val="ListParagraph"/>
        <w:numPr>
          <w:ilvl w:val="0"/>
          <w:numId w:val="2"/>
        </w:numPr>
        <w:spacing w:after="80"/>
      </w:pPr>
      <w:r>
        <w:rPr>
          <w:rFonts w:ascii="Arial" w:cs="Arial" w:eastAsia="Arial" w:hAnsi="Arial"/>
          <w:b w:val="false"/>
          <w:bCs w:val="false"/>
          <w:sz w:val="22"/>
          <w:szCs w:val="22"/>
        </w:rPr>
        <w:t xml:space="preserve">Services All Time: cumulative total</w:t>
      </w:r>
    </w:p>
    <w:p>
      <w:pPr>
        <w:pStyle w:val="ListParagraph"/>
        <w:numPr>
          <w:ilvl w:val="0"/>
          <w:numId w:val="2"/>
        </w:numPr>
        <w:spacing w:after="80"/>
      </w:pPr>
      <w:r>
        <w:rPr>
          <w:rFonts w:ascii="Arial" w:cs="Arial" w:eastAsia="Arial" w:hAnsi="Arial"/>
          <w:b w:val="false"/>
          <w:bCs w:val="false"/>
          <w:sz w:val="22"/>
          <w:szCs w:val="22"/>
        </w:rPr>
        <w:t xml:space="preserve">Average Job Duration: in hours (completedAt minus startedAt), excludes jobs without completedAt</w:t>
      </w:r>
    </w:p>
    <w:p>
      <w:pPr>
        <w:pStyle w:val="ListParagraph"/>
        <w:numPr>
          <w:ilvl w:val="0"/>
          <w:numId w:val="2"/>
        </w:numPr>
        <w:spacing w:after="80"/>
      </w:pPr>
      <w:r>
        <w:rPr>
          <w:rFonts w:ascii="Arial" w:cs="Arial" w:eastAsia="Arial" w:hAnsi="Arial"/>
          <w:b w:val="false"/>
          <w:bCs w:val="false"/>
          <w:sz w:val="22"/>
          <w:szCs w:val="22"/>
        </w:rPr>
        <w:t xml:space="preserve">Attendance Rate: this month</w:t>
      </w:r>
    </w:p>
    <w:p>
      <w:pPr>
        <w:spacing w:after="0"/>
      </w:pPr>
      <w:r>
        <w:br w:type="page"/>
      </w:r>
    </w:p>
    <w:p>
      <w:pPr>
        <w:pStyle w:val="Heading1"/>
        <w:pBdr>
          <w:bottom w:val="single" w:color="F97316" w:sz="8" w:space="1"/>
        </w:pBdr>
        <w:spacing w:after="200" w:before="480"/>
      </w:pPr>
      <w:r>
        <w:rPr>
          <w:rFonts w:ascii="Arial" w:cs="Arial" w:eastAsia="Arial" w:hAnsi="Arial"/>
          <w:b/>
          <w:bCs/>
          <w:color w:val="475569"/>
          <w:sz w:val="36"/>
          <w:szCs w:val="36"/>
        </w:rPr>
        <w:t xml:space="preserve">Module 10  </w:t>
      </w:r>
      <w:r>
        <w:rPr>
          <w:rFonts w:ascii="Arial" w:cs="Arial" w:eastAsia="Arial" w:hAnsi="Arial"/>
          <w:b/>
          <w:bCs/>
          <w:color w:val="0B1120"/>
          <w:sz w:val="36"/>
          <w:szCs w:val="36"/>
        </w:rPr>
        <w:t xml:space="preserve">Analytics &amp; Reports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Plan Availability</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bCs/>
                <w:i w:val="false"/>
                <w:iCs w:val="false"/>
                <w:color w:val="F97316"/>
                <w:sz w:val="19"/>
                <w:szCs w:val="19"/>
              </w:rPr>
              <w:t xml:space="preserve">Pro Plan only (LKR 7,999/mo)</w:t>
            </w:r>
          </w:p>
        </w:tc>
      </w:tr>
      <w:tr>
        <w:tc>
          <w:tcPr>
            <w:tcW w:type="dxa" w:w="22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Roles with Access</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Owner (full); Manager (full); Cashier (Revenue only); Technician, Receptionist (none)</w:t>
            </w:r>
          </w:p>
        </w:tc>
      </w:tr>
    </w:tbl>
    <w:p>
      <w:pPr>
        <w:spacing w:after="140"/>
      </w:pPr>
    </w:p>
    <w:p>
      <w:pPr>
        <w:spacing w:after="100" w:line="272"/>
        <w:jc w:val="both"/>
      </w:pPr>
      <w:r>
        <w:rPr>
          <w:rFonts w:ascii="Arial" w:cs="Arial" w:eastAsia="Arial" w:hAnsi="Arial"/>
          <w:sz w:val="22"/>
          <w:szCs w:val="22"/>
        </w:rPr>
        <w:t xml:space="preserve">The Analytics module transforms the operational data captured across all other modules into actionable business intelligence. All charts are built with Recharts and are interactive. Data is computed from Firestore on demand; dashboards are not pre-cached.</w:t>
      </w:r>
    </w:p>
    <w:p>
      <w:pPr>
        <w:spacing w:after="120"/>
      </w:pPr>
    </w:p>
    <w:p>
      <w:pPr>
        <w:pStyle w:val="Heading2"/>
        <w:spacing w:after="120" w:before="280"/>
      </w:pPr>
      <w:r>
        <w:rPr>
          <w:rFonts w:ascii="Arial" w:cs="Arial" w:eastAsia="Arial" w:hAnsi="Arial"/>
          <w:b/>
          <w:bCs/>
          <w:color w:val="1E3A5F"/>
          <w:sz w:val="26"/>
          <w:szCs w:val="26"/>
        </w:rPr>
        <w:t xml:space="preserve">10.1  Date Range Controls</w:t>
      </w:r>
    </w:p>
    <w:p>
      <w:pPr>
        <w:spacing w:after="100" w:line="272"/>
        <w:jc w:val="both"/>
      </w:pPr>
      <w:r>
        <w:rPr>
          <w:rFonts w:ascii="Arial" w:cs="Arial" w:eastAsia="Arial" w:hAnsi="Arial"/>
          <w:sz w:val="22"/>
          <w:szCs w:val="22"/>
        </w:rPr>
        <w:t xml:space="preserve">All Analytics sub-pages share a consistent date range selector:</w:t>
      </w:r>
    </w:p>
    <w:p>
      <w:pPr>
        <w:pStyle w:val="ListParagraph"/>
        <w:numPr>
          <w:ilvl w:val="0"/>
          <w:numId w:val="2"/>
        </w:numPr>
        <w:spacing w:after="80"/>
      </w:pPr>
      <w:r>
        <w:rPr>
          <w:rFonts w:ascii="Arial" w:cs="Arial" w:eastAsia="Arial" w:hAnsi="Arial"/>
          <w:b/>
          <w:bCs/>
          <w:sz w:val="22"/>
          <w:szCs w:val="22"/>
        </w:rPr>
        <w:t xml:space="preserve">Quick ranges</w:t>
      </w:r>
      <w:r>
        <w:rPr>
          <w:rFonts w:ascii="Arial" w:cs="Arial" w:eastAsia="Arial" w:hAnsi="Arial"/>
          <w:color w:val="475569"/>
          <w:sz w:val="22"/>
          <w:szCs w:val="22"/>
        </w:rPr>
        <w:t xml:space="preserve"> — This Month, Last Month, Last 3 Months, Last 6 Months, Year to Date, Last 12 Months</w:t>
      </w:r>
    </w:p>
    <w:p>
      <w:pPr>
        <w:pStyle w:val="ListParagraph"/>
        <w:numPr>
          <w:ilvl w:val="0"/>
          <w:numId w:val="2"/>
        </w:numPr>
        <w:spacing w:after="80"/>
      </w:pPr>
      <w:r>
        <w:rPr>
          <w:rFonts w:ascii="Arial" w:cs="Arial" w:eastAsia="Arial" w:hAnsi="Arial"/>
          <w:b/>
          <w:bCs/>
          <w:sz w:val="22"/>
          <w:szCs w:val="22"/>
        </w:rPr>
        <w:t xml:space="preserve">Custom range</w:t>
      </w:r>
      <w:r>
        <w:rPr>
          <w:rFonts w:ascii="Arial" w:cs="Arial" w:eastAsia="Arial" w:hAnsi="Arial"/>
          <w:color w:val="475569"/>
          <w:sz w:val="22"/>
          <w:szCs w:val="22"/>
        </w:rPr>
        <w:t xml:space="preserve"> — date picker for start and end date</w:t>
      </w:r>
    </w:p>
    <w:p>
      <w:pPr>
        <w:pStyle w:val="ListParagraph"/>
        <w:numPr>
          <w:ilvl w:val="0"/>
          <w:numId w:val="2"/>
        </w:numPr>
        <w:spacing w:after="80"/>
      </w:pPr>
      <w:r>
        <w:rPr>
          <w:rFonts w:ascii="Arial" w:cs="Arial" w:eastAsia="Arial" w:hAnsi="Arial"/>
          <w:b/>
          <w:bCs/>
          <w:sz w:val="22"/>
          <w:szCs w:val="22"/>
        </w:rPr>
        <w:t xml:space="preserve">Multi-branch filter (Pro multi-branch)</w:t>
      </w:r>
      <w:r>
        <w:rPr>
          <w:rFonts w:ascii="Arial" w:cs="Arial" w:eastAsia="Arial" w:hAnsi="Arial"/>
          <w:color w:val="475569"/>
          <w:sz w:val="22"/>
          <w:szCs w:val="22"/>
        </w:rPr>
        <w:t xml:space="preserve"> — All Branches or select a specific branch</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10.2  Revenue Report</w:t>
      </w:r>
    </w:p>
    <w:p>
      <w:pPr>
        <w:pStyle w:val="ListParagraph"/>
        <w:numPr>
          <w:ilvl w:val="0"/>
          <w:numId w:val="2"/>
        </w:numPr>
        <w:spacing w:after="80"/>
      </w:pPr>
      <w:r>
        <w:rPr>
          <w:rFonts w:ascii="Arial" w:cs="Arial" w:eastAsia="Arial" w:hAnsi="Arial"/>
          <w:b/>
          <w:bCs/>
          <w:sz w:val="22"/>
          <w:szCs w:val="22"/>
        </w:rPr>
        <w:t xml:space="preserve">Key Metrics Strip</w:t>
      </w:r>
      <w:r>
        <w:rPr>
          <w:rFonts w:ascii="Arial" w:cs="Arial" w:eastAsia="Arial" w:hAnsi="Arial"/>
          <w:color w:val="475569"/>
          <w:sz w:val="22"/>
          <w:szCs w:val="22"/>
        </w:rPr>
        <w:t xml:space="preserve"> — Total Revenue (Paid invoices), Avg Invoice Value, Total Invoices, Paid Rate (%)</w:t>
      </w:r>
    </w:p>
    <w:p>
      <w:pPr>
        <w:pStyle w:val="ListParagraph"/>
        <w:numPr>
          <w:ilvl w:val="0"/>
          <w:numId w:val="2"/>
        </w:numPr>
        <w:spacing w:after="80"/>
      </w:pPr>
      <w:r>
        <w:rPr>
          <w:rFonts w:ascii="Arial" w:cs="Arial" w:eastAsia="Arial" w:hAnsi="Arial"/>
          <w:b/>
          <w:bCs/>
          <w:sz w:val="22"/>
          <w:szCs w:val="22"/>
        </w:rPr>
        <w:t xml:space="preserve">Monthly Bar Chart (Recharts BarChart)</w:t>
      </w:r>
      <w:r>
        <w:rPr>
          <w:rFonts w:ascii="Arial" w:cs="Arial" w:eastAsia="Arial" w:hAnsi="Arial"/>
          <w:color w:val="475569"/>
          <w:sz w:val="22"/>
          <w:szCs w:val="22"/>
        </w:rPr>
        <w:t xml:space="preserve"> — x-axis = month, y-axis = LKR revenue; hover tooltip shows exact amount and invoice count</w:t>
      </w:r>
    </w:p>
    <w:p>
      <w:pPr>
        <w:pStyle w:val="ListParagraph"/>
        <w:numPr>
          <w:ilvl w:val="0"/>
          <w:numId w:val="2"/>
        </w:numPr>
        <w:spacing w:after="80"/>
      </w:pPr>
      <w:r>
        <w:rPr>
          <w:rFonts w:ascii="Arial" w:cs="Arial" w:eastAsia="Arial" w:hAnsi="Arial"/>
          <w:b/>
          <w:bCs/>
          <w:sz w:val="22"/>
          <w:szCs w:val="22"/>
        </w:rPr>
        <w:t xml:space="preserve">Revenue by Service Type (Recharts PieChart)</w:t>
      </w:r>
      <w:r>
        <w:rPr>
          <w:rFonts w:ascii="Arial" w:cs="Arial" w:eastAsia="Arial" w:hAnsi="Arial"/>
          <w:color w:val="475569"/>
          <w:sz w:val="22"/>
          <w:szCs w:val="22"/>
        </w:rPr>
        <w:t xml:space="preserve"> — segments per service type e.g. Oil Change, Filter, Brakes — based on line item descriptions in paid invoices</w:t>
      </w:r>
    </w:p>
    <w:p>
      <w:pPr>
        <w:pStyle w:val="ListParagraph"/>
        <w:numPr>
          <w:ilvl w:val="0"/>
          <w:numId w:val="2"/>
        </w:numPr>
        <w:spacing w:after="80"/>
      </w:pPr>
      <w:r>
        <w:rPr>
          <w:rFonts w:ascii="Arial" w:cs="Arial" w:eastAsia="Arial" w:hAnsi="Arial"/>
          <w:b/>
          <w:bCs/>
          <w:sz w:val="22"/>
          <w:szCs w:val="22"/>
        </w:rPr>
        <w:t xml:space="preserve">Period Comparison</w:t>
      </w:r>
      <w:r>
        <w:rPr>
          <w:rFonts w:ascii="Arial" w:cs="Arial" w:eastAsia="Arial" w:hAnsi="Arial"/>
          <w:color w:val="475569"/>
          <w:sz w:val="22"/>
          <w:szCs w:val="22"/>
        </w:rPr>
        <w:t xml:space="preserve"> — current period total vs previous equivalent period, shown as % change with up/down arrow</w:t>
      </w:r>
    </w:p>
    <w:p>
      <w:pPr>
        <w:pStyle w:val="ListParagraph"/>
        <w:numPr>
          <w:ilvl w:val="0"/>
          <w:numId w:val="2"/>
        </w:numPr>
        <w:spacing w:after="80"/>
      </w:pPr>
      <w:r>
        <w:rPr>
          <w:rFonts w:ascii="Arial" w:cs="Arial" w:eastAsia="Arial" w:hAnsi="Arial"/>
          <w:b/>
          <w:bCs/>
          <w:sz w:val="22"/>
          <w:szCs w:val="22"/>
        </w:rPr>
        <w:t xml:space="preserve">Unpaid Outstanding table</w:t>
      </w:r>
      <w:r>
        <w:rPr>
          <w:rFonts w:ascii="Arial" w:cs="Arial" w:eastAsia="Arial" w:hAnsi="Arial"/>
          <w:color w:val="475569"/>
          <w:sz w:val="22"/>
          <w:szCs w:val="22"/>
        </w:rPr>
        <w:t xml:space="preserve"> — list of all Pending and Partial invoices with customer name, amount due, and days overdue</w:t>
      </w:r>
    </w:p>
    <w:p>
      <w:pPr>
        <w:pStyle w:val="ListParagraph"/>
        <w:numPr>
          <w:ilvl w:val="0"/>
          <w:numId w:val="2"/>
        </w:numPr>
        <w:spacing w:after="80"/>
      </w:pPr>
      <w:r>
        <w:rPr>
          <w:rFonts w:ascii="Arial" w:cs="Arial" w:eastAsia="Arial" w:hAnsi="Arial"/>
          <w:b/>
          <w:bCs/>
          <w:sz w:val="22"/>
          <w:szCs w:val="22"/>
        </w:rPr>
        <w:t xml:space="preserve">CSV Export</w:t>
      </w:r>
      <w:r>
        <w:rPr>
          <w:rFonts w:ascii="Arial" w:cs="Arial" w:eastAsia="Arial" w:hAnsi="Arial"/>
          <w:color w:val="475569"/>
          <w:sz w:val="22"/>
          <w:szCs w:val="22"/>
        </w:rPr>
        <w:t xml:space="preserve"> — exports all invoices in date range as a CSV with all columns</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10.3  Services Report</w:t>
      </w:r>
    </w:p>
    <w:p>
      <w:pPr>
        <w:pStyle w:val="ListParagraph"/>
        <w:numPr>
          <w:ilvl w:val="0"/>
          <w:numId w:val="2"/>
        </w:numPr>
        <w:spacing w:after="80"/>
      </w:pPr>
      <w:r>
        <w:rPr>
          <w:rFonts w:ascii="Arial" w:cs="Arial" w:eastAsia="Arial" w:hAnsi="Arial"/>
          <w:b w:val="false"/>
          <w:bCs w:val="false"/>
          <w:sz w:val="22"/>
          <w:szCs w:val="22"/>
        </w:rPr>
        <w:t xml:space="preserve">Total Services count for the period</w:t>
      </w:r>
    </w:p>
    <w:p>
      <w:pPr>
        <w:pStyle w:val="ListParagraph"/>
        <w:numPr>
          <w:ilvl w:val="0"/>
          <w:numId w:val="2"/>
        </w:numPr>
        <w:spacing w:after="80"/>
      </w:pPr>
      <w:r>
        <w:rPr>
          <w:rFonts w:ascii="Arial" w:cs="Arial" w:eastAsia="Arial" w:hAnsi="Arial"/>
          <w:b w:val="false"/>
          <w:bCs w:val="false"/>
          <w:sz w:val="22"/>
          <w:szCs w:val="22"/>
        </w:rPr>
        <w:t xml:space="preserve">Services by Type — Donut chart (Recharts PieChart) showing frequency of each service type</w:t>
      </w:r>
    </w:p>
    <w:p>
      <w:pPr>
        <w:pStyle w:val="ListParagraph"/>
        <w:numPr>
          <w:ilvl w:val="0"/>
          <w:numId w:val="2"/>
        </w:numPr>
        <w:spacing w:after="80"/>
      </w:pPr>
      <w:r>
        <w:rPr>
          <w:rFonts w:ascii="Arial" w:cs="Arial" w:eastAsia="Arial" w:hAnsi="Arial"/>
          <w:b w:val="false"/>
          <w:bCs w:val="false"/>
          <w:sz w:val="22"/>
          <w:szCs w:val="22"/>
        </w:rPr>
        <w:t xml:space="preserve">Services per Week — Bar chart showing weekly volume</w:t>
      </w:r>
    </w:p>
    <w:p>
      <w:pPr>
        <w:pStyle w:val="ListParagraph"/>
        <w:numPr>
          <w:ilvl w:val="0"/>
          <w:numId w:val="2"/>
        </w:numPr>
        <w:spacing w:after="80"/>
      </w:pPr>
      <w:r>
        <w:rPr>
          <w:rFonts w:ascii="Arial" w:cs="Arial" w:eastAsia="Arial" w:hAnsi="Arial"/>
          <w:b/>
          <w:bCs/>
          <w:sz w:val="22"/>
          <w:szCs w:val="22"/>
        </w:rPr>
        <w:t xml:space="preserve">Average Job Duration</w:t>
      </w:r>
      <w:r>
        <w:rPr>
          <w:rFonts w:ascii="Arial" w:cs="Arial" w:eastAsia="Arial" w:hAnsi="Arial"/>
          <w:color w:val="475569"/>
          <w:sz w:val="22"/>
          <w:szCs w:val="22"/>
        </w:rPr>
        <w:t xml:space="preserve"> — in hours — excludes same-day jobs with &lt; 15 minutes duration to filter out data entry errors</w:t>
      </w:r>
    </w:p>
    <w:p>
      <w:pPr>
        <w:pStyle w:val="ListParagraph"/>
        <w:numPr>
          <w:ilvl w:val="0"/>
          <w:numId w:val="2"/>
        </w:numPr>
        <w:spacing w:after="80"/>
      </w:pPr>
      <w:r>
        <w:rPr>
          <w:rFonts w:ascii="Arial" w:cs="Arial" w:eastAsia="Arial" w:hAnsi="Arial"/>
          <w:b/>
          <w:bCs/>
          <w:sz w:val="22"/>
          <w:szCs w:val="22"/>
        </w:rPr>
        <w:t xml:space="preserve">Peak Day Analysis</w:t>
      </w:r>
      <w:r>
        <w:rPr>
          <w:rFonts w:ascii="Arial" w:cs="Arial" w:eastAsia="Arial" w:hAnsi="Arial"/>
          <w:color w:val="475569"/>
          <w:sz w:val="22"/>
          <w:szCs w:val="22"/>
        </w:rPr>
        <w:t xml:space="preserve"> — horizontal bar chart showing which day of the week has the highest service count</w:t>
      </w:r>
    </w:p>
    <w:p>
      <w:pPr>
        <w:pStyle w:val="ListParagraph"/>
        <w:numPr>
          <w:ilvl w:val="0"/>
          <w:numId w:val="2"/>
        </w:numPr>
        <w:spacing w:after="80"/>
      </w:pPr>
      <w:r>
        <w:rPr>
          <w:rFonts w:ascii="Arial" w:cs="Arial" w:eastAsia="Arial" w:hAnsi="Arial"/>
          <w:b/>
          <w:bCs/>
          <w:sz w:val="22"/>
          <w:szCs w:val="22"/>
        </w:rPr>
        <w:t xml:space="preserve">Peak Hour Heat Map</w:t>
      </w:r>
      <w:r>
        <w:rPr>
          <w:rFonts w:ascii="Arial" w:cs="Arial" w:eastAsia="Arial" w:hAnsi="Arial"/>
          <w:color w:val="475569"/>
          <w:sz w:val="22"/>
          <w:szCs w:val="22"/>
        </w:rPr>
        <w:t xml:space="preserve"> — 7×24 grid (day of week × hour of day); darker cell = higher volume; helps with staffing decisions</w:t>
      </w:r>
    </w:p>
    <w:p>
      <w:pPr>
        <w:pStyle w:val="ListParagraph"/>
        <w:numPr>
          <w:ilvl w:val="0"/>
          <w:numId w:val="2"/>
        </w:numPr>
        <w:spacing w:after="80"/>
      </w:pPr>
      <w:r>
        <w:rPr>
          <w:rFonts w:ascii="Arial" w:cs="Arial" w:eastAsia="Arial" w:hAnsi="Arial"/>
          <w:b/>
          <w:bCs/>
          <w:sz w:val="22"/>
          <w:szCs w:val="22"/>
        </w:rPr>
        <w:t xml:space="preserve">Technician Leaderboard</w:t>
      </w:r>
      <w:r>
        <w:rPr>
          <w:rFonts w:ascii="Arial" w:cs="Arial" w:eastAsia="Arial" w:hAnsi="Arial"/>
          <w:color w:val="475569"/>
          <w:sz w:val="22"/>
          <w:szCs w:val="22"/>
        </w:rPr>
        <w:t xml:space="preserve"> — ranked table: technician name, jobs completed, avg duration, busiest day</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10.4  Customer Report</w:t>
      </w:r>
    </w:p>
    <w:p>
      <w:pPr>
        <w:pStyle w:val="ListParagraph"/>
        <w:numPr>
          <w:ilvl w:val="0"/>
          <w:numId w:val="2"/>
        </w:numPr>
        <w:spacing w:after="80"/>
      </w:pPr>
      <w:r>
        <w:rPr>
          <w:rFonts w:ascii="Arial" w:cs="Arial" w:eastAsia="Arial" w:hAnsi="Arial"/>
          <w:b/>
          <w:bCs/>
          <w:sz w:val="22"/>
          <w:szCs w:val="22"/>
        </w:rPr>
        <w:t xml:space="preserve">New Customers This Month</w:t>
      </w:r>
      <w:r>
        <w:rPr>
          <w:rFonts w:ascii="Arial" w:cs="Arial" w:eastAsia="Arial" w:hAnsi="Arial"/>
          <w:color w:val="475569"/>
          <w:sz w:val="22"/>
          <w:szCs w:val="22"/>
        </w:rPr>
        <w:t xml:space="preserve"> — count + comparison vs last month</w:t>
      </w:r>
    </w:p>
    <w:p>
      <w:pPr>
        <w:pStyle w:val="ListParagraph"/>
        <w:numPr>
          <w:ilvl w:val="0"/>
          <w:numId w:val="2"/>
        </w:numPr>
        <w:spacing w:after="80"/>
      </w:pPr>
      <w:r>
        <w:rPr>
          <w:rFonts w:ascii="Arial" w:cs="Arial" w:eastAsia="Arial" w:hAnsi="Arial"/>
          <w:b/>
          <w:bCs/>
          <w:sz w:val="22"/>
          <w:szCs w:val="22"/>
        </w:rPr>
        <w:t xml:space="preserve">Total Active Customers</w:t>
      </w:r>
      <w:r>
        <w:rPr>
          <w:rFonts w:ascii="Arial" w:cs="Arial" w:eastAsia="Arial" w:hAnsi="Arial"/>
          <w:color w:val="475569"/>
          <w:sz w:val="22"/>
          <w:szCs w:val="22"/>
        </w:rPr>
        <w:t xml:space="preserve"> — customers with at least 1 service in the last 90 days</w:t>
      </w:r>
    </w:p>
    <w:p>
      <w:pPr>
        <w:pStyle w:val="ListParagraph"/>
        <w:numPr>
          <w:ilvl w:val="0"/>
          <w:numId w:val="2"/>
        </w:numPr>
        <w:spacing w:after="80"/>
      </w:pPr>
      <w:r>
        <w:rPr>
          <w:rFonts w:ascii="Arial" w:cs="Arial" w:eastAsia="Arial" w:hAnsi="Arial"/>
          <w:b/>
          <w:bCs/>
          <w:sz w:val="22"/>
          <w:szCs w:val="22"/>
        </w:rPr>
        <w:t xml:space="preserve">Retention Rate</w:t>
      </w:r>
      <w:r>
        <w:rPr>
          <w:rFonts w:ascii="Arial" w:cs="Arial" w:eastAsia="Arial" w:hAnsi="Arial"/>
          <w:color w:val="475569"/>
          <w:sz w:val="22"/>
          <w:szCs w:val="22"/>
        </w:rPr>
        <w:t xml:space="preserve"> — % of customers from last month who returned this month: (returning / last month total) × 100</w:t>
      </w:r>
    </w:p>
    <w:p>
      <w:pPr>
        <w:pStyle w:val="ListParagraph"/>
        <w:numPr>
          <w:ilvl w:val="0"/>
          <w:numId w:val="2"/>
        </w:numPr>
        <w:spacing w:after="80"/>
      </w:pPr>
      <w:r>
        <w:rPr>
          <w:rFonts w:ascii="Arial" w:cs="Arial" w:eastAsia="Arial" w:hAnsi="Arial"/>
          <w:b/>
          <w:bCs/>
          <w:sz w:val="22"/>
          <w:szCs w:val="22"/>
        </w:rPr>
        <w:t xml:space="preserve">Top 10 by Revenue</w:t>
      </w:r>
      <w:r>
        <w:rPr>
          <w:rFonts w:ascii="Arial" w:cs="Arial" w:eastAsia="Arial" w:hAnsi="Arial"/>
          <w:color w:val="475569"/>
          <w:sz w:val="22"/>
          <w:szCs w:val="22"/>
        </w:rPr>
        <w:t xml:space="preserve"> — table sorted by total paid invoice amount in the period</w:t>
      </w:r>
    </w:p>
    <w:p>
      <w:pPr>
        <w:pStyle w:val="ListParagraph"/>
        <w:numPr>
          <w:ilvl w:val="0"/>
          <w:numId w:val="2"/>
        </w:numPr>
        <w:spacing w:after="80"/>
      </w:pPr>
      <w:r>
        <w:rPr>
          <w:rFonts w:ascii="Arial" w:cs="Arial" w:eastAsia="Arial" w:hAnsi="Arial"/>
          <w:b/>
          <w:bCs/>
          <w:sz w:val="22"/>
          <w:szCs w:val="22"/>
        </w:rPr>
        <w:t xml:space="preserve">Top 10 by Visit Frequency</w:t>
      </w:r>
      <w:r>
        <w:rPr>
          <w:rFonts w:ascii="Arial" w:cs="Arial" w:eastAsia="Arial" w:hAnsi="Arial"/>
          <w:color w:val="475569"/>
          <w:sz w:val="22"/>
          <w:szCs w:val="22"/>
        </w:rPr>
        <w:t xml:space="preserve"> — table sorted by service count in the period</w:t>
      </w:r>
    </w:p>
    <w:p>
      <w:pPr>
        <w:pStyle w:val="ListParagraph"/>
        <w:numPr>
          <w:ilvl w:val="0"/>
          <w:numId w:val="2"/>
        </w:numPr>
        <w:spacing w:after="80"/>
      </w:pPr>
      <w:r>
        <w:rPr>
          <w:rFonts w:ascii="Arial" w:cs="Arial" w:eastAsia="Arial" w:hAnsi="Arial"/>
          <w:b/>
          <w:bCs/>
          <w:sz w:val="22"/>
          <w:szCs w:val="22"/>
        </w:rPr>
        <w:t xml:space="preserve">Inactive Customer List</w:t>
      </w:r>
      <w:r>
        <w:rPr>
          <w:rFonts w:ascii="Arial" w:cs="Arial" w:eastAsia="Arial" w:hAnsi="Arial"/>
          <w:color w:val="475569"/>
          <w:sz w:val="22"/>
          <w:szCs w:val="22"/>
        </w:rPr>
        <w:t xml:space="preserve"> — customers with no service in 90+ days; exportable CSV; Owner/Manager can send bulk WhatsApp message link to re-engage</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10.5  SMS Analytics</w:t>
      </w:r>
    </w:p>
    <w:p>
      <w:pPr>
        <w:pStyle w:val="ListParagraph"/>
        <w:numPr>
          <w:ilvl w:val="0"/>
          <w:numId w:val="2"/>
        </w:numPr>
        <w:spacing w:after="80"/>
      </w:pPr>
      <w:r>
        <w:rPr>
          <w:rFonts w:ascii="Arial" w:cs="Arial" w:eastAsia="Arial" w:hAnsi="Arial"/>
          <w:b w:val="false"/>
          <w:bCs w:val="false"/>
          <w:sz w:val="22"/>
          <w:szCs w:val="22"/>
        </w:rPr>
        <w:t xml:space="preserve">Total SMS sent in the period (split: Completion vs Reminder)</w:t>
      </w:r>
    </w:p>
    <w:p>
      <w:pPr>
        <w:pStyle w:val="ListParagraph"/>
        <w:numPr>
          <w:ilvl w:val="0"/>
          <w:numId w:val="2"/>
        </w:numPr>
        <w:spacing w:after="80"/>
      </w:pPr>
      <w:r>
        <w:rPr>
          <w:rFonts w:ascii="Arial" w:cs="Arial" w:eastAsia="Arial" w:hAnsi="Arial"/>
          <w:b/>
          <w:bCs/>
          <w:sz w:val="22"/>
          <w:szCs w:val="22"/>
        </w:rPr>
        <w:t xml:space="preserve">Delivery Rate %</w:t>
      </w:r>
      <w:r>
        <w:rPr>
          <w:rFonts w:ascii="Arial" w:cs="Arial" w:eastAsia="Arial" w:hAnsi="Arial"/>
          <w:color w:val="475569"/>
          <w:sz w:val="22"/>
          <w:szCs w:val="22"/>
        </w:rPr>
        <w:t xml:space="preserve"> — Delivered / (Sent + Delivered) × 100</w:t>
      </w:r>
    </w:p>
    <w:p>
      <w:pPr>
        <w:pStyle w:val="ListParagraph"/>
        <w:numPr>
          <w:ilvl w:val="0"/>
          <w:numId w:val="2"/>
        </w:numPr>
        <w:spacing w:after="80"/>
      </w:pPr>
      <w:r>
        <w:rPr>
          <w:rFonts w:ascii="Arial" w:cs="Arial" w:eastAsia="Arial" w:hAnsi="Arial"/>
          <w:b w:val="false"/>
          <w:bCs w:val="false"/>
          <w:sz w:val="22"/>
          <w:szCs w:val="22"/>
        </w:rPr>
        <w:t xml:space="preserve">Failed SMS list with retry button</w:t>
      </w:r>
    </w:p>
    <w:p>
      <w:pPr>
        <w:pStyle w:val="ListParagraph"/>
        <w:numPr>
          <w:ilvl w:val="0"/>
          <w:numId w:val="2"/>
        </w:numPr>
        <w:spacing w:after="80"/>
      </w:pPr>
      <w:r>
        <w:rPr>
          <w:rFonts w:ascii="Arial" w:cs="Arial" w:eastAsia="Arial" w:hAnsi="Arial"/>
          <w:b w:val="false"/>
          <w:bCs w:val="false"/>
          <w:sz w:val="22"/>
          <w:szCs w:val="22"/>
        </w:rPr>
        <w:t xml:space="preserve">Monthly SMS usage bar vs quota line</w:t>
      </w:r>
    </w:p>
    <w:p>
      <w:pPr>
        <w:pStyle w:val="ListParagraph"/>
        <w:numPr>
          <w:ilvl w:val="0"/>
          <w:numId w:val="2"/>
        </w:numPr>
        <w:spacing w:after="80"/>
      </w:pPr>
      <w:r>
        <w:rPr>
          <w:rFonts w:ascii="Arial" w:cs="Arial" w:eastAsia="Arial" w:hAnsi="Arial"/>
          <w:b w:val="false"/>
          <w:bCs w:val="false"/>
          <w:sz w:val="22"/>
          <w:szCs w:val="22"/>
        </w:rPr>
        <w:t xml:space="preserve">Remaining SMS quota indicator for current month</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10.6  CSV Exports (all reports)</w:t>
      </w:r>
    </w:p>
    <w:p>
      <w:pPr>
        <w:pStyle w:val="ListParagraph"/>
        <w:numPr>
          <w:ilvl w:val="0"/>
          <w:numId w:val="2"/>
        </w:numPr>
        <w:spacing w:after="80"/>
      </w:pPr>
      <w:r>
        <w:rPr>
          <w:rFonts w:ascii="Arial" w:cs="Arial" w:eastAsia="Arial" w:hAnsi="Arial"/>
          <w:b w:val="false"/>
          <w:bCs w:val="false"/>
          <w:sz w:val="22"/>
          <w:szCs w:val="22"/>
        </w:rPr>
        <w:t xml:space="preserve">Every table in Analytics has a 'Download CSV' button (visible to Owner and Manager)</w:t>
      </w:r>
    </w:p>
    <w:p>
      <w:pPr>
        <w:pStyle w:val="ListParagraph"/>
        <w:numPr>
          <w:ilvl w:val="0"/>
          <w:numId w:val="2"/>
        </w:numPr>
        <w:spacing w:after="80"/>
      </w:pPr>
      <w:r>
        <w:rPr>
          <w:rFonts w:ascii="Arial" w:cs="Arial" w:eastAsia="Arial" w:hAnsi="Arial"/>
          <w:b/>
          <w:bCs/>
          <w:sz w:val="22"/>
          <w:szCs w:val="22"/>
        </w:rPr>
        <w:t xml:space="preserve">Services CSV</w:t>
      </w:r>
      <w:r>
        <w:rPr>
          <w:rFonts w:ascii="Arial" w:cs="Arial" w:eastAsia="Arial" w:hAnsi="Arial"/>
          <w:color w:val="475569"/>
          <w:sz w:val="22"/>
          <w:szCs w:val="22"/>
        </w:rPr>
        <w:t xml:space="preserve"> — serviceId, date, plate, customer name, services performed, technician, mileage in/out, duration</w:t>
      </w:r>
    </w:p>
    <w:p>
      <w:pPr>
        <w:pStyle w:val="ListParagraph"/>
        <w:numPr>
          <w:ilvl w:val="0"/>
          <w:numId w:val="2"/>
        </w:numPr>
        <w:spacing w:after="80"/>
      </w:pPr>
      <w:r>
        <w:rPr>
          <w:rFonts w:ascii="Arial" w:cs="Arial" w:eastAsia="Arial" w:hAnsi="Arial"/>
          <w:b/>
          <w:bCs/>
          <w:sz w:val="22"/>
          <w:szCs w:val="22"/>
        </w:rPr>
        <w:t xml:space="preserve">Revenue CSV</w:t>
      </w:r>
      <w:r>
        <w:rPr>
          <w:rFonts w:ascii="Arial" w:cs="Arial" w:eastAsia="Arial" w:hAnsi="Arial"/>
          <w:color w:val="475569"/>
          <w:sz w:val="22"/>
          <w:szCs w:val="22"/>
        </w:rPr>
        <w:t xml:space="preserve"> — invoiceId, date, customer, vehicle, subtotal, discount, grand total, paid, status</w:t>
      </w:r>
    </w:p>
    <w:p>
      <w:pPr>
        <w:pStyle w:val="ListParagraph"/>
        <w:numPr>
          <w:ilvl w:val="0"/>
          <w:numId w:val="2"/>
        </w:numPr>
        <w:spacing w:after="80"/>
      </w:pPr>
      <w:r>
        <w:rPr>
          <w:rFonts w:ascii="Arial" w:cs="Arial" w:eastAsia="Arial" w:hAnsi="Arial"/>
          <w:b/>
          <w:bCs/>
          <w:sz w:val="22"/>
          <w:szCs w:val="22"/>
        </w:rPr>
        <w:t xml:space="preserve">Customer CSV</w:t>
      </w:r>
      <w:r>
        <w:rPr>
          <w:rFonts w:ascii="Arial" w:cs="Arial" w:eastAsia="Arial" w:hAnsi="Arial"/>
          <w:color w:val="475569"/>
          <w:sz w:val="22"/>
          <w:szCs w:val="22"/>
        </w:rPr>
        <w:t xml:space="preserve"> — customerId, name, phone, NIC, total services, total revenue, last service date</w:t>
      </w:r>
    </w:p>
    <w:p>
      <w:pPr>
        <w:pStyle w:val="ListParagraph"/>
        <w:numPr>
          <w:ilvl w:val="0"/>
          <w:numId w:val="2"/>
        </w:numPr>
        <w:spacing w:after="80"/>
      </w:pPr>
      <w:r>
        <w:rPr>
          <w:rFonts w:ascii="Arial" w:cs="Arial" w:eastAsia="Arial" w:hAnsi="Arial"/>
          <w:b/>
          <w:bCs/>
          <w:sz w:val="22"/>
          <w:szCs w:val="22"/>
        </w:rPr>
        <w:t xml:space="preserve">SMS Log CSV</w:t>
      </w:r>
      <w:r>
        <w:rPr>
          <w:rFonts w:ascii="Arial" w:cs="Arial" w:eastAsia="Arial" w:hAnsi="Arial"/>
          <w:color w:val="475569"/>
          <w:sz w:val="22"/>
          <w:szCs w:val="22"/>
        </w:rPr>
        <w:t xml:space="preserve"> — date, recipient, phone, type, status, message</w:t>
      </w:r>
    </w:p>
    <w:p>
      <w:pPr>
        <w:spacing w:after="0"/>
      </w:pPr>
      <w:r>
        <w:br w:type="page"/>
      </w:r>
    </w:p>
    <w:p>
      <w:pPr>
        <w:pStyle w:val="Heading1"/>
        <w:pBdr>
          <w:bottom w:val="single" w:color="F97316" w:sz="8" w:space="1"/>
        </w:pBdr>
        <w:spacing w:after="200" w:before="480"/>
      </w:pPr>
      <w:r>
        <w:rPr>
          <w:rFonts w:ascii="Arial" w:cs="Arial" w:eastAsia="Arial" w:hAnsi="Arial"/>
          <w:b/>
          <w:bCs/>
          <w:color w:val="475569"/>
          <w:sz w:val="36"/>
          <w:szCs w:val="36"/>
        </w:rPr>
        <w:t xml:space="preserve">Module 11  </w:t>
      </w:r>
      <w:r>
        <w:rPr>
          <w:rFonts w:ascii="Arial" w:cs="Arial" w:eastAsia="Arial" w:hAnsi="Arial"/>
          <w:b/>
          <w:bCs/>
          <w:color w:val="0B1120"/>
          <w:sz w:val="36"/>
          <w:szCs w:val="36"/>
        </w:rPr>
        <w:t xml:space="preserve">Multi-Branch</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Plan Availability</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bCs/>
                <w:i w:val="false"/>
                <w:iCs w:val="false"/>
                <w:color w:val="F97316"/>
                <w:sz w:val="19"/>
                <w:szCs w:val="19"/>
              </w:rPr>
              <w:t xml:space="preserve">Pro Plan only (LKR 7,999/mo)</w:t>
            </w:r>
          </w:p>
        </w:tc>
      </w:tr>
      <w:tr>
        <w:tc>
          <w:tcPr>
            <w:tcW w:type="dxa" w:w="22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Roles with Access</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Owner (full, all branches); Manager (own branch only); all others (own branch only)</w:t>
            </w:r>
          </w:p>
        </w:tc>
      </w:tr>
    </w:tbl>
    <w:p>
      <w:pPr>
        <w:spacing w:after="140"/>
      </w:pPr>
    </w:p>
    <w:p>
      <w:pPr>
        <w:spacing w:after="100" w:line="272"/>
        <w:jc w:val="both"/>
      </w:pPr>
      <w:r>
        <w:rPr>
          <w:rFonts w:ascii="Arial" w:cs="Arial" w:eastAsia="Arial" w:hAnsi="Arial"/>
          <w:sz w:val="22"/>
          <w:szCs w:val="22"/>
        </w:rPr>
        <w:t xml:space="preserve">The Multi-Branch module allows service center groups or chains to manage multiple locations under a single PitstopIQ subscription. Data is isolated per branch by default, with an Owner-level aggregate view across all branches.</w:t>
      </w:r>
    </w:p>
    <w:p>
      <w:pPr>
        <w:spacing w:after="120"/>
      </w:pPr>
    </w:p>
    <w:p>
      <w:pPr>
        <w:pStyle w:val="Heading2"/>
        <w:spacing w:after="120" w:before="280"/>
      </w:pPr>
      <w:r>
        <w:rPr>
          <w:rFonts w:ascii="Arial" w:cs="Arial" w:eastAsia="Arial" w:hAnsi="Arial"/>
          <w:b/>
          <w:bCs/>
          <w:color w:val="1E3A5F"/>
          <w:sz w:val="26"/>
          <w:szCs w:val="26"/>
        </w:rPr>
        <w:t xml:space="preserve">11.1  Branch Setup (Settings &gt; Branches)</w:t>
      </w:r>
    </w:p>
    <w:p>
      <w:pPr>
        <w:pStyle w:val="ListParagraph"/>
        <w:numPr>
          <w:ilvl w:val="0"/>
          <w:numId w:val="2"/>
        </w:numPr>
        <w:spacing w:after="80"/>
      </w:pPr>
      <w:r>
        <w:rPr>
          <w:rFonts w:ascii="Arial" w:cs="Arial" w:eastAsia="Arial" w:hAnsi="Arial"/>
          <w:b/>
          <w:bCs/>
          <w:sz w:val="22"/>
          <w:szCs w:val="22"/>
        </w:rPr>
        <w:t xml:space="preserve">Add Branch</w:t>
      </w:r>
      <w:r>
        <w:rPr>
          <w:rFonts w:ascii="Arial" w:cs="Arial" w:eastAsia="Arial" w:hAnsi="Arial"/>
          <w:color w:val="475569"/>
          <w:sz w:val="22"/>
          <w:szCs w:val="22"/>
        </w:rPr>
        <w:t xml:space="preserve"> — Branch Name (required), Address (required), Phone (required), SMS Sender Name (optional, defaults to center sender name), District</w:t>
      </w:r>
    </w:p>
    <w:p>
      <w:pPr>
        <w:pStyle w:val="ListParagraph"/>
        <w:numPr>
          <w:ilvl w:val="0"/>
          <w:numId w:val="2"/>
        </w:numPr>
        <w:spacing w:after="80"/>
      </w:pPr>
      <w:r>
        <w:rPr>
          <w:rFonts w:ascii="Arial" w:cs="Arial" w:eastAsia="Arial" w:hAnsi="Arial"/>
          <w:b w:val="false"/>
          <w:bCs w:val="false"/>
          <w:sz w:val="22"/>
          <w:szCs w:val="22"/>
        </w:rPr>
        <w:t xml:space="preserve">Each branch gets a unique branchId stored on all documents created within that branch context</w:t>
      </w:r>
    </w:p>
    <w:p>
      <w:pPr>
        <w:pStyle w:val="ListParagraph"/>
        <w:numPr>
          <w:ilvl w:val="0"/>
          <w:numId w:val="2"/>
        </w:numPr>
        <w:spacing w:after="80"/>
      </w:pPr>
      <w:r>
        <w:rPr>
          <w:rFonts w:ascii="Arial" w:cs="Arial" w:eastAsia="Arial" w:hAnsi="Arial"/>
          <w:b w:val="false"/>
          <w:bCs w:val="false"/>
          <w:sz w:val="22"/>
          <w:szCs w:val="22"/>
        </w:rPr>
        <w:t xml:space="preserve">First branch created inherits the center's primary name and settings; subsequent branches are fully independent in their data</w:t>
      </w:r>
    </w:p>
    <w:p>
      <w:pPr>
        <w:pStyle w:val="ListParagraph"/>
        <w:numPr>
          <w:ilvl w:val="0"/>
          <w:numId w:val="2"/>
        </w:numPr>
        <w:spacing w:after="80"/>
      </w:pPr>
      <w:r>
        <w:rPr>
          <w:rFonts w:ascii="Arial" w:cs="Arial" w:eastAsia="Arial" w:hAnsi="Arial"/>
          <w:b w:val="false"/>
          <w:bCs w:val="false"/>
          <w:sz w:val="22"/>
          <w:szCs w:val="22"/>
        </w:rPr>
        <w:t xml:space="preserve">No limit on number of branches under a Pro subscription</w:t>
      </w:r>
    </w:p>
    <w:p>
      <w:pPr>
        <w:pStyle w:val="ListParagraph"/>
        <w:numPr>
          <w:ilvl w:val="0"/>
          <w:numId w:val="2"/>
        </w:numPr>
        <w:spacing w:after="80"/>
      </w:pPr>
      <w:r>
        <w:rPr>
          <w:rFonts w:ascii="Arial" w:cs="Arial" w:eastAsia="Arial" w:hAnsi="Arial"/>
          <w:b/>
          <w:bCs/>
          <w:sz w:val="22"/>
          <w:szCs w:val="22"/>
        </w:rPr>
        <w:t xml:space="preserve">Deactivate Branch</w:t>
      </w:r>
      <w:r>
        <w:rPr>
          <w:rFonts w:ascii="Arial" w:cs="Arial" w:eastAsia="Arial" w:hAnsi="Arial"/>
          <w:color w:val="475569"/>
          <w:sz w:val="22"/>
          <w:szCs w:val="22"/>
        </w:rPr>
        <w:t xml:space="preserve"> — marks branch as inactive; data retained; staff cannot log in to deactivated branch</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11.2  Branch Context — Active Branch</w:t>
      </w:r>
    </w:p>
    <w:p>
      <w:pPr>
        <w:pStyle w:val="ListParagraph"/>
        <w:numPr>
          <w:ilvl w:val="0"/>
          <w:numId w:val="2"/>
        </w:numPr>
        <w:spacing w:after="80"/>
      </w:pPr>
      <w:r>
        <w:rPr>
          <w:rFonts w:ascii="Arial" w:cs="Arial" w:eastAsia="Arial" w:hAnsi="Arial"/>
          <w:b w:val="false"/>
          <w:bCs w:val="false"/>
          <w:sz w:val="22"/>
          <w:szCs w:val="22"/>
        </w:rPr>
        <w:t xml:space="preserve">A Branch Selector appears in the header navigation (dropdown)</w:t>
      </w:r>
    </w:p>
    <w:p>
      <w:pPr>
        <w:pStyle w:val="ListParagraph"/>
        <w:numPr>
          <w:ilvl w:val="0"/>
          <w:numId w:val="2"/>
        </w:numPr>
        <w:spacing w:after="80"/>
      </w:pPr>
      <w:r>
        <w:rPr>
          <w:rFonts w:ascii="Arial" w:cs="Arial" w:eastAsia="Arial" w:hAnsi="Arial"/>
          <w:b w:val="false"/>
          <w:bCs w:val="false"/>
          <w:sz w:val="22"/>
          <w:szCs w:val="22"/>
        </w:rPr>
        <w:t xml:space="preserve">All data throughout the app (customers, vehicles, services, inventory, invoices, employees) is filtered to the active branch context</w:t>
      </w:r>
    </w:p>
    <w:p>
      <w:pPr>
        <w:pStyle w:val="ListParagraph"/>
        <w:numPr>
          <w:ilvl w:val="0"/>
          <w:numId w:val="2"/>
        </w:numPr>
        <w:spacing w:after="80"/>
      </w:pPr>
      <w:r>
        <w:rPr>
          <w:rFonts w:ascii="Arial" w:cs="Arial" w:eastAsia="Arial" w:hAnsi="Arial"/>
          <w:b w:val="false"/>
          <w:bCs w:val="false"/>
          <w:sz w:val="22"/>
          <w:szCs w:val="22"/>
        </w:rPr>
        <w:t xml:space="preserve">Staff are assigned to one or more branches by the Owner — they only see branches they are assigned to</w:t>
      </w:r>
    </w:p>
    <w:p>
      <w:pPr>
        <w:pStyle w:val="ListParagraph"/>
        <w:numPr>
          <w:ilvl w:val="0"/>
          <w:numId w:val="2"/>
        </w:numPr>
        <w:spacing w:after="80"/>
      </w:pPr>
      <w:r>
        <w:rPr>
          <w:rFonts w:ascii="Arial" w:cs="Arial" w:eastAsia="Arial" w:hAnsi="Arial"/>
          <w:b w:val="false"/>
          <w:bCs w:val="false"/>
          <w:sz w:val="22"/>
          <w:szCs w:val="22"/>
        </w:rPr>
        <w:t xml:space="preserve">Owner role sees all branches and can switch freely</w:t>
      </w:r>
    </w:p>
    <w:p>
      <w:pPr>
        <w:pStyle w:val="ListParagraph"/>
        <w:numPr>
          <w:ilvl w:val="0"/>
          <w:numId w:val="2"/>
        </w:numPr>
        <w:spacing w:after="80"/>
      </w:pPr>
      <w:r>
        <w:rPr>
          <w:rFonts w:ascii="Arial" w:cs="Arial" w:eastAsia="Arial" w:hAnsi="Arial"/>
          <w:b w:val="false"/>
          <w:bCs w:val="false"/>
          <w:sz w:val="22"/>
          <w:szCs w:val="22"/>
        </w:rPr>
        <w:t xml:space="preserve">'All Branches' toggle (Owner only) — shows aggregate view on Dashboard; this toggle is not available on individual feature pages (e.g. you cannot view all branches' customer list combined, only per branch)</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11.3  Owner Aggregate Dashboard</w:t>
      </w:r>
    </w:p>
    <w:p>
      <w:pPr>
        <w:spacing w:after="100" w:line="272"/>
        <w:jc w:val="both"/>
      </w:pPr>
      <w:r>
        <w:rPr>
          <w:rFonts w:ascii="Arial" w:cs="Arial" w:eastAsia="Arial" w:hAnsi="Arial"/>
          <w:sz w:val="22"/>
          <w:szCs w:val="22"/>
        </w:rPr>
        <w:t xml:space="preserve">When Owner selects 'All Branches' in the header:</w:t>
      </w:r>
    </w:p>
    <w:p>
      <w:pPr>
        <w:pStyle w:val="ListParagraph"/>
        <w:numPr>
          <w:ilvl w:val="0"/>
          <w:numId w:val="2"/>
        </w:numPr>
        <w:spacing w:after="80"/>
      </w:pPr>
      <w:r>
        <w:rPr>
          <w:rFonts w:ascii="Arial" w:cs="Arial" w:eastAsia="Arial" w:hAnsi="Arial"/>
          <w:b w:val="false"/>
          <w:bCs w:val="false"/>
          <w:sz w:val="22"/>
          <w:szCs w:val="22"/>
        </w:rPr>
        <w:t xml:space="preserve">Stats strip shows totals across all branches: total active services, total completed today, total revenue today (sum of all branches)</w:t>
      </w:r>
    </w:p>
    <w:p>
      <w:pPr>
        <w:pStyle w:val="ListParagraph"/>
        <w:numPr>
          <w:ilvl w:val="0"/>
          <w:numId w:val="2"/>
        </w:numPr>
        <w:spacing w:after="80"/>
      </w:pPr>
      <w:r>
        <w:rPr>
          <w:rFonts w:ascii="Arial" w:cs="Arial" w:eastAsia="Arial" w:hAnsi="Arial"/>
          <w:b w:val="false"/>
          <w:bCs w:val="false"/>
          <w:sz w:val="22"/>
          <w:szCs w:val="22"/>
        </w:rPr>
        <w:t xml:space="preserve">Branch Breakdown Table shows each branch as a row: Branch Name, Active Jobs, Completed Today, Revenue This Month, Vehicle Count</w:t>
      </w:r>
    </w:p>
    <w:p>
      <w:pPr>
        <w:pStyle w:val="ListParagraph"/>
        <w:numPr>
          <w:ilvl w:val="0"/>
          <w:numId w:val="2"/>
        </w:numPr>
        <w:spacing w:after="80"/>
      </w:pPr>
      <w:r>
        <w:rPr>
          <w:rFonts w:ascii="Arial" w:cs="Arial" w:eastAsia="Arial" w:hAnsi="Arial"/>
          <w:b w:val="false"/>
          <w:bCs w:val="false"/>
          <w:sz w:val="22"/>
          <w:szCs w:val="22"/>
        </w:rPr>
        <w:t xml:space="preserve">Clicking a branch row switches the active branch context to that branch</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11.4  Vehicle Transfer Between Branches</w:t>
      </w:r>
    </w:p>
    <w:p>
      <w:pPr>
        <w:pStyle w:val="ListParagraph"/>
        <w:numPr>
          <w:ilvl w:val="0"/>
          <w:numId w:val="2"/>
        </w:numPr>
        <w:spacing w:after="80"/>
      </w:pPr>
      <w:r>
        <w:rPr>
          <w:rFonts w:ascii="Arial" w:cs="Arial" w:eastAsia="Arial" w:hAnsi="Arial"/>
          <w:b w:val="false"/>
          <w:bCs w:val="false"/>
          <w:sz w:val="22"/>
          <w:szCs w:val="22"/>
        </w:rPr>
        <w:t xml:space="preserve">Available on the Vehicle Detail page (Owner and Manager only)</w:t>
      </w:r>
    </w:p>
    <w:p>
      <w:pPr>
        <w:pStyle w:val="ListParagraph"/>
        <w:numPr>
          <w:ilvl w:val="0"/>
          <w:numId w:val="2"/>
        </w:numPr>
        <w:spacing w:after="80"/>
      </w:pPr>
      <w:r>
        <w:rPr>
          <w:rFonts w:ascii="Arial" w:cs="Arial" w:eastAsia="Arial" w:hAnsi="Arial"/>
          <w:b w:val="false"/>
          <w:bCs w:val="false"/>
          <w:sz w:val="22"/>
          <w:szCs w:val="22"/>
        </w:rPr>
        <w:t xml:space="preserve">'Transfer to Branch' button opens a modal with a branch selector dropdown</w:t>
      </w:r>
    </w:p>
    <w:p>
      <w:pPr>
        <w:pStyle w:val="ListParagraph"/>
        <w:numPr>
          <w:ilvl w:val="0"/>
          <w:numId w:val="2"/>
        </w:numPr>
        <w:spacing w:after="80"/>
      </w:pPr>
      <w:r>
        <w:rPr>
          <w:rFonts w:ascii="Arial" w:cs="Arial" w:eastAsia="Arial" w:hAnsi="Arial"/>
          <w:b w:val="false"/>
          <w:bCs w:val="false"/>
          <w:sz w:val="22"/>
          <w:szCs w:val="22"/>
        </w:rPr>
        <w:t xml:space="preserve">On confirm: vehicle.branchId is updated to the new branch; vehicle appears in the new branch's Vehicle List</w:t>
      </w:r>
    </w:p>
    <w:p>
      <w:pPr>
        <w:pStyle w:val="ListParagraph"/>
        <w:numPr>
          <w:ilvl w:val="0"/>
          <w:numId w:val="2"/>
        </w:numPr>
        <w:spacing w:after="80"/>
      </w:pPr>
      <w:r>
        <w:rPr>
          <w:rFonts w:ascii="Arial" w:cs="Arial" w:eastAsia="Arial" w:hAnsi="Arial"/>
          <w:b w:val="false"/>
          <w:bCs w:val="false"/>
          <w:sz w:val="22"/>
          <w:szCs w:val="22"/>
        </w:rPr>
        <w:t xml:space="preserve">Full service history is retained and remains visible on the vehicle's detail page regardless of current branch</w:t>
      </w:r>
    </w:p>
    <w:p>
      <w:pPr>
        <w:pStyle w:val="ListParagraph"/>
        <w:numPr>
          <w:ilvl w:val="0"/>
          <w:numId w:val="2"/>
        </w:numPr>
        <w:spacing w:after="80"/>
      </w:pPr>
      <w:r>
        <w:rPr>
          <w:rFonts w:ascii="Arial" w:cs="Arial" w:eastAsia="Arial" w:hAnsi="Arial"/>
          <w:b w:val="false"/>
          <w:bCs w:val="false"/>
          <w:sz w:val="22"/>
          <w:szCs w:val="22"/>
        </w:rPr>
        <w:t xml:space="preserve">A transfer log entry is written to the vehicle record: { fromBranch, toBranch, transferredBy, transferredAt }</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11.5  Branch-Specific SMS Settings</w:t>
      </w:r>
    </w:p>
    <w:p>
      <w:pPr>
        <w:pStyle w:val="ListParagraph"/>
        <w:numPr>
          <w:ilvl w:val="0"/>
          <w:numId w:val="2"/>
        </w:numPr>
        <w:spacing w:after="80"/>
      </w:pPr>
      <w:r>
        <w:rPr>
          <w:rFonts w:ascii="Arial" w:cs="Arial" w:eastAsia="Arial" w:hAnsi="Arial"/>
          <w:b w:val="false"/>
          <w:bCs w:val="false"/>
          <w:sz w:val="22"/>
          <w:szCs w:val="22"/>
        </w:rPr>
        <w:t xml:space="preserve">Each branch can have its own SMS Sender Name (e.g. AUTOFIX-KANDY vs AUTOFIX-GALLE)</w:t>
      </w:r>
    </w:p>
    <w:p>
      <w:pPr>
        <w:pStyle w:val="ListParagraph"/>
        <w:numPr>
          <w:ilvl w:val="0"/>
          <w:numId w:val="2"/>
        </w:numPr>
        <w:spacing w:after="80"/>
      </w:pPr>
      <w:r>
        <w:rPr>
          <w:rFonts w:ascii="Arial" w:cs="Arial" w:eastAsia="Arial" w:hAnsi="Arial"/>
          <w:b w:val="false"/>
          <w:bCs w:val="false"/>
          <w:sz w:val="22"/>
          <w:szCs w:val="22"/>
        </w:rPr>
        <w:t xml:space="preserve">SMS quota is shared across all branches (not split per branch); if the center's monthly quota is exhausted, SMS from all branches is paused</w:t>
      </w:r>
    </w:p>
    <w:p>
      <w:pPr>
        <w:pStyle w:val="ListParagraph"/>
        <w:numPr>
          <w:ilvl w:val="0"/>
          <w:numId w:val="2"/>
        </w:numPr>
        <w:spacing w:after="80"/>
      </w:pPr>
      <w:r>
        <w:rPr>
          <w:rFonts w:ascii="Arial" w:cs="Arial" w:eastAsia="Arial" w:hAnsi="Arial"/>
          <w:b w:val="false"/>
          <w:bCs w:val="false"/>
          <w:sz w:val="22"/>
          <w:szCs w:val="22"/>
        </w:rPr>
        <w:t xml:space="preserve">Branch-specific reminder thresholds (optional — if not set, the center-level default applies)</w:t>
      </w:r>
    </w:p>
    <w:p>
      <w:pPr>
        <w:spacing w:after="0"/>
      </w:pPr>
      <w:r>
        <w:br w:type="page"/>
      </w:r>
    </w:p>
    <w:p>
      <w:pPr>
        <w:pStyle w:val="Heading1"/>
        <w:pBdr>
          <w:bottom w:val="single" w:color="F97316" w:sz="8" w:space="1"/>
        </w:pBdr>
        <w:spacing w:after="200" w:before="480"/>
      </w:pPr>
      <w:r>
        <w:rPr>
          <w:rFonts w:ascii="Arial" w:cs="Arial" w:eastAsia="Arial" w:hAnsi="Arial"/>
          <w:b/>
          <w:bCs/>
          <w:color w:val="475569"/>
          <w:sz w:val="36"/>
          <w:szCs w:val="36"/>
        </w:rPr>
        <w:t xml:space="preserve">Module 12  </w:t>
      </w:r>
      <w:r>
        <w:rPr>
          <w:rFonts w:ascii="Arial" w:cs="Arial" w:eastAsia="Arial" w:hAnsi="Arial"/>
          <w:b/>
          <w:bCs/>
          <w:color w:val="0B1120"/>
          <w:sz w:val="36"/>
          <w:szCs w:val="36"/>
        </w:rPr>
        <w:t xml:space="preserve">Settings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Plan Availability</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bCs/>
                <w:i w:val="false"/>
                <w:iCs w:val="false"/>
                <w:color w:val="166534"/>
                <w:sz w:val="19"/>
                <w:szCs w:val="19"/>
              </w:rPr>
              <w:t xml:space="preserve">Basic + Pro Plans (LKR 4,999 and LKR 7,999/mo)</w:t>
            </w:r>
          </w:p>
        </w:tc>
      </w:tr>
      <w:tr>
        <w:tc>
          <w:tcPr>
            <w:tcW w:type="dxa" w:w="22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000000"/>
                <w:sz w:val="19"/>
                <w:szCs w:val="19"/>
              </w:rPr>
              <w:t xml:space="preserve">Roles with Access</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000000"/>
                <w:sz w:val="19"/>
                <w:szCs w:val="19"/>
              </w:rPr>
              <w:t xml:space="preserve">Owner (full); Manager (partial — profile, SMS templates, staff view); others (none)</w:t>
            </w:r>
          </w:p>
        </w:tc>
      </w:tr>
    </w:tbl>
    <w:p>
      <w:pPr>
        <w:spacing w:after="140"/>
      </w:pPr>
    </w:p>
    <w:p>
      <w:pPr>
        <w:spacing w:after="100" w:line="272"/>
        <w:jc w:val="both"/>
      </w:pPr>
      <w:r>
        <w:rPr>
          <w:rFonts w:ascii="Arial" w:cs="Arial" w:eastAsia="Arial" w:hAnsi="Arial"/>
          <w:sz w:val="22"/>
          <w:szCs w:val="22"/>
        </w:rPr>
        <w:t xml:space="preserve">The Settings module is the control centre for center-level configuration, staff management, subscription management, and data operations. Settings are divided into clearly labelled sections.</w:t>
      </w:r>
    </w:p>
    <w:p>
      <w:pPr>
        <w:spacing w:after="120"/>
      </w:pPr>
    </w:p>
    <w:p>
      <w:pPr>
        <w:pStyle w:val="Heading2"/>
        <w:spacing w:after="120" w:before="280"/>
      </w:pPr>
      <w:r>
        <w:rPr>
          <w:rFonts w:ascii="Arial" w:cs="Arial" w:eastAsia="Arial" w:hAnsi="Arial"/>
          <w:b/>
          <w:bCs/>
          <w:color w:val="1E3A5F"/>
          <w:sz w:val="26"/>
          <w:szCs w:val="26"/>
        </w:rPr>
        <w:t xml:space="preserve">12.1  Center Profile</w:t>
      </w:r>
    </w:p>
    <w:p>
      <w:pPr>
        <w:pStyle w:val="ListParagraph"/>
        <w:numPr>
          <w:ilvl w:val="0"/>
          <w:numId w:val="2"/>
        </w:numPr>
        <w:spacing w:after="80"/>
      </w:pPr>
      <w:r>
        <w:rPr>
          <w:rFonts w:ascii="Arial" w:cs="Arial" w:eastAsia="Arial" w:hAnsi="Arial"/>
          <w:b/>
          <w:bCs/>
          <w:sz w:val="22"/>
          <w:szCs w:val="22"/>
        </w:rPr>
        <w:t xml:space="preserve">Center Name</w:t>
      </w:r>
      <w:r>
        <w:rPr>
          <w:rFonts w:ascii="Arial" w:cs="Arial" w:eastAsia="Arial" w:hAnsi="Arial"/>
          <w:color w:val="475569"/>
          <w:sz w:val="22"/>
          <w:szCs w:val="22"/>
        </w:rPr>
        <w:t xml:space="preserve"> — editable · appears on invoices, SMS, public QR history page · max 80 characters</w:t>
      </w:r>
    </w:p>
    <w:p>
      <w:pPr>
        <w:pStyle w:val="ListParagraph"/>
        <w:numPr>
          <w:ilvl w:val="0"/>
          <w:numId w:val="2"/>
        </w:numPr>
        <w:spacing w:after="80"/>
      </w:pPr>
      <w:r>
        <w:rPr>
          <w:rFonts w:ascii="Arial" w:cs="Arial" w:eastAsia="Arial" w:hAnsi="Arial"/>
          <w:b/>
          <w:bCs/>
          <w:sz w:val="22"/>
          <w:szCs w:val="22"/>
        </w:rPr>
        <w:t xml:space="preserve">Logo</w:t>
      </w:r>
      <w:r>
        <w:rPr>
          <w:rFonts w:ascii="Arial" w:cs="Arial" w:eastAsia="Arial" w:hAnsi="Arial"/>
          <w:color w:val="475569"/>
          <w:sz w:val="22"/>
          <w:szCs w:val="22"/>
        </w:rPr>
        <w:t xml:space="preserve"> — upload PNG/JPG/WebP · max 2 MB · appears on PDF invoices and app header · stored in Firebase Storage</w:t>
      </w:r>
    </w:p>
    <w:p>
      <w:pPr>
        <w:pStyle w:val="ListParagraph"/>
        <w:numPr>
          <w:ilvl w:val="0"/>
          <w:numId w:val="2"/>
        </w:numPr>
        <w:spacing w:after="80"/>
      </w:pPr>
      <w:r>
        <w:rPr>
          <w:rFonts w:ascii="Arial" w:cs="Arial" w:eastAsia="Arial" w:hAnsi="Arial"/>
          <w:b/>
          <w:bCs/>
          <w:sz w:val="22"/>
          <w:szCs w:val="22"/>
        </w:rPr>
        <w:t xml:space="preserve">Address</w:t>
      </w:r>
      <w:r>
        <w:rPr>
          <w:rFonts w:ascii="Arial" w:cs="Arial" w:eastAsia="Arial" w:hAnsi="Arial"/>
          <w:color w:val="475569"/>
          <w:sz w:val="22"/>
          <w:szCs w:val="22"/>
        </w:rPr>
        <w:t xml:space="preserve"> — editable · multi-line · appears on PDF invoices</w:t>
      </w:r>
    </w:p>
    <w:p>
      <w:pPr>
        <w:pStyle w:val="ListParagraph"/>
        <w:numPr>
          <w:ilvl w:val="0"/>
          <w:numId w:val="2"/>
        </w:numPr>
        <w:spacing w:after="80"/>
      </w:pPr>
      <w:r>
        <w:rPr>
          <w:rFonts w:ascii="Arial" w:cs="Arial" w:eastAsia="Arial" w:hAnsi="Arial"/>
          <w:b/>
          <w:bCs/>
          <w:sz w:val="22"/>
          <w:szCs w:val="22"/>
        </w:rPr>
        <w:t xml:space="preserve">Phone Number</w:t>
      </w:r>
      <w:r>
        <w:rPr>
          <w:rFonts w:ascii="Arial" w:cs="Arial" w:eastAsia="Arial" w:hAnsi="Arial"/>
          <w:color w:val="475569"/>
          <w:sz w:val="22"/>
          <w:szCs w:val="22"/>
        </w:rPr>
        <w:t xml:space="preserve"> — editable · LK format · appears on SMS messages and invoices</w:t>
      </w:r>
    </w:p>
    <w:p>
      <w:pPr>
        <w:pStyle w:val="ListParagraph"/>
        <w:numPr>
          <w:ilvl w:val="0"/>
          <w:numId w:val="2"/>
        </w:numPr>
        <w:spacing w:after="80"/>
      </w:pPr>
      <w:r>
        <w:rPr>
          <w:rFonts w:ascii="Arial" w:cs="Arial" w:eastAsia="Arial" w:hAnsi="Arial"/>
          <w:b/>
          <w:bCs/>
          <w:sz w:val="22"/>
          <w:szCs w:val="22"/>
        </w:rPr>
        <w:t xml:space="preserve">District</w:t>
      </w:r>
      <w:r>
        <w:rPr>
          <w:rFonts w:ascii="Arial" w:cs="Arial" w:eastAsia="Arial" w:hAnsi="Arial"/>
          <w:color w:val="475569"/>
          <w:sz w:val="22"/>
          <w:szCs w:val="22"/>
        </w:rPr>
        <w:t xml:space="preserve"> — editable · select from 25 Sri Lanka districts</w:t>
      </w:r>
    </w:p>
    <w:p>
      <w:pPr>
        <w:pStyle w:val="ListParagraph"/>
        <w:numPr>
          <w:ilvl w:val="0"/>
          <w:numId w:val="2"/>
        </w:numPr>
        <w:spacing w:after="80"/>
      </w:pPr>
      <w:r>
        <w:rPr>
          <w:rFonts w:ascii="Arial" w:cs="Arial" w:eastAsia="Arial" w:hAnsi="Arial"/>
          <w:b/>
          <w:bCs/>
          <w:sz w:val="22"/>
          <w:szCs w:val="22"/>
        </w:rPr>
        <w:t xml:space="preserve">Business Registration Number</w:t>
      </w:r>
      <w:r>
        <w:rPr>
          <w:rFonts w:ascii="Arial" w:cs="Arial" w:eastAsia="Arial" w:hAnsi="Arial"/>
          <w:color w:val="475569"/>
          <w:sz w:val="22"/>
          <w:szCs w:val="22"/>
        </w:rPr>
        <w:t xml:space="preserve"> — optional · appears on PDF invoices</w:t>
      </w:r>
    </w:p>
    <w:p>
      <w:pPr>
        <w:pStyle w:val="ListParagraph"/>
        <w:numPr>
          <w:ilvl w:val="0"/>
          <w:numId w:val="2"/>
        </w:numPr>
        <w:spacing w:after="80"/>
      </w:pPr>
      <w:r>
        <w:rPr>
          <w:rFonts w:ascii="Arial" w:cs="Arial" w:eastAsia="Arial" w:hAnsi="Arial"/>
          <w:b/>
          <w:bCs/>
          <w:sz w:val="22"/>
          <w:szCs w:val="22"/>
        </w:rPr>
        <w:t xml:space="preserve">Save button</w:t>
      </w:r>
      <w:r>
        <w:rPr>
          <w:rFonts w:ascii="Arial" w:cs="Arial" w:eastAsia="Arial" w:hAnsi="Arial"/>
          <w:color w:val="475569"/>
          <w:sz w:val="22"/>
          <w:szCs w:val="22"/>
        </w:rPr>
        <w:t xml:space="preserve"> — validates all required fields and writes to Firestore; logo upload happens asynchronously</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12.2  SMS Settings</w:t>
      </w:r>
    </w:p>
    <w:p>
      <w:pPr>
        <w:pStyle w:val="ListParagraph"/>
        <w:numPr>
          <w:ilvl w:val="0"/>
          <w:numId w:val="2"/>
        </w:numPr>
        <w:spacing w:after="80"/>
      </w:pPr>
      <w:r>
        <w:rPr>
          <w:rFonts w:ascii="Arial" w:cs="Arial" w:eastAsia="Arial" w:hAnsi="Arial"/>
          <w:b/>
          <w:bCs/>
          <w:sz w:val="22"/>
          <w:szCs w:val="22"/>
        </w:rPr>
        <w:t xml:space="preserve">SMS Sender Name</w:t>
      </w:r>
      <w:r>
        <w:rPr>
          <w:rFonts w:ascii="Arial" w:cs="Arial" w:eastAsia="Arial" w:hAnsi="Arial"/>
          <w:color w:val="475569"/>
          <w:sz w:val="22"/>
          <w:szCs w:val="22"/>
        </w:rPr>
        <w:t xml:space="preserve"> — max 11 characters · alphanumeric and hyphens only · no spaces · validated on save · example: PITSTOP, AUTOFIX, SERVICE1</w:t>
      </w:r>
    </w:p>
    <w:p>
      <w:pPr>
        <w:pStyle w:val="ListParagraph"/>
        <w:numPr>
          <w:ilvl w:val="0"/>
          <w:numId w:val="2"/>
        </w:numPr>
        <w:spacing w:after="80"/>
      </w:pPr>
      <w:r>
        <w:rPr>
          <w:rFonts w:ascii="Arial" w:cs="Arial" w:eastAsia="Arial" w:hAnsi="Arial"/>
          <w:b/>
          <w:bCs/>
          <w:sz w:val="22"/>
          <w:szCs w:val="22"/>
        </w:rPr>
        <w:t xml:space="preserve">Test SMS button</w:t>
      </w:r>
      <w:r>
        <w:rPr>
          <w:rFonts w:ascii="Arial" w:cs="Arial" w:eastAsia="Arial" w:hAnsi="Arial"/>
          <w:color w:val="475569"/>
          <w:sz w:val="22"/>
          <w:szCs w:val="22"/>
        </w:rPr>
        <w:t xml:space="preserve"> — prompts for a phone number and sends a test message; consumes 1 SMS from quota</w:t>
      </w:r>
    </w:p>
    <w:p>
      <w:pPr>
        <w:pStyle w:val="ListParagraph"/>
        <w:numPr>
          <w:ilvl w:val="0"/>
          <w:numId w:val="2"/>
        </w:numPr>
        <w:spacing w:after="80"/>
      </w:pPr>
      <w:r>
        <w:rPr>
          <w:rFonts w:ascii="Arial" w:cs="Arial" w:eastAsia="Arial" w:hAnsi="Arial"/>
          <w:b/>
          <w:bCs/>
          <w:sz w:val="22"/>
          <w:szCs w:val="22"/>
        </w:rPr>
        <w:t xml:space="preserve">Completion SMS Template</w:t>
      </w:r>
      <w:r>
        <w:rPr>
          <w:rFonts w:ascii="Arial" w:cs="Arial" w:eastAsia="Arial" w:hAnsi="Arial"/>
          <w:color w:val="475569"/>
          <w:sz w:val="22"/>
          <w:szCs w:val="22"/>
        </w:rPr>
        <w:t xml:space="preserve"> — rich text editor with placeholder tags; character counter and SMS credit indicator</w:t>
      </w:r>
    </w:p>
    <w:p>
      <w:pPr>
        <w:pStyle w:val="ListParagraph"/>
        <w:numPr>
          <w:ilvl w:val="0"/>
          <w:numId w:val="2"/>
        </w:numPr>
        <w:spacing w:after="80"/>
      </w:pPr>
      <w:r>
        <w:rPr>
          <w:rFonts w:ascii="Arial" w:cs="Arial" w:eastAsia="Arial" w:hAnsi="Arial"/>
          <w:b/>
          <w:bCs/>
          <w:sz w:val="22"/>
          <w:szCs w:val="22"/>
        </w:rPr>
        <w:t xml:space="preserve">Reminder SMS Template</w:t>
      </w:r>
      <w:r>
        <w:rPr>
          <w:rFonts w:ascii="Arial" w:cs="Arial" w:eastAsia="Arial" w:hAnsi="Arial"/>
          <w:color w:val="475569"/>
          <w:sz w:val="22"/>
          <w:szCs w:val="22"/>
        </w:rPr>
        <w:t xml:space="preserve"> — rich text editor with placeholder tags; character counter and SMS credit indicator</w:t>
      </w:r>
    </w:p>
    <w:p>
      <w:pPr>
        <w:pStyle w:val="ListParagraph"/>
        <w:numPr>
          <w:ilvl w:val="0"/>
          <w:numId w:val="2"/>
        </w:numPr>
        <w:spacing w:after="80"/>
      </w:pPr>
      <w:r>
        <w:rPr>
          <w:rFonts w:ascii="Arial" w:cs="Arial" w:eastAsia="Arial" w:hAnsi="Arial"/>
          <w:b/>
          <w:bCs/>
          <w:sz w:val="22"/>
          <w:szCs w:val="22"/>
        </w:rPr>
        <w:t xml:space="preserve">Template Reset</w:t>
      </w:r>
      <w:r>
        <w:rPr>
          <w:rFonts w:ascii="Arial" w:cs="Arial" w:eastAsia="Arial" w:hAnsi="Arial"/>
          <w:color w:val="475569"/>
          <w:sz w:val="22"/>
          <w:szCs w:val="22"/>
        </w:rPr>
        <w:t xml:space="preserve"> — resets either template to the system default (with confirmation)</w:t>
      </w:r>
    </w:p>
    <w:p>
      <w:pPr>
        <w:pStyle w:val="ListParagraph"/>
        <w:numPr>
          <w:ilvl w:val="0"/>
          <w:numId w:val="2"/>
        </w:numPr>
        <w:spacing w:after="80"/>
      </w:pPr>
      <w:r>
        <w:rPr>
          <w:rFonts w:ascii="Arial" w:cs="Arial" w:eastAsia="Arial" w:hAnsi="Arial"/>
          <w:b/>
          <w:bCs/>
          <w:sz w:val="22"/>
          <w:szCs w:val="22"/>
        </w:rPr>
        <w:t xml:space="preserve">Link to SMS Log</w:t>
      </w:r>
      <w:r>
        <w:rPr>
          <w:rFonts w:ascii="Arial" w:cs="Arial" w:eastAsia="Arial" w:hAnsi="Arial"/>
          <w:color w:val="475569"/>
          <w:sz w:val="22"/>
          <w:szCs w:val="22"/>
        </w:rPr>
        <w:t xml:space="preserve"> — quick navigation to the SMS Log page</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12.3  Reminder Settings</w:t>
      </w:r>
    </w:p>
    <w:p>
      <w:pPr>
        <w:pStyle w:val="ListParagraph"/>
        <w:numPr>
          <w:ilvl w:val="0"/>
          <w:numId w:val="2"/>
        </w:numPr>
        <w:spacing w:after="80"/>
      </w:pPr>
      <w:r>
        <w:rPr>
          <w:rFonts w:ascii="Arial" w:cs="Arial" w:eastAsia="Arial" w:hAnsi="Arial"/>
          <w:b/>
          <w:bCs/>
          <w:sz w:val="22"/>
          <w:szCs w:val="22"/>
        </w:rPr>
        <w:t xml:space="preserve">Reminder Threshold (km)</w:t>
      </w:r>
      <w:r>
        <w:rPr>
          <w:rFonts w:ascii="Arial" w:cs="Arial" w:eastAsia="Arial" w:hAnsi="Arial"/>
          <w:color w:val="475569"/>
          <w:sz w:val="22"/>
          <w:szCs w:val="22"/>
        </w:rPr>
        <w:t xml:space="preserve"> — integer 100–5000; when a vehicle's remaining km falls to or below this, it enters the reminder queue</w:t>
      </w:r>
    </w:p>
    <w:p>
      <w:pPr>
        <w:pStyle w:val="ListParagraph"/>
        <w:numPr>
          <w:ilvl w:val="0"/>
          <w:numId w:val="2"/>
        </w:numPr>
        <w:spacing w:after="80"/>
      </w:pPr>
      <w:r>
        <w:rPr>
          <w:rFonts w:ascii="Arial" w:cs="Arial" w:eastAsia="Arial" w:hAnsi="Arial"/>
          <w:b/>
          <w:bCs/>
          <w:sz w:val="22"/>
          <w:szCs w:val="22"/>
        </w:rPr>
        <w:t xml:space="preserve">Reminder Cooldown (days)</w:t>
      </w:r>
      <w:r>
        <w:rPr>
          <w:rFonts w:ascii="Arial" w:cs="Arial" w:eastAsia="Arial" w:hAnsi="Arial"/>
          <w:color w:val="475569"/>
          <w:sz w:val="22"/>
          <w:szCs w:val="22"/>
        </w:rPr>
        <w:t xml:space="preserve"> — integer 1–60; minimum days between reminders sent to the same vehicle; prevents spam</w:t>
      </w:r>
    </w:p>
    <w:p>
      <w:pPr>
        <w:pStyle w:val="ListParagraph"/>
        <w:numPr>
          <w:ilvl w:val="0"/>
          <w:numId w:val="2"/>
        </w:numPr>
        <w:spacing w:after="80"/>
      </w:pPr>
      <w:r>
        <w:rPr>
          <w:rFonts w:ascii="Arial" w:cs="Arial" w:eastAsia="Arial" w:hAnsi="Arial"/>
          <w:b/>
          <w:bCs/>
          <w:sz w:val="22"/>
          <w:szCs w:val="22"/>
        </w:rPr>
        <w:t xml:space="preserve">Reminder SMS Sending Time</w:t>
      </w:r>
      <w:r>
        <w:rPr>
          <w:rFonts w:ascii="Arial" w:cs="Arial" w:eastAsia="Arial" w:hAnsi="Arial"/>
          <w:color w:val="475569"/>
          <w:sz w:val="22"/>
          <w:szCs w:val="22"/>
        </w:rPr>
        <w:t xml:space="preserve"> — fixed at 20:00 LKT in v1 (not user-configurable); displayed as an informational note</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12.4  Staff Accounts</w:t>
      </w:r>
    </w:p>
    <w:p>
      <w:pPr>
        <w:pStyle w:val="ListParagraph"/>
        <w:numPr>
          <w:ilvl w:val="0"/>
          <w:numId w:val="2"/>
        </w:numPr>
        <w:spacing w:after="80"/>
      </w:pPr>
      <w:r>
        <w:rPr>
          <w:rFonts w:ascii="Arial" w:cs="Arial" w:eastAsia="Arial" w:hAnsi="Arial"/>
          <w:b/>
          <w:bCs/>
          <w:sz w:val="22"/>
          <w:szCs w:val="22"/>
        </w:rPr>
        <w:t xml:space="preserve">Staff list table</w:t>
      </w:r>
      <w:r>
        <w:rPr>
          <w:rFonts w:ascii="Arial" w:cs="Arial" w:eastAsia="Arial" w:hAnsi="Arial"/>
          <w:color w:val="475569"/>
          <w:sz w:val="22"/>
          <w:szCs w:val="22"/>
        </w:rPr>
        <w:t xml:space="preserve"> — Name, Role Badge, Email, Status (Active / Pending / Inactive), Last Login</w:t>
      </w:r>
    </w:p>
    <w:p>
      <w:pPr>
        <w:pStyle w:val="ListParagraph"/>
        <w:numPr>
          <w:ilvl w:val="0"/>
          <w:numId w:val="2"/>
        </w:numPr>
        <w:spacing w:after="80"/>
      </w:pPr>
      <w:r>
        <w:rPr>
          <w:rFonts w:ascii="Arial" w:cs="Arial" w:eastAsia="Arial" w:hAnsi="Arial"/>
          <w:b/>
          <w:bCs/>
          <w:sz w:val="22"/>
          <w:szCs w:val="22"/>
        </w:rPr>
        <w:t xml:space="preserve">Invite Staff</w:t>
      </w:r>
      <w:r>
        <w:rPr>
          <w:rFonts w:ascii="Arial" w:cs="Arial" w:eastAsia="Arial" w:hAnsi="Arial"/>
          <w:color w:val="475569"/>
          <w:sz w:val="22"/>
          <w:szCs w:val="22"/>
        </w:rPr>
        <w:t xml:space="preserve"> — enter email + select role + Send Invite · invite stored as a pending document with 72-hour expiry</w:t>
      </w:r>
    </w:p>
    <w:p>
      <w:pPr>
        <w:pStyle w:val="ListParagraph"/>
        <w:numPr>
          <w:ilvl w:val="0"/>
          <w:numId w:val="2"/>
        </w:numPr>
        <w:spacing w:after="80"/>
      </w:pPr>
      <w:r>
        <w:rPr>
          <w:rFonts w:ascii="Arial" w:cs="Arial" w:eastAsia="Arial" w:hAnsi="Arial"/>
          <w:b/>
          <w:bCs/>
          <w:sz w:val="22"/>
          <w:szCs w:val="22"/>
        </w:rPr>
        <w:t xml:space="preserve">Resend Invite</w:t>
      </w:r>
      <w:r>
        <w:rPr>
          <w:rFonts w:ascii="Arial" w:cs="Arial" w:eastAsia="Arial" w:hAnsi="Arial"/>
          <w:color w:val="475569"/>
          <w:sz w:val="22"/>
          <w:szCs w:val="22"/>
        </w:rPr>
        <w:t xml:space="preserve"> — available on Pending invites; regenerates the invite link with a new 72-hour expiry</w:t>
      </w:r>
    </w:p>
    <w:p>
      <w:pPr>
        <w:pStyle w:val="ListParagraph"/>
        <w:numPr>
          <w:ilvl w:val="0"/>
          <w:numId w:val="2"/>
        </w:numPr>
        <w:spacing w:after="80"/>
      </w:pPr>
      <w:r>
        <w:rPr>
          <w:rFonts w:ascii="Arial" w:cs="Arial" w:eastAsia="Arial" w:hAnsi="Arial"/>
          <w:b/>
          <w:bCs/>
          <w:sz w:val="22"/>
          <w:szCs w:val="22"/>
        </w:rPr>
        <w:t xml:space="preserve">Change Role</w:t>
      </w:r>
      <w:r>
        <w:rPr>
          <w:rFonts w:ascii="Arial" w:cs="Arial" w:eastAsia="Arial" w:hAnsi="Arial"/>
          <w:color w:val="475569"/>
          <w:sz w:val="22"/>
          <w:szCs w:val="22"/>
        </w:rPr>
        <w:t xml:space="preserve"> — Owner can change any staff member's role at any time; takes effect on their next page load</w:t>
      </w:r>
    </w:p>
    <w:p>
      <w:pPr>
        <w:pStyle w:val="ListParagraph"/>
        <w:numPr>
          <w:ilvl w:val="0"/>
          <w:numId w:val="2"/>
        </w:numPr>
        <w:spacing w:after="80"/>
      </w:pPr>
      <w:r>
        <w:rPr>
          <w:rFonts w:ascii="Arial" w:cs="Arial" w:eastAsia="Arial" w:hAnsi="Arial"/>
          <w:b/>
          <w:bCs/>
          <w:sz w:val="22"/>
          <w:szCs w:val="22"/>
        </w:rPr>
        <w:t xml:space="preserve">Remove Staff</w:t>
      </w:r>
      <w:r>
        <w:rPr>
          <w:rFonts w:ascii="Arial" w:cs="Arial" w:eastAsia="Arial" w:hAnsi="Arial"/>
          <w:color w:val="475569"/>
          <w:sz w:val="22"/>
          <w:szCs w:val="22"/>
        </w:rPr>
        <w:t xml:space="preserve"> — Owner only · removes Firestore Auth custom claims and marks the staff document as deactivated · historical data attributions (services, etc.) are retained</w:t>
      </w:r>
    </w:p>
    <w:p>
      <w:pPr>
        <w:pStyle w:val="ListParagraph"/>
        <w:numPr>
          <w:ilvl w:val="0"/>
          <w:numId w:val="2"/>
        </w:numPr>
        <w:spacing w:after="80"/>
      </w:pPr>
      <w:r>
        <w:rPr>
          <w:rFonts w:ascii="Arial" w:cs="Arial" w:eastAsia="Arial" w:hAnsi="Arial"/>
          <w:b/>
          <w:bCs/>
          <w:sz w:val="22"/>
          <w:szCs w:val="22"/>
        </w:rPr>
        <w:t xml:space="preserve">Re-invite</w:t>
      </w:r>
      <w:r>
        <w:rPr>
          <w:rFonts w:ascii="Arial" w:cs="Arial" w:eastAsia="Arial" w:hAnsi="Arial"/>
          <w:color w:val="475569"/>
          <w:sz w:val="22"/>
          <w:szCs w:val="22"/>
        </w:rPr>
        <w:t xml:space="preserve"> — Owner can re-invite a deactivated staff member to restore their access</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12.5  Subscription &amp; Billing</w:t>
      </w:r>
    </w:p>
    <w:p>
      <w:pPr>
        <w:pStyle w:val="ListParagraph"/>
        <w:numPr>
          <w:ilvl w:val="0"/>
          <w:numId w:val="2"/>
        </w:numPr>
        <w:spacing w:after="80"/>
      </w:pPr>
      <w:r>
        <w:rPr>
          <w:rFonts w:ascii="Arial" w:cs="Arial" w:eastAsia="Arial" w:hAnsi="Arial"/>
          <w:b/>
          <w:bCs/>
          <w:sz w:val="22"/>
          <w:szCs w:val="22"/>
        </w:rPr>
        <w:t xml:space="preserve">Current Plan card</w:t>
      </w:r>
      <w:r>
        <w:rPr>
          <w:rFonts w:ascii="Arial" w:cs="Arial" w:eastAsia="Arial" w:hAnsi="Arial"/>
          <w:color w:val="475569"/>
          <w:sz w:val="22"/>
          <w:szCs w:val="22"/>
        </w:rPr>
        <w:t xml:space="preserve"> — plan name (Basic/Pro), next billing date, status (Active / Trial / Expired)</w:t>
      </w:r>
    </w:p>
    <w:p>
      <w:pPr>
        <w:pStyle w:val="ListParagraph"/>
        <w:numPr>
          <w:ilvl w:val="0"/>
          <w:numId w:val="2"/>
        </w:numPr>
        <w:spacing w:after="80"/>
      </w:pPr>
      <w:r>
        <w:rPr>
          <w:rFonts w:ascii="Arial" w:cs="Arial" w:eastAsia="Arial" w:hAnsi="Arial"/>
          <w:b/>
          <w:bCs/>
          <w:sz w:val="22"/>
          <w:szCs w:val="22"/>
        </w:rPr>
        <w:t xml:space="preserve">SMS Usage bar</w:t>
      </w:r>
      <w:r>
        <w:rPr>
          <w:rFonts w:ascii="Arial" w:cs="Arial" w:eastAsia="Arial" w:hAnsi="Arial"/>
          <w:color w:val="475569"/>
          <w:sz w:val="22"/>
          <w:szCs w:val="22"/>
        </w:rPr>
        <w:t xml:space="preserve"> — visual progress bar: used / quota, with exact numbers and % shown</w:t>
      </w:r>
    </w:p>
    <w:p>
      <w:pPr>
        <w:pStyle w:val="ListParagraph"/>
        <w:numPr>
          <w:ilvl w:val="0"/>
          <w:numId w:val="2"/>
        </w:numPr>
        <w:spacing w:after="80"/>
      </w:pPr>
      <w:r>
        <w:rPr>
          <w:rFonts w:ascii="Arial" w:cs="Arial" w:eastAsia="Arial" w:hAnsi="Arial"/>
          <w:b/>
          <w:bCs/>
          <w:sz w:val="22"/>
          <w:szCs w:val="22"/>
        </w:rPr>
        <w:t xml:space="preserve">Trial countdown</w:t>
      </w:r>
      <w:r>
        <w:rPr>
          <w:rFonts w:ascii="Arial" w:cs="Arial" w:eastAsia="Arial" w:hAnsi="Arial"/>
          <w:color w:val="475569"/>
          <w:sz w:val="22"/>
          <w:szCs w:val="22"/>
        </w:rPr>
        <w:t xml:space="preserve"> — days remaining on free trial shown prominently; upgrade CTA</w:t>
      </w:r>
    </w:p>
    <w:p>
      <w:pPr>
        <w:pStyle w:val="ListParagraph"/>
        <w:numPr>
          <w:ilvl w:val="0"/>
          <w:numId w:val="2"/>
        </w:numPr>
        <w:spacing w:after="80"/>
      </w:pPr>
      <w:r>
        <w:rPr>
          <w:rFonts w:ascii="Arial" w:cs="Arial" w:eastAsia="Arial" w:hAnsi="Arial"/>
          <w:b/>
          <w:bCs/>
          <w:sz w:val="22"/>
          <w:szCs w:val="22"/>
        </w:rPr>
        <w:t xml:space="preserve">Upgrade to Pro button</w:t>
      </w:r>
      <w:r>
        <w:rPr>
          <w:rFonts w:ascii="Arial" w:cs="Arial" w:eastAsia="Arial" w:hAnsi="Arial"/>
          <w:color w:val="475569"/>
          <w:sz w:val="22"/>
          <w:szCs w:val="22"/>
        </w:rPr>
        <w:t xml:space="preserve"> — opens PayHere or Stripe checkout for Pro subscription (LKR 7,999/month)</w:t>
      </w:r>
    </w:p>
    <w:p>
      <w:pPr>
        <w:pStyle w:val="ListParagraph"/>
        <w:numPr>
          <w:ilvl w:val="0"/>
          <w:numId w:val="2"/>
        </w:numPr>
        <w:spacing w:after="80"/>
      </w:pPr>
      <w:r>
        <w:rPr>
          <w:rFonts w:ascii="Arial" w:cs="Arial" w:eastAsia="Arial" w:hAnsi="Arial"/>
          <w:b/>
          <w:bCs/>
          <w:sz w:val="22"/>
          <w:szCs w:val="22"/>
        </w:rPr>
        <w:t xml:space="preserve">Annual Plan option</w:t>
      </w:r>
      <w:r>
        <w:rPr>
          <w:rFonts w:ascii="Arial" w:cs="Arial" w:eastAsia="Arial" w:hAnsi="Arial"/>
          <w:color w:val="475569"/>
          <w:sz w:val="22"/>
          <w:szCs w:val="22"/>
        </w:rPr>
        <w:t xml:space="preserve"> — 10 months for the price of 12 (LKR 79,990/year for Pro) shown as a toggle</w:t>
      </w:r>
    </w:p>
    <w:p>
      <w:pPr>
        <w:pStyle w:val="ListParagraph"/>
        <w:numPr>
          <w:ilvl w:val="0"/>
          <w:numId w:val="2"/>
        </w:numPr>
        <w:spacing w:after="80"/>
      </w:pPr>
      <w:r>
        <w:rPr>
          <w:rFonts w:ascii="Arial" w:cs="Arial" w:eastAsia="Arial" w:hAnsi="Arial"/>
          <w:b/>
          <w:bCs/>
          <w:sz w:val="22"/>
          <w:szCs w:val="22"/>
        </w:rPr>
        <w:t xml:space="preserve">Payment History</w:t>
      </w:r>
      <w:r>
        <w:rPr>
          <w:rFonts w:ascii="Arial" w:cs="Arial" w:eastAsia="Arial" w:hAnsi="Arial"/>
          <w:color w:val="475569"/>
          <w:sz w:val="22"/>
          <w:szCs w:val="22"/>
        </w:rPr>
        <w:t xml:space="preserve"> — last 6 billing events: date, amount, status, Download Receipt link</w:t>
      </w:r>
    </w:p>
    <w:p>
      <w:pPr>
        <w:pStyle w:val="ListParagraph"/>
        <w:numPr>
          <w:ilvl w:val="0"/>
          <w:numId w:val="2"/>
        </w:numPr>
        <w:spacing w:after="80"/>
      </w:pPr>
      <w:r>
        <w:rPr>
          <w:rFonts w:ascii="Arial" w:cs="Arial" w:eastAsia="Arial" w:hAnsi="Arial"/>
          <w:b/>
          <w:bCs/>
          <w:sz w:val="22"/>
          <w:szCs w:val="22"/>
        </w:rPr>
        <w:t xml:space="preserve">Cancel Subscription</w:t>
      </w:r>
      <w:r>
        <w:rPr>
          <w:rFonts w:ascii="Arial" w:cs="Arial" w:eastAsia="Arial" w:hAnsi="Arial"/>
          <w:color w:val="475569"/>
          <w:sz w:val="22"/>
          <w:szCs w:val="22"/>
        </w:rPr>
        <w:t xml:space="preserve"> — Owner only · opens cancellation flow with reason survey; plan downgraded to Basic at next billing cycle (data is not deleted)</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12.6  Data Export</w:t>
      </w:r>
    </w:p>
    <w:p>
      <w:pPr>
        <w:spacing w:after="100" w:line="272"/>
        <w:jc w:val="both"/>
      </w:pPr>
      <w:r>
        <w:rPr>
          <w:rFonts w:ascii="Arial" w:cs="Arial" w:eastAsia="Arial" w:hAnsi="Arial"/>
          <w:sz w:val="22"/>
          <w:szCs w:val="22"/>
        </w:rPr>
        <w:t xml:space="preserve">All exports are generated as UTF-8 encoded CSV files downloadable directly in the browser.</w:t>
      </w:r>
    </w:p>
    <w:p>
      <w:pPr>
        <w:pStyle w:val="ListParagraph"/>
        <w:numPr>
          <w:ilvl w:val="0"/>
          <w:numId w:val="2"/>
        </w:numPr>
        <w:spacing w:after="80"/>
      </w:pPr>
      <w:r>
        <w:rPr>
          <w:rFonts w:ascii="Arial" w:cs="Arial" w:eastAsia="Arial" w:hAnsi="Arial"/>
          <w:b/>
          <w:bCs/>
          <w:sz w:val="22"/>
          <w:szCs w:val="22"/>
        </w:rPr>
        <w:t xml:space="preserve">Export Customers</w:t>
      </w:r>
      <w:r>
        <w:rPr>
          <w:rFonts w:ascii="Arial" w:cs="Arial" w:eastAsia="Arial" w:hAnsi="Arial"/>
          <w:color w:val="475569"/>
          <w:sz w:val="22"/>
          <w:szCs w:val="22"/>
        </w:rPr>
        <w:t xml:space="preserve"> — all customer records for the center</w:t>
      </w:r>
    </w:p>
    <w:p>
      <w:pPr>
        <w:pStyle w:val="ListParagraph"/>
        <w:numPr>
          <w:ilvl w:val="0"/>
          <w:numId w:val="2"/>
        </w:numPr>
        <w:spacing w:after="80"/>
      </w:pPr>
      <w:r>
        <w:rPr>
          <w:rFonts w:ascii="Arial" w:cs="Arial" w:eastAsia="Arial" w:hAnsi="Arial"/>
          <w:b/>
          <w:bCs/>
          <w:sz w:val="22"/>
          <w:szCs w:val="22"/>
        </w:rPr>
        <w:t xml:space="preserve">Export Vehicles</w:t>
      </w:r>
      <w:r>
        <w:rPr>
          <w:rFonts w:ascii="Arial" w:cs="Arial" w:eastAsia="Arial" w:hAnsi="Arial"/>
          <w:color w:val="475569"/>
          <w:sz w:val="22"/>
          <w:szCs w:val="22"/>
        </w:rPr>
        <w:t xml:space="preserve"> — all vehicle records including oil specs and mileage</w:t>
      </w:r>
    </w:p>
    <w:p>
      <w:pPr>
        <w:pStyle w:val="ListParagraph"/>
        <w:numPr>
          <w:ilvl w:val="0"/>
          <w:numId w:val="2"/>
        </w:numPr>
        <w:spacing w:after="80"/>
      </w:pPr>
      <w:r>
        <w:rPr>
          <w:rFonts w:ascii="Arial" w:cs="Arial" w:eastAsia="Arial" w:hAnsi="Arial"/>
          <w:b/>
          <w:bCs/>
          <w:sz w:val="22"/>
          <w:szCs w:val="22"/>
        </w:rPr>
        <w:t xml:space="preserve">Export Services</w:t>
      </w:r>
      <w:r>
        <w:rPr>
          <w:rFonts w:ascii="Arial" w:cs="Arial" w:eastAsia="Arial" w:hAnsi="Arial"/>
          <w:color w:val="475569"/>
          <w:sz w:val="22"/>
          <w:szCs w:val="22"/>
        </w:rPr>
        <w:t xml:space="preserve"> — all service records with date range selector; includes technician and status</w:t>
      </w:r>
    </w:p>
    <w:p>
      <w:pPr>
        <w:pStyle w:val="ListParagraph"/>
        <w:numPr>
          <w:ilvl w:val="0"/>
          <w:numId w:val="2"/>
        </w:numPr>
        <w:spacing w:after="80"/>
      </w:pPr>
      <w:r>
        <w:rPr>
          <w:rFonts w:ascii="Arial" w:cs="Arial" w:eastAsia="Arial" w:hAnsi="Arial"/>
          <w:b/>
          <w:bCs/>
          <w:sz w:val="22"/>
          <w:szCs w:val="22"/>
        </w:rPr>
        <w:t xml:space="preserve">Export Invoices</w:t>
      </w:r>
      <w:r>
        <w:rPr>
          <w:rFonts w:ascii="Arial" w:cs="Arial" w:eastAsia="Arial" w:hAnsi="Arial"/>
          <w:color w:val="475569"/>
          <w:sz w:val="22"/>
          <w:szCs w:val="22"/>
        </w:rPr>
        <w:t xml:space="preserve"> — all invoice records with date range selector; includes payment status</w:t>
      </w:r>
    </w:p>
    <w:p>
      <w:pPr>
        <w:pStyle w:val="ListParagraph"/>
        <w:numPr>
          <w:ilvl w:val="0"/>
          <w:numId w:val="2"/>
        </w:numPr>
        <w:spacing w:after="80"/>
      </w:pPr>
      <w:r>
        <w:rPr>
          <w:rFonts w:ascii="Arial" w:cs="Arial" w:eastAsia="Arial" w:hAnsi="Arial"/>
          <w:b/>
          <w:bCs/>
          <w:sz w:val="22"/>
          <w:szCs w:val="22"/>
        </w:rPr>
        <w:t xml:space="preserve">Export SMS Log</w:t>
      </w:r>
      <w:r>
        <w:rPr>
          <w:rFonts w:ascii="Arial" w:cs="Arial" w:eastAsia="Arial" w:hAnsi="Arial"/>
          <w:color w:val="475569"/>
          <w:sz w:val="22"/>
          <w:szCs w:val="22"/>
        </w:rPr>
        <w:t xml:space="preserve"> — all SMS records with date range selector</w:t>
      </w:r>
    </w:p>
    <w:p>
      <w:pPr>
        <w:pStyle w:val="ListParagraph"/>
        <w:numPr>
          <w:ilvl w:val="0"/>
          <w:numId w:val="2"/>
        </w:numPr>
        <w:spacing w:after="80"/>
      </w:pPr>
      <w:r>
        <w:rPr>
          <w:rFonts w:ascii="Arial" w:cs="Arial" w:eastAsia="Arial" w:hAnsi="Arial"/>
          <w:b/>
          <w:bCs/>
          <w:sz w:val="22"/>
          <w:szCs w:val="22"/>
        </w:rPr>
        <w:t xml:space="preserve">Export Inventory (Pro)</w:t>
      </w:r>
      <w:r>
        <w:rPr>
          <w:rFonts w:ascii="Arial" w:cs="Arial" w:eastAsia="Arial" w:hAnsi="Arial"/>
          <w:color w:val="475569"/>
          <w:sz w:val="22"/>
          <w:szCs w:val="22"/>
        </w:rPr>
        <w:t xml:space="preserve"> — all inventory items with current stock levels</w:t>
      </w:r>
    </w:p>
    <w:p>
      <w:pPr>
        <w:pStyle w:val="ListParagraph"/>
        <w:numPr>
          <w:ilvl w:val="0"/>
          <w:numId w:val="2"/>
        </w:numPr>
        <w:spacing w:after="80"/>
      </w:pPr>
      <w:r>
        <w:rPr>
          <w:rFonts w:ascii="Arial" w:cs="Arial" w:eastAsia="Arial" w:hAnsi="Arial"/>
          <w:b w:val="false"/>
          <w:bCs w:val="false"/>
          <w:sz w:val="22"/>
          <w:szCs w:val="22"/>
        </w:rPr>
        <w:t xml:space="preserve">All exports are scoped to the current active branch, except in Owner 'All Branches' mode</w:t>
      </w:r>
    </w:p>
    <w:p>
      <w:pPr>
        <w:pBdr>
          <w:bottom w:val="single" w:color="E2E8F0" w:sz="2" w:space="1"/>
        </w:pBdr>
        <w:spacing w:after="0" w:before="140"/>
      </w:pPr>
    </w:p>
    <w:p>
      <w:pPr>
        <w:spacing w:after="80"/>
      </w:pPr>
    </w:p>
    <w:p>
      <w:pPr>
        <w:pStyle w:val="Heading2"/>
        <w:spacing w:after="120" w:before="280"/>
      </w:pPr>
      <w:r>
        <w:rPr>
          <w:rFonts w:ascii="Arial" w:cs="Arial" w:eastAsia="Arial" w:hAnsi="Arial"/>
          <w:b/>
          <w:bCs/>
          <w:color w:val="1E3A5F"/>
          <w:sz w:val="26"/>
          <w:szCs w:val="26"/>
        </w:rPr>
        <w:t xml:space="preserve">12.7  Danger Zone (Owner Only)</w:t>
      </w:r>
    </w:p>
    <w:p>
      <w:pPr>
        <w:pStyle w:val="ListParagraph"/>
        <w:numPr>
          <w:ilvl w:val="0"/>
          <w:numId w:val="2"/>
        </w:numPr>
        <w:spacing w:after="80"/>
      </w:pPr>
      <w:r>
        <w:rPr>
          <w:rFonts w:ascii="Arial" w:cs="Arial" w:eastAsia="Arial" w:hAnsi="Arial"/>
          <w:b/>
          <w:bCs/>
          <w:sz w:val="22"/>
          <w:szCs w:val="22"/>
        </w:rPr>
        <w:t xml:space="preserve">Delete Center Account</w:t>
      </w:r>
      <w:r>
        <w:rPr>
          <w:rFonts w:ascii="Arial" w:cs="Arial" w:eastAsia="Arial" w:hAnsi="Arial"/>
          <w:color w:val="475569"/>
          <w:sz w:val="22"/>
          <w:szCs w:val="22"/>
        </w:rPr>
        <w:t xml:space="preserve"> — initiates account deletion · requires typing the center name exactly in a confirmation field · a 30-day grace period applies before permanent deletion · all data is soft-deleted immediately; Owner can cancel deletion within the grace period</w:t>
      </w:r>
    </w:p>
    <w:p>
      <w:pPr>
        <w:pStyle w:val="ListParagraph"/>
        <w:numPr>
          <w:ilvl w:val="0"/>
          <w:numId w:val="2"/>
        </w:numPr>
        <w:spacing w:after="80"/>
      </w:pPr>
      <w:r>
        <w:rPr>
          <w:rFonts w:ascii="Arial" w:cs="Arial" w:eastAsia="Arial" w:hAnsi="Arial"/>
          <w:b/>
          <w:bCs/>
          <w:sz w:val="22"/>
          <w:szCs w:val="22"/>
        </w:rPr>
        <w:t xml:space="preserve">Hard delete</w:t>
      </w:r>
      <w:r>
        <w:rPr>
          <w:rFonts w:ascii="Arial" w:cs="Arial" w:eastAsia="Arial" w:hAnsi="Arial"/>
          <w:color w:val="475569"/>
          <w:sz w:val="22"/>
          <w:szCs w:val="22"/>
        </w:rPr>
        <w:t xml:space="preserve"> — after 30 days, all Firestore documents, Storage files, and Firebase Auth accounts are permanently purged via a scheduled Cloud Function</w:t>
      </w:r>
    </w:p>
    <w:p>
      <w:pPr>
        <w:spacing w:after="200"/>
      </w:pPr>
    </w:p>
    <w:p>
      <w:pPr>
        <w:pBdr>
          <w:bottom w:val="single" w:color="E2E8F0" w:sz="2" w:space="1"/>
        </w:pBdr>
        <w:spacing w:after="0" w:before="140"/>
      </w:pPr>
    </w:p>
    <w:p>
      <w:pPr>
        <w:spacing w:after="100"/>
      </w:pPr>
    </w:p>
    <w:p>
      <w:pPr>
        <w:spacing w:after="40"/>
        <w:jc w:val="center"/>
      </w:pPr>
      <w:r>
        <w:rPr>
          <w:rFonts w:ascii="Arial" w:cs="Arial" w:eastAsia="Arial" w:hAnsi="Arial"/>
          <w:b/>
          <w:bCs/>
          <w:color w:val="0B1120"/>
          <w:sz w:val="24"/>
          <w:szCs w:val="24"/>
        </w:rPr>
        <w:t xml:space="preserve">End of Module Specification</w:t>
      </w:r>
    </w:p>
    <w:p>
      <w:pPr>
        <w:spacing w:after="40"/>
        <w:jc w:val="center"/>
      </w:pPr>
      <w:r>
        <w:rPr>
          <w:rFonts w:ascii="Arial" w:cs="Arial" w:eastAsia="Arial" w:hAnsi="Arial"/>
          <w:color w:val="475569"/>
          <w:sz w:val="20"/>
          <w:szCs w:val="20"/>
        </w:rPr>
        <w:t xml:space="preserve">PitstopIQ  ·  Lumora Ventures PVT Ltd  ·  pitstopiq.com  ·  v1.0  ·  2025</w:t>
      </w:r>
    </w:p>
    <w:p>
      <w:pPr>
        <w:spacing w:after="0"/>
        <w:jc w:val="center"/>
      </w:pPr>
      <w:r>
        <w:rPr>
          <w:rFonts w:ascii="Arial" w:cs="Arial" w:eastAsia="Arial" w:hAnsi="Arial"/>
          <w:b/>
          <w:bCs/>
          <w:caps/>
          <w:color w:val="991B1B"/>
          <w:sz w:val="18"/>
          <w:szCs w:val="18"/>
        </w:rPr>
        <w:t xml:space="preserve">CONFIDENTIAL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spacing w:before="80"/>
      <w:jc w:val="center"/>
    </w:pPr>
    <w:r>
      <w:rPr>
        <w:rFonts w:ascii="Arial" w:cs="Arial" w:eastAsia="Arial" w:hAnsi="Arial"/>
        <w:color w:val="475569"/>
        <w:sz w:val="16"/>
        <w:szCs w:val="16"/>
      </w:rPr>
      <w:t xml:space="preserve">Page </w:t>
    </w:r>
    <w:fldSimple w:instr="PAGE"/>
    <w:r>
      <w:rPr>
        <w:rFonts w:ascii="Arial" w:cs="Arial" w:eastAsia="Arial" w:hAnsi="Arial"/>
        <w:color w:val="475569"/>
        <w:sz w:val="16"/>
        <w:szCs w:val="16"/>
      </w:rPr>
      <w:t xml:space="preserve">   |   Lumora Ventures PVT Ltd  ·  pitstopiq.com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97316" w:sz="4" w:space="1"/>
      </w:pBdr>
      <w:spacing w:after="80"/>
      <w:jc w:val="right"/>
    </w:pPr>
    <w:r>
      <w:rPr>
        <w:rFonts w:ascii="Arial" w:cs="Arial" w:eastAsia="Arial" w:hAnsi="Arial"/>
        <w:i/>
        <w:iCs/>
        <w:color w:val="475569"/>
        <w:sz w:val="16"/>
        <w:szCs w:val="16"/>
      </w:rPr>
      <w:t xml:space="preserve">PitstopIQ — Module Specification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B112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2026-06-14T12:38:04.460Z</dcterms:created>
  <dcterms:modified xsi:type="dcterms:W3CDTF">2026-06-14T12:38:04.472Z</dcterms:modified>
</cp:coreProperties>
</file>

<file path=docProps/custom.xml><?xml version="1.0" encoding="utf-8"?>
<Properties xmlns="http://schemas.openxmlformats.org/officeDocument/2006/custom-properties" xmlns:vt="http://schemas.openxmlformats.org/officeDocument/2006/docPropsVTypes"/>
</file>