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1537704467773" w:lineRule="auto"/>
        <w:ind w:left="974.5201110839844" w:right="1026.1224365234375" w:firstLine="0"/>
        <w:jc w:val="center"/>
        <w:rPr>
          <w:rFonts w:ascii="Times New Roman" w:cs="Times New Roman" w:eastAsia="Times New Roman" w:hAnsi="Times New Roman"/>
          <w:b w:val="1"/>
          <w:bCs w:val="1"/>
          <w:i w:val="0"/>
          <w:iCs w:val="0"/>
          <w:smallCaps w:val="0"/>
          <w:strike w:val="0"/>
          <w:color w:val="2e75b6"/>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SIMATS ENGINEERING (SAVEETHA SCHOOL OF ENGINEERING) </w:t>
      </w:r>
      <w:r w:rsidDel="00000000" w:rsidR="00000000" w:rsidRPr="00000000">
        <w:rPr>
          <w:rFonts w:ascii="Times New Roman" w:cs="Times New Roman" w:eastAsia="Times New Roman" w:hAnsi="Times New Roman"/>
          <w:b w:val="1"/>
          <w:bCs w:val="1"/>
          <w:i w:val="0"/>
          <w:iCs w:val="0"/>
          <w:smallCaps w:val="0"/>
          <w:strike w:val="0"/>
          <w:color w:val="2e75b6"/>
          <w:sz w:val="22"/>
          <w:szCs w:val="22"/>
          <w:u w:val="none"/>
          <w:shd w:fill="auto" w:val="clear"/>
          <w:vertAlign w:val="baseline"/>
          <w:rtl w:val="0"/>
        </w:rPr>
        <w:t xml:space="preserve">Department of Computer Science and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36328125" w:line="240" w:lineRule="auto"/>
        <w:ind w:left="0" w:right="0" w:firstLine="0"/>
        <w:jc w:val="center"/>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CO1 ASSESSMENT TOOL 1 – Case Study Analysis </w:t>
      </w:r>
    </w:p>
    <w:tbl>
      <w:tblPr>
        <w:tblStyle w:val="Table1"/>
        <w:tblW w:w="10084.099578857422" w:type="dxa"/>
        <w:jc w:val="left"/>
        <w:tblInd w:w="0.5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5000305175781"/>
        <w:gridCol w:w="3241.6000366210938"/>
        <w:gridCol w:w="1800.999755859375"/>
        <w:gridCol w:w="3240.999755859375"/>
        <w:tblGridChange w:id="0">
          <w:tblGrid>
            <w:gridCol w:w="1800.5000305175781"/>
            <w:gridCol w:w="3241.6000366210938"/>
            <w:gridCol w:w="1800.999755859375"/>
            <w:gridCol w:w="3240.999755859375"/>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997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3972167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Software Engineering </w:t>
            </w:r>
          </w:p>
        </w:tc>
      </w:tr>
      <w:tr>
        <w:trPr>
          <w:cantSplit w:val="0"/>
          <w:trHeight w:val="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819335937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819335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Assessment Tool 1 – Case Study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126.439819335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Analysis</w:t>
            </w:r>
          </w:p>
        </w:tc>
      </w:tr>
      <w:tr>
        <w:trPr>
          <w:cantSplit w:val="0"/>
          <w:trHeight w:val="4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2002563476562"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79882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010253906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907226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 </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CO1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Apply advanced methodologies and agile project management techniques to manage software projects effectively</w:t>
            </w:r>
          </w:p>
        </w:tc>
      </w:tr>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5997009277344"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Vadapalli Maduri Priya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799804687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Reg.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192311368</w:t>
            </w:r>
          </w:p>
        </w:tc>
      </w:tr>
      <w:tr>
        <w:trPr>
          <w:cantSplit w:val="0"/>
          <w:trHeight w:val="5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001159667969"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00878906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minutes</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4.099578857422" w:type="dxa"/>
        <w:jc w:val="left"/>
        <w:tblInd w:w="0.5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4.099578857422"/>
        <w:tblGridChange w:id="0">
          <w:tblGrid>
            <w:gridCol w:w="10084.099578857422"/>
          </w:tblGrid>
        </w:tblGridChange>
      </w:tblGrid>
      <w:tr>
        <w:trPr>
          <w:cantSplit w:val="0"/>
          <w:trHeight w:val="19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0006713867188"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Code of Conduct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4.5286750793457" w:lineRule="auto"/>
              <w:ind w:left="208.41995239257812" w:right="150.6396484375" w:hanging="8.81988525390625"/>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 ___________V.Maduri Priya_(192311368)__________ (Name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435791015625" w:line="240" w:lineRule="auto"/>
              <w:ind w:left="216.340026855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Signature of the Student: _________V.Maduri________________</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0555419921875"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Annexure A – </w:t>
      </w: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Case Study Analysis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2001953125" w:line="240" w:lineRule="auto"/>
        <w:ind w:left="5.3000640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Instructions to Students: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200439453125" w:line="345.8617401123047" w:lineRule="auto"/>
        <w:ind w:left="9.380035400390625" w:right="0" w:hanging="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student will be allotted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problem statement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Analyze the assigned problem systematically by  following the steps given below. Your report should demonstrate your understanding of software  engineering concepts and your ability to design an appropriate software solution.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5792236328125" w:line="240" w:lineRule="auto"/>
        <w:ind w:left="4.5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your allotted problem statement, prepare a report by answering the following questions: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001953125" w:line="240" w:lineRule="auto"/>
        <w:ind w:left="388.5800170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 the Problem Statement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problem in your own words.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objectives of the proposed system.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the scope of the problem.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240" w:lineRule="auto"/>
        <w:ind w:left="365.5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Key Stakeholders and Challenges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1998901367188"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all the stakeholders involved in the system.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roles and responsibilities of each stakeholder.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the major challenges and issues faced by the stakeholders.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370.3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the Current Approach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existing system or current process.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860351562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its strengths and limitations.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problems or gaps that need to be addressed.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345.6950283050537" w:lineRule="auto"/>
        <w:ind w:left="364.3400573730469" w:right="2583.164672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 a Suitable Solution Using Software Engineering Principles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software-based solution for the given problem.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543945312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major functional modules of the proposed system.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94335937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functional and non-functional requirements.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345.86151123046875" w:lineRule="auto"/>
        <w:ind w:left="372.01995849609375" w:right="515.80322265625" w:firstLine="723.180084228515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software engineering principles such as modularity, scalability,  maintainability, reliability, usability, and security are incorporated into your solution.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Justify the Chosen Methodology/Framework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2275390625" w:line="344.7370147705078" w:lineRule="auto"/>
        <w:ind w:left="370.82000732421875" w:right="516.5234375" w:firstLine="724.38003540039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an appropriate Software Development Life Cycle (SDLC) model or software  development framework (e.g., Agile, Scrum, Waterfall, Spiral, DevOps).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Justify why the selected methodology/framework is suitable for the proposed system.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it supports successful project development and maintenance. 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 Expected Outcomes and Limitations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1054687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expected benefits of the proposed solution.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the solution addresses the identified challenges.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potential risks, implementation challenges, and limitations.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 possible future enhancements.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020751953125" w:right="0" w:firstLine="0"/>
        <w:jc w:val="left"/>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Assignment Solution: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638916015625" w:line="341.52997970581055" w:lineRule="auto"/>
        <w:ind w:left="1001.0000610351562" w:right="967.440185546875"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Enterprise API Gateway and Microservices  Management Platform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8603515625" w:line="240" w:lineRule="auto"/>
        <w:ind w:left="16.340026855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1. Understand the Problem Statement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1943359375" w:line="240" w:lineRule="auto"/>
        <w:ind w:left="16.340026855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1.1 Explanation of the Problem in My Own Words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1943359375" w:line="344.4173526763916" w:lineRule="auto"/>
        <w:ind w:left="2.4200439453125" w:right="63.480224609375" w:firstLine="2.15995788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enterprise software has largely shifted from monolithic codebases to microservices  architectures, where dozens or hundreds of distributed services communicate over networks to deliver a  single application. While this decoupled approach grants development agility and scalability, it creates a  massive operational challenge at the integration layer.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02099609375" w:line="344.77869987487793" w:lineRule="auto"/>
        <w:ind w:left="0.260009765625" w:right="223.160400390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a centralized management plane, every microservice is forced to independently handle  repetitive and complex concerns such as security authentication, authorization, rate limiting, logging,  and traffic routing. This decentralization leads to security vulnerabilities, redundant code, performance  bottlenecks, and severe observability blind spots. When a failure occurs, diagnosing it across a  fragmented web of services becomes nearly impossible.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416015625" w:line="344.417667388916" w:lineRule="auto"/>
        <w:ind w:left="1.94000244140625" w:right="433.5205078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lies in the absence of a unified governance and routing layer. Organizations lack an  intelligent platform capable of acting as a secure single entry point (API Gateway) while monitoring  health, managing traffic, enforcing compliance policies, and delivering deep analytics across diverse  cloud environments.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023193359375" w:line="240" w:lineRule="auto"/>
        <w:ind w:left="16.340026855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1.2 Objectives of the Proposed System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001953125" w:line="345.6950283050537" w:lineRule="auto"/>
        <w:ind w:left="9.860000610351562" w:right="429.42626953125" w:hanging="2.15995788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Enterprise API Gateway and Microservices Management Platform aims to achieve the  following core objectives: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24853515625" w:line="349.998836517334" w:lineRule="auto"/>
        <w:ind w:left="372.98004150390625" w:right="255.2416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Centralize API Governance &amp; Traffic Control: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single entry point for all client  requests, enforcing uniform routing, rate limiting, throttling, and versioning rules.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Strengthen 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Offload authentication, authorization (OAuth 2.0 / JWT validation), and  SSL/TLS termination from individual microservices to the gateway layer.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722.4400329589844" w:right="756.961669921875" w:hanging="349.45999145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Enhance Operational Visibility &amp; Observability: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Continuously monitor service health,  response times, error rates, and traffic patterns using real-time dashboards and automated  metrics.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40234375" w:line="348.94383430480957" w:lineRule="auto"/>
        <w:ind w:left="372.98004150390625" w:right="203.92211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Automate Incident Detection &amp; DevOps Alerts: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service failures, performance  bottlenecks, and threshold breaches instantly, triggering automated alerts to DevOps teams.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Ensure High Availability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multi-environment deployments (Cloud, On Premise, Hybrid) with fault-tolerant routing, circuit breakers, and load balancing to eliminate  single points of failure.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765625" w:line="240" w:lineRule="auto"/>
        <w:ind w:left="16.340026855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1.3 Scope of the Problem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8603515625" w:line="240" w:lineRule="auto"/>
        <w:ind w:left="372.9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In-Scope: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1098.0400085449219" w:right="662.2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development of a centralized API Gateway routing and filtering engine.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service discovery mechanisms (e.g., Consul, Kubernetes DNS) for  dynamic endpoint resolution.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6337890625" w:line="345.6950283050537" w:lineRule="auto"/>
        <w:ind w:left="1449.1600036621094" w:right="596.160888671875" w:hanging="351.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authentication token validation (JWT/OAuth 2.0) and role-based access  control (RBAC).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5.6950283050537" w:lineRule="auto"/>
        <w:ind w:left="1442.4400329589844" w:right="416.922607421875" w:hanging="34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traffic management policies (rate limiting, circuit breaking, canary  routing).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48291015625" w:line="341.52997970581055" w:lineRule="auto"/>
        <w:ind w:left="1450.8399963378906" w:right="226.60400390625" w:hanging="3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monitoring, metrics scraping (Prometheus/Grafana), and alerting hooks  (Slack, PagerDuty).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9892578125" w:line="240" w:lineRule="auto"/>
        <w:ind w:left="1098.0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lifecycle management and versioning controls.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001953125" w:line="240" w:lineRule="auto"/>
        <w:ind w:left="372.980041503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Out-of-Scope: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20458984375" w:line="240" w:lineRule="auto"/>
        <w:ind w:left="1098.0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business logic code for the individual underlying microservices.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73876953125" w:line="345.6950283050537" w:lineRule="auto"/>
        <w:ind w:left="1442.9200744628906" w:right="31.243896484375" w:hanging="344.88006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Managing the underlying physical hardware or cloud infrastructure provisioning (handled  via external IaC tools like Terraform).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48291015625" w:line="341.52997970581055" w:lineRule="auto"/>
        <w:ind w:left="1448.2000732421875" w:right="165.48095703125" w:hanging="350.16006469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management of end-user identity provider databases (delegated to enterprise IdPs  like Keycloak or Okta).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899780273438" w:line="240" w:lineRule="auto"/>
        <w:ind w:left="6.25999450683593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2. Identify Key Stakeholders and Challenges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199890136719" w:line="240" w:lineRule="auto"/>
        <w:ind w:left="6.25999450683593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2.1 Identification of Stakeholders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723.4001159667969" w:right="461.28173828125" w:hanging="334.820098876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API Consumers / Client Developers: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 developers, web front-end engineers, and  third-party partners consuming enterprise APIs.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1.86248779296875" w:lineRule="auto"/>
        <w:ind w:left="722.9200744628906" w:right="382.281494140625" w:hanging="357.38006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Microservice Developers / Backend Engineers: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Teams building and maintaining individual  microservice components.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7861328125" w:line="345.6950283050537" w:lineRule="auto"/>
        <w:ind w:left="728.9201354980469" w:right="992.6416015625" w:hanging="358.5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DevOps &amp; Platform Engineering Teams: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Professionals responsible for infrastructure  deployment, scaling, CI/CD pipelines, and system reliability.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6.1953067779541" w:lineRule="auto"/>
        <w:ind w:left="729.1600036621094" w:right="754.561767578125" w:hanging="364.81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Security &amp; Compliance Officers: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Stakeholders who mandate data protection, regulatory  compliance, and access governance.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4365234375" w:line="345.6950283050537" w:lineRule="auto"/>
        <w:ind w:left="729.1600036621094" w:right="157.96142578125" w:hanging="357.14004516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IT Management &amp; Enterprise Architects: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Decision-makers overseeing technology standards,  cost efficiency, and system scalability.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240234375" w:line="240" w:lineRule="auto"/>
        <w:ind w:left="6.25999450683593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2.2 Roles and Responsibilities of Each Stakeholder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200439453125" w:line="345.6950283050537" w:lineRule="auto"/>
        <w:ind w:left="729.6400451660156" w:right="615.80078125" w:hanging="356.6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API Consumers: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requests through the gateway, handle standardized error codes, and  adhere to published API contracts and rate limits.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46337890625" w:line="345.6950283050537" w:lineRule="auto"/>
        <w:ind w:left="722.4400329589844" w:right="189.80224609375" w:hanging="349.4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Microservice Developers: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purely on core business logic, register their service endpoints  with the service registry, and trust the gateway for cross-cutting concerns.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4853515625" w:line="345.6950283050537" w:lineRule="auto"/>
        <w:ind w:left="730.8399963378906" w:right="285.762939453125" w:hanging="357.85995483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DevOps Engineers: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gateway routing rules, manage container orchestration clusters  (Kubernetes), monitor health dashboards, and respond to alerts.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8291015625" w:line="345.6950283050537" w:lineRule="auto"/>
        <w:ind w:left="722.4400329589844" w:right="585.643310546875" w:hanging="349.4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Security Officers: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global security policies, configure identity provider integrations,  review security logs, and ensure encryption standards (HTTPS/TLS 1.3).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4853515625" w:line="346.19479179382324" w:lineRule="auto"/>
        <w:ind w:left="732.760009765625" w:right="375.562744140625" w:hanging="359.779968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Enterprise Architects: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the overarching architectural roadmap, evaluate technology  stacks, and govern API lifecycle standards.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247802734375" w:line="240" w:lineRule="auto"/>
        <w:ind w:left="6.25999450683593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2.3 Major Challenges and Issues Faced by Stakeholders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200439453125" w:line="350.35975456237793" w:lineRule="auto"/>
        <w:ind w:left="723.4001159667969" w:right="315.203857421875" w:hanging="350.4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For API Consumers: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Inconsistent API versions, poor documentation, unpredictable response  times, and frequent breaking changes without proper deprecation cycles.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024169921875" w:line="350.7763195037842" w:lineRule="auto"/>
        <w:ind w:left="372.98004150390625" w:right="18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For Microservice Developers: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Wasted effort repeatedly implementing custom authentication,  logging, and retry logic inside every service; difficulty testing services in isolation.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For DevOps Teams: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fatigue due to scattered monitoring tools, lack of end-to-end tracing  during distributed outages, and manual traffic management during deployments.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For Security Officers: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Shadow APIs deployed without governance, inconsistent token  validation across services, and vulnerability to DDoS attacks or credential stuffing.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0573730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 Analyze the Current Approach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943359375" w:line="240" w:lineRule="auto"/>
        <w:ind w:left="4.3400573730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3.1 Description of the Existing System / Current Process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18603515625" w:line="344.7788143157959" w:lineRule="auto"/>
        <w:ind w:left="0.0200653076171875" w:right="182.94555664062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traditional or poorly managed microservices setups, client applications communicate directly with  individual microservices or through primitive, fragmented reverse proxies (e.g., basic Nginx instances  per team). Authentication logic is embedded inside each service framework. Service discovery is often  handled via hardcoded configuration files or simple DNS aliases. Monitoring relies on fragmented logs  collected from disparate containers without unified correlation IDs.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416015625" w:line="240" w:lineRule="auto"/>
        <w:ind w:left="4.3400573730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3.2 Strengths and Limitations of the Current Process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8603515625" w:line="240" w:lineRule="auto"/>
        <w:ind w:left="372.9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Strengths: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8.04000854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simplicity when a project starts with only 3 to 5 microservices.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1449.1600036621094" w:right="986.44287109375" w:hanging="351.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Teams have total autonomy over their individual service configurations without  coordinating with a central platform team.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246337890625" w:line="240" w:lineRule="auto"/>
        <w:ind w:left="372.980041503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Limitations: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3.86240005493164" w:lineRule="auto"/>
        <w:ind w:left="1098.0400085449219" w:right="350.80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Tight Coupling: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 are tightly coupled to specific service network locations.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Security Fragility: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misconfigured microservice compromises overall system  security.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77392578125" w:line="345.6950283050537" w:lineRule="auto"/>
        <w:ind w:left="1443.4001159667969" w:right="444.12109375" w:hanging="34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Operational Blind Spots: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Debugging distributed latency requires manually stitching  together logs across dozens of systems.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1.86354637145996" w:lineRule="auto"/>
        <w:ind w:left="1452.760009765625" w:right="352.440185546875" w:hanging="354.7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Resource Waste: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Duplicate implementation of cross-cutting middleware across every  service codebase.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2562255859375" w:line="240" w:lineRule="auto"/>
        <w:ind w:left="4.3400573730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3.3 Analysis of Problems and Gaps That Need to Be Addressed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2012939453125" w:line="345.6950283050537" w:lineRule="auto"/>
        <w:ind w:left="722.9200744628906" w:right="39.80224609375" w:hanging="349.94003295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Gap 1: Lack of Centralized Governance: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single control plane to enforce organization-wide  API schemas, naming conventions, and security rules.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4853515625" w:line="346.0282802581787" w:lineRule="auto"/>
        <w:ind w:left="727.9600524902344" w:right="40.682373046875" w:hanging="354.98001098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Gap 2: Cascading Failures: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one downstream service goes down, callers keep hammering  it, causing resource exhaustion and bringing down dependent services.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69921875" w:line="345.6950283050537" w:lineRule="auto"/>
        <w:ind w:left="722.4400329589844" w:right="63.800048828125" w:hanging="349.4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Gap 3: Inefficient Version Control: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Inability to smoothly route traffic between v1 and v2 APIs  without modifying client-side code.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001525878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4. Propose a Suitable Solution Using Software Engineering Principles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943359375" w:line="240" w:lineRule="auto"/>
        <w:ind w:left="6.50001525878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4.1 Design of the Software-Based Solution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18603515625" w:line="344.7788143157959" w:lineRule="auto"/>
        <w:ind w:left="2.9000091552734375" w:right="9.521484375" w:firstLine="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is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Enterprise API Gateway and Microservices Management Platform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on a decoupled, cloud-native architecture. It features a high-performance proxy core (built on  Envoy/Kong) coupled with an administrative control plane. All external and inter-service traffic flows  through the gateway, which inspects, authenticates, rate-limits, and routes requests to healthy service  instances discovered dynamically via a service registry.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416015625" w:line="240" w:lineRule="auto"/>
        <w:ind w:left="6.50001525878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4.2 Major Functional Modules of the Proposed System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18603515625" w:line="345.6946277618408" w:lineRule="auto"/>
        <w:ind w:left="730.360107421875" w:right="285.640869140625" w:hanging="341.78009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Gateway Proxy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reverse proxying, SSL termination, and low-latency packet  forwarding.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853515625" w:line="345.6950283050537" w:lineRule="auto"/>
        <w:ind w:left="729.8800659179688" w:right="474.520263671875" w:hanging="364.34005737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Authentication &amp; Authorization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Validates JWTs, verifies OAuth 2.0 scopes, and  enforces RBAC policies.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6337890625" w:line="345.6950283050537" w:lineRule="auto"/>
        <w:ind w:left="722.4400329589844" w:right="162.96142578125" w:hanging="352.10006713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Traffic Management &amp; Resilience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Implements rate limiting, token bucket throttling,  weighted load balancing, and circuit breakers.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2.02980041503906" w:lineRule="auto"/>
        <w:ind w:left="729.8800659179688" w:right="573.880615234375" w:hanging="365.540008544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 Discovery &amp; Routing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Dynamically maps inbound paths to active service  endpoints registered in Consul or Kubernetes DNS.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00146484375" w:line="345.6950283050537" w:lineRule="auto"/>
        <w:ind w:left="732.760009765625" w:right="114.361572265625" w:hanging="360.7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Analytics &amp; Observability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Collects request metrics, error logs, and distributed traces,  streaming them to Prometheus and Grafana dashboards.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246337890625" w:line="240" w:lineRule="auto"/>
        <w:ind w:left="6.50001525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4.3 Functional and Non-Functional Requirements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200439453125" w:line="240" w:lineRule="auto"/>
        <w:ind w:left="372.980041503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Functional Requirements: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349.8599910736084" w:lineRule="auto"/>
        <w:ind w:left="1098.0400085449219" w:right="252.5244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route HTTP/REST and gRPC requests based on path and header rules.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reject unauthenticated requests with a standard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401 Unauthorized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11962890625" w:line="354.52488899230957" w:lineRule="auto"/>
        <w:ind w:left="1460.9201049804688" w:right="43.8818359375" w:hanging="36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throttle clients exceeding configured rate limits with a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429 Too Many  Requests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code.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4952392578125" w:line="345.6950283050537" w:lineRule="auto"/>
        <w:ind w:left="1449.6400451660156" w:right="152.202148437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automatically trip a circuit breaker when failure rates exceed 50% over  a 30-second window.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980041503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Non-Functional Requirements: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345.6950283050537" w:lineRule="auto"/>
        <w:ind w:left="1442.4400329589844" w:right="465.76171875" w:hanging="34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gateway must add less than 5 milliseconds of latency overhead to  request processing.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0234375" w:line="345.6950283050537" w:lineRule="auto"/>
        <w:ind w:left="1469.0800476074219" w:right="341.082763671875" w:hanging="37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must scale horizontally via Kubernetes HPA to handle up to  100,000 requests per second (RPS).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853515625" w:line="345.6950283050537" w:lineRule="auto"/>
        <w:ind w:left="1098.0400085449219" w:right="595.76049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Reliability: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for 99.99% uptime with active-active multi-node redundancy.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communications must enforce TLS 1.3 encryption in transit.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25439453125" w:line="240" w:lineRule="auto"/>
        <w:ind w:left="6.50001525878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4.4 Incorporation of Software Engineering Principles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1943359375" w:line="349.97071266174316" w:lineRule="auto"/>
        <w:ind w:left="372.98004150390625" w:right="456.802978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Modularity: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separates the control plane (management GUI/API) from the data  plane (gateway proxy instances), ensuring components can scale and update independently.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Stateless gateway instances allow instant horizontal scaling behind cloud load  balancers.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93408203125" w:line="346.0279941558838" w:lineRule="auto"/>
        <w:ind w:left="729.6400451660156" w:right="1105.521240234375" w:hanging="356.6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Plugin-based architecture allows developers to add custom filters or  authentication providers without rewriting core gateway code.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22119140625" w:line="349.8599910736084" w:lineRule="auto"/>
        <w:ind w:left="730.360107421875" w:right="550.601806640625" w:hanging="357.38006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Reliability &amp; Fault Tolerance: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Circuit breakers and automatic retries prevent local service  failures from cascading across the enterprise.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9814453125" w:line="350.35975456237793" w:lineRule="auto"/>
        <w:ind w:left="729.8800659179688" w:right="632.44384765625" w:hanging="356.9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policy enforcement guarantees that no microservice can accidentally  expose unauthenticated endpoints to the public internet.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9603271484375" w:line="240" w:lineRule="auto"/>
        <w:ind w:left="8.6600494384765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5. Justify the Chosen Methodology/Framework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973876953125" w:line="240" w:lineRule="auto"/>
        <w:ind w:left="8.6600494384765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5.1 Selection of Development Methodology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1993408203125" w:line="344.4177532196045" w:lineRule="auto"/>
        <w:ind w:left="8.420028686523438" w:right="47.589111328125" w:hanging="5.999984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Scrum Methodology combined with DevOps practices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selected for developing and  deploying this platform. Development is broken down into 2-week iterative sprints (e.g., Sprint 1:  Gateway Core &amp; Routing; Sprint 2: Auth &amp; Security Plugins; Sprint 3: Traffic Control &amp; Rate Limiting;  Sprint 4: Observability &amp; Dashboards).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0240478515625" w:line="240" w:lineRule="auto"/>
        <w:ind w:left="8.6600494384765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5.2 Justification of Suitability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01891708374" w:lineRule="auto"/>
        <w:ind w:left="372.98004150390625" w:right="156.80053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Iterative Feedback: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enterprise platform impacts all development teams. Agile allows  iterative releases (MVP first, advanced analytics later), gathering feedback from internal.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Continuous Integration / Continuous Deployment (CI/CD):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integration ensures that  gateway plugins and routing rule updates can be tested and deployed to staging and production  clusters automatically without service downtime.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806640625" w:line="345.9451675415039" w:lineRule="auto"/>
        <w:ind w:left="727.9600524902344" w:right="457.484130859375" w:hanging="354.98001098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Risk Mitigation: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Breaking down complex distributed systems engineering into manageable  sprints reduces architectural missteps and allows rapid pivoting when scaling bottlenecks are  identified.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74609375" w:line="240" w:lineRule="auto"/>
        <w:ind w:left="9.3800354003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6. Discuss Expected Outcomes and Limitations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8603515625" w:line="240" w:lineRule="auto"/>
        <w:ind w:left="9.3800354003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6.1 Expected Benefits and Solution to Challenges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200439453125" w:line="345.6950283050537" w:lineRule="auto"/>
        <w:ind w:left="729.1600036621094" w:right="246.561279296875" w:hanging="356.1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Drastic Reduction in Service Downtime: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Circuit breakers and health-check routing eliminate  cascading outages.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46337890625" w:line="345.6950283050537" w:lineRule="auto"/>
        <w:ind w:left="732.760009765625" w:right="424.3212890625" w:hanging="359.779968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Strengthened Security Posture: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Uniform token validation and rate limiting protect backend  services from malicious traffic and DDoS attacks.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4853515625" w:line="345.6950283050537" w:lineRule="auto"/>
        <w:ind w:left="729.6400451660156" w:right="248.922119140625" w:hanging="356.6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Improved Developer Productivity: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Microservice teams save hundreds of hours by delegating  auth, logging, and rate limiting to the gateway.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8291015625" w:line="345.6950283050537" w:lineRule="auto"/>
        <w:ind w:left="729.6400451660156" w:right="508.720703125" w:hanging="356.6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Complete Operational Visibility: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dashboards provide instant clarity into latency  anomalies and traffic distribution.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24853515625" w:line="240" w:lineRule="auto"/>
        <w:ind w:left="9.3800354003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6.2 Potential Risks, Implementation Challenges, and Limitations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982421875" w:line="345.69491386413574" w:lineRule="auto"/>
        <w:ind w:left="714.7601318359375" w:right="244.281005859375" w:hanging="341.78009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Single Point of Failure (if misconfigured):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gateway cluster is improperly sized or lacks  redundancy, its failure halts all enterprise traffic.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Mitigation: Deploy redundant active-active  gateways across multi-availability zones.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8291015625" w:line="349.8599910736084" w:lineRule="auto"/>
        <w:ind w:left="372.98004150390625" w:right="255.242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Latency Overhead: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Introducing an extra network hop can add milliseconds to response times.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Mitigation: Use high-performance C++ or Go-based proxies like Envoy or Kong.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Configuration Complexity: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Managing thousands of routing rules across multiple teams can  lead to configuration drift or routing conflicts.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5999755859375" w:line="240" w:lineRule="auto"/>
        <w:ind w:left="9.3800354003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6.3 Future Enhancements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732.760009765625" w:right="248.60107421875" w:hanging="359.779968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AI-Driven Predictive Traffic Shaping: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Integrating machine learning models to predict traffic  spikes and automatically pre-scale microservices and adjust rate limits.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4853515625" w:line="346.0275363922119" w:lineRule="auto"/>
        <w:ind w:left="730.360107421875" w:right="254.3603515625" w:hanging="357.38006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Zero Trust Service Mesh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Deepening integration with service meshes (like Istio)  for granular service-to-service mTLS encryption and telemetry.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2822265625" w:line="345.6950283050537" w:lineRule="auto"/>
        <w:ind w:left="722.4400329589844" w:right="376.6845703125" w:hanging="349.4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Automated API Discovery &amp; Mocking: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generating interactive  OpenAPI/Swagger documentation and mock endpoints for new microservices as soon as they  register with the gateway.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245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400800" cy="2981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0023193359375"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Rubrics for Calculation</w:t>
      </w:r>
    </w:p>
    <w:tbl>
      <w:tblPr>
        <w:tblStyle w:val="Table3"/>
        <w:tblW w:w="10054.099578857422" w:type="dxa"/>
        <w:jc w:val="left"/>
        <w:tblInd w:w="0.5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5000305175781"/>
        <w:gridCol w:w="2691.6000366210938"/>
        <w:gridCol w:w="1700.3997802734375"/>
        <w:gridCol w:w="1986.0003662109375"/>
        <w:gridCol w:w="1840.599365234375"/>
        <w:tblGridChange w:id="0">
          <w:tblGrid>
            <w:gridCol w:w="1835.5000305175781"/>
            <w:gridCol w:w="2691.6000366210938"/>
            <w:gridCol w:w="1700.3997802734375"/>
            <w:gridCol w:w="1986.0003662109375"/>
            <w:gridCol w:w="1840.599365234375"/>
          </w:tblGrid>
        </w:tblGridChange>
      </w:tblGrid>
      <w:tr>
        <w:trPr>
          <w:cantSplit w:val="0"/>
          <w:trHeight w:val="9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tl w:val="0"/>
              </w:rPr>
              <w:t xml:space="preserve">Excellent (5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00878906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tl w:val="0"/>
              </w:rPr>
              <w:t xml:space="preserve">Good (3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8046875" w:right="0" w:firstLine="0"/>
              <w:jc w:val="left"/>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tl w:val="0"/>
              </w:rPr>
              <w:t xml:space="preserv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9.7998046875" w:right="316.3604736328125" w:firstLine="7.6800537109375"/>
              <w:jc w:val="left"/>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tl w:val="0"/>
              </w:rPr>
              <w:t xml:space="preserve">Satisfactory (2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tl w:val="0"/>
              </w:rPr>
              <w:t xml:space="preserv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998535156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tl w:val="0"/>
              </w:rPr>
              <w:t xml:space="preserve">Needs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9.6002197265625" w:right="271.39892578125" w:hanging="4.8004150390625"/>
              <w:jc w:val="left"/>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tl w:val="0"/>
              </w:rPr>
              <w:t xml:space="preserve">Improvement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9" w:val="clear"/>
                <w:vertAlign w:val="baseline"/>
                <w:rtl w:val="0"/>
              </w:rPr>
              <w:t xml:space="preserve">(1 Mark)</w:t>
            </w:r>
          </w:p>
        </w:tc>
      </w:tr>
      <w:tr>
        <w:trPr>
          <w:cantSplit w:val="0"/>
          <w:trHeight w:val="18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600036621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Problem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6.1199951171875" w:right="183.6199951171875" w:hanging="10.55999755859375"/>
              <w:jc w:val="left"/>
              <w:rPr>
                <w:rFonts w:ascii="Cambria" w:cs="Cambria" w:eastAsia="Cambria" w:hAnsi="Cambria"/>
                <w:b w:val="0"/>
                <w:bCs w:val="0"/>
                <w:i w:val="0"/>
                <w:iCs w:val="0"/>
                <w:smallCaps w:val="0"/>
                <w:strike w:val="0"/>
                <w:color w:val="000000"/>
                <w:sz w:val="24"/>
                <w:szCs w:val="24"/>
                <w:u w:val="none"/>
                <w:shd w:fill="d6e4f0"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2251358032227" w:lineRule="auto"/>
              <w:ind w:left="134.2401123046875" w:right="455.2001953125" w:firstLine="5.279846191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Clearly explains the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problem, objectives,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and scope with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16796875" w:line="240" w:lineRule="auto"/>
              <w:ind w:left="137.839965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complete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401123046875" w:right="0" w:firstLine="0"/>
              <w:jc w:val="left"/>
              <w:rPr>
                <w:rFonts w:ascii="Cambria" w:cs="Cambria" w:eastAsia="Cambria" w:hAnsi="Cambria"/>
                <w:b w:val="0"/>
                <w:bCs w:val="0"/>
                <w:i w:val="0"/>
                <w:iCs w:val="0"/>
                <w:smallCaps w:val="0"/>
                <w:strike w:val="0"/>
                <w:color w:val="000000"/>
                <w:sz w:val="24"/>
                <w:szCs w:val="24"/>
                <w:u w:val="none"/>
                <w:shd w:fill="ebf3f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2251358032227" w:lineRule="auto"/>
              <w:ind w:left="133.64013671875" w:right="128.4393310546875" w:firstLine="5.5200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Explains the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problem with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minor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16796875" w:line="240" w:lineRule="auto"/>
              <w:ind w:left="137.239990234375" w:right="0" w:firstLine="0"/>
              <w:jc w:val="left"/>
              <w:rPr>
                <w:rFonts w:ascii="Cambria" w:cs="Cambria" w:eastAsia="Cambria" w:hAnsi="Cambria"/>
                <w:b w:val="0"/>
                <w:bCs w:val="0"/>
                <w:i w:val="0"/>
                <w:iCs w:val="0"/>
                <w:smallCaps w:val="0"/>
                <w:strike w:val="0"/>
                <w:color w:val="000000"/>
                <w:sz w:val="24"/>
                <w:szCs w:val="24"/>
                <w:u w:val="none"/>
                <w:shd w:fill="f0fff4"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omissions.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60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Basic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8.3599853515625" w:right="305.560302734375" w:firstLine="5.28015136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understanding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with limited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6484375" w:line="240" w:lineRule="auto"/>
              <w:ind w:left="137.239990234375" w:right="0" w:firstLine="0"/>
              <w:jc w:val="left"/>
              <w:rPr>
                <w:rFonts w:ascii="Cambria" w:cs="Cambria" w:eastAsia="Cambria" w:hAnsi="Cambria"/>
                <w:b w:val="0"/>
                <w:bCs w:val="0"/>
                <w:i w:val="0"/>
                <w:iCs w:val="0"/>
                <w:smallCaps w:val="0"/>
                <w:strike w:val="0"/>
                <w:color w:val="000000"/>
                <w:sz w:val="24"/>
                <w:szCs w:val="24"/>
                <w:u w:val="none"/>
                <w:shd w:fill="fffbe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Poor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118.1597900390625" w:right="250.999755859375" w:hanging="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understanding;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objectives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scope 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20703125" w:line="240" w:lineRule="auto"/>
              <w:ind w:left="11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unclear 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missing.</w:t>
            </w:r>
          </w:p>
        </w:tc>
      </w:tr>
      <w:tr>
        <w:trPr>
          <w:cantSplit w:val="0"/>
          <w:trHeight w:val="24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8.91998291015625" w:right="203.78021240234375" w:hanging="0.71998596191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Stakeholder &amp;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Challenge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6484375" w:line="240" w:lineRule="auto"/>
              <w:ind w:left="0" w:right="0" w:firstLine="0"/>
              <w:jc w:val="center"/>
              <w:rPr>
                <w:rFonts w:ascii="Cambria" w:cs="Cambria" w:eastAsia="Cambria" w:hAnsi="Cambria"/>
                <w:b w:val="0"/>
                <w:bCs w:val="0"/>
                <w:i w:val="0"/>
                <w:iCs w:val="0"/>
                <w:smallCaps w:val="0"/>
                <w:strike w:val="0"/>
                <w:color w:val="000000"/>
                <w:sz w:val="24"/>
                <w:szCs w:val="24"/>
                <w:u w:val="none"/>
                <w:shd w:fill="ebf3f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Analysis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59826660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Identifies all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36.640014648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stakeholders, their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8.9599609375" w:right="386.319580078125" w:firstLine="6.4801025390625"/>
              <w:jc w:val="left"/>
              <w:rPr>
                <w:rFonts w:ascii="Cambria" w:cs="Cambria" w:eastAsia="Cambria" w:hAnsi="Cambria"/>
                <w:b w:val="0"/>
                <w:bCs w:val="0"/>
                <w:i w:val="0"/>
                <w:iCs w:val="0"/>
                <w:smallCaps w:val="0"/>
                <w:strike w:val="0"/>
                <w:color w:val="000000"/>
                <w:sz w:val="24"/>
                <w:szCs w:val="24"/>
                <w:u w:val="none"/>
                <w:shd w:fill="d6e4f0"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roles, and challenges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with clear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60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Identifies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34.8400878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most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4.3597412109375" w:right="198.9996337890625" w:firstLine="1.68029785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stakeholders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857421875" w:line="240" w:lineRule="auto"/>
              <w:ind w:left="137.239990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challenges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8.3599853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with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59741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adequate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597412109375" w:right="0" w:firstLine="0"/>
              <w:jc w:val="left"/>
              <w:rPr>
                <w:rFonts w:ascii="Cambria" w:cs="Cambria" w:eastAsia="Cambria" w:hAnsi="Cambria"/>
                <w:b w:val="0"/>
                <w:bCs w:val="0"/>
                <w:i w:val="0"/>
                <w:iCs w:val="0"/>
                <w:smallCaps w:val="0"/>
                <w:strike w:val="0"/>
                <w:color w:val="000000"/>
                <w:sz w:val="24"/>
                <w:szCs w:val="24"/>
                <w:u w:val="none"/>
                <w:shd w:fill="f0fff4"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4.3597412109375" w:right="166.1199951171875" w:firstLine="4.800415039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Identifies only 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few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6484375" w:line="233.23998928070068" w:lineRule="auto"/>
              <w:ind w:left="137.239990234375" w:right="205.479736328125" w:hanging="1.199951171875"/>
              <w:jc w:val="left"/>
              <w:rPr>
                <w:rFonts w:ascii="Cambria" w:cs="Cambria" w:eastAsia="Cambria" w:hAnsi="Cambria"/>
                <w:b w:val="0"/>
                <w:bCs w:val="0"/>
                <w:i w:val="0"/>
                <w:iCs w:val="0"/>
                <w:smallCaps w:val="0"/>
                <w:strike w:val="0"/>
                <w:color w:val="000000"/>
                <w:sz w:val="24"/>
                <w:szCs w:val="24"/>
                <w:u w:val="none"/>
                <w:shd w:fill="fffbe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stakeholders 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Stakeholders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and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analysis 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incomplete 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inaccurate.</w:t>
            </w:r>
          </w:p>
        </w:tc>
      </w:tr>
      <w:tr>
        <w:trPr>
          <w:cantSplit w:val="0"/>
          <w:trHeight w:val="18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730266571045" w:lineRule="auto"/>
              <w:ind w:left="125.71998596191406" w:right="65.06011962890625" w:firstLine="13.199996948242188"/>
              <w:jc w:val="left"/>
              <w:rPr>
                <w:rFonts w:ascii="Cambria" w:cs="Cambria" w:eastAsia="Cambria" w:hAnsi="Cambria"/>
                <w:b w:val="0"/>
                <w:bCs w:val="0"/>
                <w:i w:val="0"/>
                <w:iCs w:val="0"/>
                <w:smallCaps w:val="0"/>
                <w:strike w:val="0"/>
                <w:color w:val="000000"/>
                <w:sz w:val="24"/>
                <w:szCs w:val="24"/>
                <w:u w:val="none"/>
                <w:shd w:fill="ebf3f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Current System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Analysis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5101127624512" w:lineRule="auto"/>
              <w:ind w:left="129.9200439453125" w:right="171.76025390625" w:firstLine="3.3599853515625"/>
              <w:jc w:val="left"/>
              <w:rPr>
                <w:rFonts w:ascii="Cambria" w:cs="Cambria" w:eastAsia="Cambria" w:hAnsi="Cambria"/>
                <w:b w:val="0"/>
                <w:bCs w:val="0"/>
                <w:i w:val="0"/>
                <w:iCs w:val="0"/>
                <w:smallCaps w:val="0"/>
                <w:strike w:val="0"/>
                <w:color w:val="000000"/>
                <w:sz w:val="24"/>
                <w:szCs w:val="24"/>
                <w:u w:val="none"/>
                <w:shd w:fill="d6e4f0"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Thoroughly analyzes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the existing system,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strengths, weaknesses,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and identifies all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730266571045" w:lineRule="auto"/>
              <w:ind w:left="128.3599853515625" w:right="109.239501953125" w:firstLine="10.5603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Good analysis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with most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458984375" w:line="233.23998928070068" w:lineRule="auto"/>
              <w:ind w:left="128.3599853515625" w:right="114.759521484375" w:firstLine="7.680053710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strengths and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weaknesses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2978515625" w:line="240" w:lineRule="auto"/>
              <w:ind w:left="134.840087890625" w:right="0" w:firstLine="0"/>
              <w:jc w:val="left"/>
              <w:rPr>
                <w:rFonts w:ascii="Cambria" w:cs="Cambria" w:eastAsia="Cambria" w:hAnsi="Cambria"/>
                <w:b w:val="0"/>
                <w:bCs w:val="0"/>
                <w:i w:val="0"/>
                <w:iCs w:val="0"/>
                <w:smallCaps w:val="0"/>
                <w:strike w:val="0"/>
                <w:color w:val="000000"/>
                <w:sz w:val="24"/>
                <w:szCs w:val="24"/>
                <w:u w:val="none"/>
                <w:shd w:fill="f0fff4"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730266571045" w:lineRule="auto"/>
              <w:ind w:left="128.3599853515625" w:right="140.2001953125" w:firstLine="10.800170898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Limited analysis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with partial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458984375" w:line="233.23998928070068" w:lineRule="auto"/>
              <w:ind w:left="134.840087890625" w:right="185.560302734375" w:firstLine="0"/>
              <w:jc w:val="left"/>
              <w:rPr>
                <w:rFonts w:ascii="Cambria" w:cs="Cambria" w:eastAsia="Cambria" w:hAnsi="Cambria"/>
                <w:b w:val="0"/>
                <w:bCs w:val="0"/>
                <w:i w:val="0"/>
                <w:iCs w:val="0"/>
                <w:smallCaps w:val="0"/>
                <w:strike w:val="0"/>
                <w:color w:val="000000"/>
                <w:sz w:val="24"/>
                <w:szCs w:val="24"/>
                <w:u w:val="none"/>
                <w:shd w:fill="fffbe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identification 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Proposed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solution 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unclear 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111.4398193359375" w:right="70.999755859375" w:firstLine="5.52001953125"/>
              <w:jc w:val="left"/>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inappropriate;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requirements 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largely missing.</w:t>
            </w:r>
          </w:p>
        </w:tc>
      </w:tr>
      <w:tr>
        <w:trPr>
          <w:cantSplit w:val="0"/>
          <w:trHeight w:val="240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600036621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Proposed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Software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Solution &amp;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8.199996948242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Software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600036621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Engineering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600036621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Principles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4345703125" w:line="240" w:lineRule="auto"/>
              <w:ind w:left="146.1199951171875" w:right="0" w:firstLine="0"/>
              <w:jc w:val="left"/>
              <w:rPr>
                <w:rFonts w:ascii="Cambria" w:cs="Cambria" w:eastAsia="Cambria" w:hAnsi="Cambria"/>
                <w:b w:val="0"/>
                <w:bCs w:val="0"/>
                <w:i w:val="0"/>
                <w:iCs w:val="0"/>
                <w:smallCaps w:val="0"/>
                <w:strike w:val="0"/>
                <w:color w:val="000000"/>
                <w:sz w:val="24"/>
                <w:szCs w:val="24"/>
                <w:u w:val="none"/>
                <w:shd w:fill="ebf3f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4.96002197265625" w:right="81.2799072265625" w:firstLine="4.7998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Proposes an innovative,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feasible solution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4.62834358215332" w:lineRule="auto"/>
              <w:ind w:left="134.2401123046875" w:right="155.439453125" w:firstLine="0.719909667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applying appropriate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software engineering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principles (modularity,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scalability,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138671875" w:line="240" w:lineRule="auto"/>
              <w:ind w:left="135.44006347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maintainability,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6.6400146484375" w:right="0" w:firstLine="0"/>
              <w:jc w:val="left"/>
              <w:rPr>
                <w:rFonts w:ascii="Cambria" w:cs="Cambria" w:eastAsia="Cambria" w:hAnsi="Cambria"/>
                <w:b w:val="0"/>
                <w:bCs w:val="0"/>
                <w:i w:val="0"/>
                <w:iCs w:val="0"/>
                <w:smallCaps w:val="0"/>
                <w:strike w:val="0"/>
                <w:color w:val="000000"/>
                <w:sz w:val="24"/>
                <w:szCs w:val="24"/>
                <w:u w:val="none"/>
                <w:shd w:fill="d6e4f0"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security,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0007324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Suitable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440185546875" w:right="164.19921875" w:firstLine="3.5998535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solution with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good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2978515625" w:line="233.23998928070068" w:lineRule="auto"/>
              <w:ind w:left="136.0400390625" w:right="119.3194580078125" w:hanging="1.68029785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application 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software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37.239990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engineering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4345703125" w:line="240" w:lineRule="auto"/>
              <w:ind w:left="133.64013671875" w:right="0" w:firstLine="0"/>
              <w:jc w:val="left"/>
              <w:rPr>
                <w:rFonts w:ascii="Cambria" w:cs="Cambria" w:eastAsia="Cambria" w:hAnsi="Cambria"/>
                <w:b w:val="0"/>
                <w:bCs w:val="0"/>
                <w:i w:val="0"/>
                <w:iCs w:val="0"/>
                <w:smallCaps w:val="0"/>
                <w:strike w:val="0"/>
                <w:color w:val="000000"/>
                <w:sz w:val="24"/>
                <w:szCs w:val="24"/>
                <w:u w:val="none"/>
                <w:shd w:fill="f0fff4"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60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Basic solution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with limited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59741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application 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6.0400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software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39990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engineering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Cambria" w:cs="Cambria" w:eastAsia="Cambria" w:hAnsi="Cambria"/>
                <w:b w:val="0"/>
                <w:bCs w:val="0"/>
                <w:i w:val="0"/>
                <w:iCs w:val="0"/>
                <w:smallCaps w:val="0"/>
                <w:strike w:val="0"/>
                <w:color w:val="000000"/>
                <w:sz w:val="24"/>
                <w:szCs w:val="24"/>
                <w:u w:val="none"/>
                <w:shd w:fill="fffbe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109.520263671875" w:right="141.0791015625" w:firstLine="4.5599365234375"/>
              <w:jc w:val="left"/>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Methodology 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inappropriate,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oorly justified,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or not discussed.</w:t>
            </w:r>
          </w:p>
        </w:tc>
      </w:tr>
      <w:tr>
        <w:trPr>
          <w:cantSplit w:val="0"/>
          <w:trHeight w:val="23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9.16000366210938" w:right="193.94012451171875" w:hanging="0.4800415039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Methodology/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Framework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28.3599853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Justification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146.1199951171875" w:right="0" w:firstLine="0"/>
              <w:jc w:val="left"/>
              <w:rPr>
                <w:rFonts w:ascii="Cambria" w:cs="Cambria" w:eastAsia="Cambria" w:hAnsi="Cambria"/>
                <w:b w:val="0"/>
                <w:bCs w:val="0"/>
                <w:i w:val="0"/>
                <w:iCs w:val="0"/>
                <w:smallCaps w:val="0"/>
                <w:strike w:val="0"/>
                <w:color w:val="000000"/>
                <w:sz w:val="24"/>
                <w:szCs w:val="24"/>
                <w:u w:val="none"/>
                <w:shd w:fill="ebf3f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ebf3fb"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Selects the most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40014648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suitable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7239532470703" w:lineRule="auto"/>
              <w:ind w:left="129.9200439453125" w:right="128.5601806640625" w:firstLine="8.8800048828125"/>
              <w:jc w:val="left"/>
              <w:rPr>
                <w:rFonts w:ascii="Cambria" w:cs="Cambria" w:eastAsia="Cambria" w:hAnsi="Cambria"/>
                <w:b w:val="0"/>
                <w:bCs w:val="0"/>
                <w:i w:val="0"/>
                <w:iCs w:val="0"/>
                <w:smallCaps w:val="0"/>
                <w:strike w:val="0"/>
                <w:color w:val="000000"/>
                <w:sz w:val="24"/>
                <w:szCs w:val="24"/>
                <w:u w:val="none"/>
                <w:shd w:fill="d6e4f0"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SDLC/model/framewor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k and provides strong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d6e4f0" w:val="clear"/>
                <w:vertAlign w:val="baseline"/>
                <w:rtl w:val="0"/>
              </w:rPr>
              <w:t xml:space="preserve">technical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0007324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Suitable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7239532470703" w:lineRule="auto"/>
              <w:ind w:left="134.3597412109375" w:right="168.9996337890625" w:firstLine="0.480346679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methodology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selected with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adequate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5341796875" w:line="240" w:lineRule="auto"/>
              <w:ind w:left="125.479736328125" w:right="0" w:firstLine="0"/>
              <w:jc w:val="left"/>
              <w:rPr>
                <w:rFonts w:ascii="Cambria" w:cs="Cambria" w:eastAsia="Cambria" w:hAnsi="Cambria"/>
                <w:b w:val="0"/>
                <w:bCs w:val="0"/>
                <w:i w:val="0"/>
                <w:iCs w:val="0"/>
                <w:smallCaps w:val="0"/>
                <w:strike w:val="0"/>
                <w:color w:val="000000"/>
                <w:sz w:val="24"/>
                <w:szCs w:val="24"/>
                <w:u w:val="none"/>
                <w:shd w:fill="f0fff4"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0fff4" w:val="clear"/>
                <w:vertAlign w:val="baseline"/>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798095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Methodology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400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selected but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28.3599853515625" w:right="365.560302734375" w:hanging="2.8802490234375"/>
              <w:jc w:val="left"/>
              <w:rPr>
                <w:rFonts w:ascii="Cambria" w:cs="Cambria" w:eastAsia="Cambria" w:hAnsi="Cambria"/>
                <w:b w:val="0"/>
                <w:bCs w:val="0"/>
                <w:i w:val="0"/>
                <w:iCs w:val="0"/>
                <w:smallCaps w:val="0"/>
                <w:strike w:val="0"/>
                <w:color w:val="000000"/>
                <w:sz w:val="24"/>
                <w:szCs w:val="24"/>
                <w:u w:val="none"/>
                <w:shd w:fill="fffbeb"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justification is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fffbeb" w:val="clear"/>
                <w:vertAlign w:val="baseline"/>
                <w:rtl w:val="0"/>
              </w:rPr>
              <w:t xml:space="preserve">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Outcomes,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9.3597412109375" w:right="326.11938476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limitations, 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future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500732421875" w:line="233.23998928070068" w:lineRule="auto"/>
              <w:ind w:left="118.64013671875" w:right="316.5197753906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enhancements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are missing;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9267578125" w:line="240" w:lineRule="auto"/>
              <w:ind w:left="11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report lacks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1597900390625" w:right="70.999755859375" w:firstLine="0"/>
              <w:jc w:val="left"/>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organization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fbeb" w:val="clear"/>
                <w:vertAlign w:val="baseline"/>
                <w:rtl w:val="0"/>
              </w:rPr>
              <w:t xml:space="preserve">clarity.</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6187.400207519531" w:type="dxa"/>
        <w:jc w:val="left"/>
        <w:tblInd w:w="1946.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6.999816894531"/>
        <w:gridCol w:w="1430.400390625"/>
        <w:tblGridChange w:id="0">
          <w:tblGrid>
            <w:gridCol w:w="4756.999816894531"/>
            <w:gridCol w:w="1430.400390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w:t>
            </w:r>
          </w:p>
        </w:tc>
      </w:tr>
      <w:tr>
        <w:trPr>
          <w:cantSplit w:val="0"/>
          <w:trHeight w:val="3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59851074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 Understanding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Stakeholder &amp; Challenge Analysis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19982910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System Analysis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4.15985107421875" w:right="553.800048828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 Software Solution &amp; Software  Engineering Principles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6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1.1199951171875" w:right="651.2396240234375" w:hanging="7.4398803710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Methodology/ Framework Justification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99975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245.5000305175781" w:top="1065.6005859375" w:left="1080" w:right="1021.35864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onsolas"/>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