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1C7C16" w:rsidRPr="009D587A" w:rsidRDefault="001C7C16" w:rsidP="0062608E">
                            <w:pPr>
                              <w:pStyle w:val="Titel"/>
                            </w:pPr>
                            <w:r w:rsidRPr="009D587A">
                              <w:t>Möglichkeiten zur Kontrolle und Steuerung der Kommunikation von Microservices</w:t>
                            </w:r>
                          </w:p>
                          <w:p w14:paraId="5BE0303A" w14:textId="72F3F0F4" w:rsidR="001C7C16" w:rsidRPr="00BF0354" w:rsidRDefault="001C7C16"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1C7C16" w:rsidRPr="009D587A" w:rsidRDefault="001C7C16" w:rsidP="0062608E">
                      <w:pPr>
                        <w:pStyle w:val="Titel"/>
                      </w:pPr>
                      <w:r w:rsidRPr="009D587A">
                        <w:t>Möglichkeiten zur Kontrolle und Steuerung der Kommunikation von Microservices</w:t>
                      </w:r>
                    </w:p>
                    <w:p w14:paraId="5BE0303A" w14:textId="72F3F0F4" w:rsidR="001C7C16" w:rsidRPr="00BF0354" w:rsidRDefault="001C7C16"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1C7C16" w:rsidRDefault="001C7C16" w:rsidP="00BF7EB9">
                            <w:pPr>
                              <w:pStyle w:val="Untertitel"/>
                              <w:rPr>
                                <w:b/>
                              </w:rPr>
                            </w:pPr>
                            <w:r w:rsidRPr="00111AC6">
                              <w:rPr>
                                <w:b/>
                              </w:rPr>
                              <w:t>Bachelorarbeit</w:t>
                            </w:r>
                          </w:p>
                          <w:p w14:paraId="60578AAC" w14:textId="77777777" w:rsidR="001C7C16" w:rsidRPr="00BF0354" w:rsidRDefault="001C7C16" w:rsidP="00BF7EB9">
                            <w:pPr>
                              <w:pStyle w:val="Untertitel"/>
                            </w:pPr>
                            <w:r w:rsidRPr="00BF0354">
                              <w:t>im Studiengang</w:t>
                            </w:r>
                            <w:r w:rsidRPr="00BF0354">
                              <w:br/>
                            </w:r>
                            <w:r>
                              <w:t>Softwaretechnik und Medieninformatik</w:t>
                            </w:r>
                          </w:p>
                          <w:p w14:paraId="196FD6B5" w14:textId="77777777" w:rsidR="001C7C16" w:rsidRDefault="001C7C16" w:rsidP="005D26BD">
                            <w:pPr>
                              <w:pStyle w:val="Untertitel"/>
                            </w:pPr>
                            <w:r>
                              <w:t>vorgelegt von</w:t>
                            </w:r>
                          </w:p>
                          <w:p w14:paraId="728C98A5" w14:textId="0D8F4D8E" w:rsidR="001C7C16" w:rsidRDefault="001C7C16" w:rsidP="00BA7590">
                            <w:pPr>
                              <w:pStyle w:val="Untertitel"/>
                            </w:pPr>
                            <w:r>
                              <w:rPr>
                                <w:b/>
                              </w:rPr>
                              <w:t>Gerrit Wildermuth</w:t>
                            </w:r>
                            <w:r>
                              <w:rPr>
                                <w:b/>
                              </w:rPr>
                              <w:br/>
                            </w:r>
                            <w:r>
                              <w:t>Matr.-Nr.: 74734</w:t>
                            </w:r>
                          </w:p>
                          <w:p w14:paraId="16C8E94E" w14:textId="77777777" w:rsidR="001C7C16" w:rsidRPr="00BA7590" w:rsidRDefault="001C7C16"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1C7C16" w:rsidRDefault="001C7C16" w:rsidP="00BF7EB9">
                      <w:pPr>
                        <w:pStyle w:val="Untertitel"/>
                        <w:rPr>
                          <w:b/>
                        </w:rPr>
                      </w:pPr>
                      <w:r w:rsidRPr="00111AC6">
                        <w:rPr>
                          <w:b/>
                        </w:rPr>
                        <w:t>Bachelorarbeit</w:t>
                      </w:r>
                    </w:p>
                    <w:p w14:paraId="60578AAC" w14:textId="77777777" w:rsidR="001C7C16" w:rsidRPr="00BF0354" w:rsidRDefault="001C7C16" w:rsidP="00BF7EB9">
                      <w:pPr>
                        <w:pStyle w:val="Untertitel"/>
                      </w:pPr>
                      <w:r w:rsidRPr="00BF0354">
                        <w:t>im Studiengang</w:t>
                      </w:r>
                      <w:r w:rsidRPr="00BF0354">
                        <w:br/>
                      </w:r>
                      <w:r>
                        <w:t>Softwaretechnik und Medieninformatik</w:t>
                      </w:r>
                    </w:p>
                    <w:p w14:paraId="196FD6B5" w14:textId="77777777" w:rsidR="001C7C16" w:rsidRDefault="001C7C16" w:rsidP="005D26BD">
                      <w:pPr>
                        <w:pStyle w:val="Untertitel"/>
                      </w:pPr>
                      <w:r>
                        <w:t>vorgelegt von</w:t>
                      </w:r>
                    </w:p>
                    <w:p w14:paraId="728C98A5" w14:textId="0D8F4D8E" w:rsidR="001C7C16" w:rsidRDefault="001C7C16" w:rsidP="00BA7590">
                      <w:pPr>
                        <w:pStyle w:val="Untertitel"/>
                      </w:pPr>
                      <w:r>
                        <w:rPr>
                          <w:b/>
                        </w:rPr>
                        <w:t>Gerrit Wildermuth</w:t>
                      </w:r>
                      <w:r>
                        <w:rPr>
                          <w:b/>
                        </w:rPr>
                        <w:br/>
                      </w:r>
                      <w:r>
                        <w:t>Matr.-Nr.: 74734</w:t>
                      </w:r>
                    </w:p>
                    <w:p w14:paraId="16C8E94E" w14:textId="77777777" w:rsidR="001C7C16" w:rsidRPr="00BA7590" w:rsidRDefault="001C7C16"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1C7C16" w:rsidRPr="00BF0354" w:rsidRDefault="001C7C16"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1C7C16" w:rsidRPr="00BF0354" w:rsidRDefault="001C7C16"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2038014"/>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2038015"/>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2038016"/>
      <w:r>
        <w:lastRenderedPageBreak/>
        <w:t>Inhaltsverzeichnis</w:t>
      </w:r>
      <w:bookmarkEnd w:id="4"/>
      <w:bookmarkEnd w:id="5"/>
    </w:p>
    <w:p w14:paraId="33559244" w14:textId="77777777" w:rsidR="004C1735"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C1735">
        <w:t>Kurzfassung</w:t>
      </w:r>
      <w:r w:rsidR="004C1735">
        <w:tab/>
      </w:r>
      <w:r w:rsidR="004C1735">
        <w:fldChar w:fldCharType="begin"/>
      </w:r>
      <w:r w:rsidR="004C1735">
        <w:instrText xml:space="preserve"> PAGEREF _Toc22038014 \h </w:instrText>
      </w:r>
      <w:r w:rsidR="004C1735">
        <w:fldChar w:fldCharType="separate"/>
      </w:r>
      <w:r w:rsidR="004C1735">
        <w:t>2</w:t>
      </w:r>
      <w:r w:rsidR="004C1735">
        <w:fldChar w:fldCharType="end"/>
      </w:r>
    </w:p>
    <w:p w14:paraId="74D903FB" w14:textId="77777777" w:rsidR="004C1735" w:rsidRDefault="004C1735">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_Toc22038015 \h </w:instrText>
      </w:r>
      <w:r>
        <w:fldChar w:fldCharType="separate"/>
      </w:r>
      <w:r>
        <w:t>2</w:t>
      </w:r>
      <w:r>
        <w:fldChar w:fldCharType="end"/>
      </w:r>
    </w:p>
    <w:p w14:paraId="447AA6C0" w14:textId="77777777" w:rsidR="004C1735" w:rsidRDefault="004C173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_Toc22038016 \h </w:instrText>
      </w:r>
      <w:r>
        <w:fldChar w:fldCharType="separate"/>
      </w:r>
      <w:r>
        <w:t>3</w:t>
      </w:r>
      <w:r>
        <w:fldChar w:fldCharType="end"/>
      </w:r>
    </w:p>
    <w:p w14:paraId="305BE340" w14:textId="77777777" w:rsidR="004C1735" w:rsidRDefault="004C1735">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_Toc22038017 \h </w:instrText>
      </w:r>
      <w:r>
        <w:fldChar w:fldCharType="separate"/>
      </w:r>
      <w:r>
        <w:t>5</w:t>
      </w:r>
      <w:r>
        <w:fldChar w:fldCharType="end"/>
      </w:r>
    </w:p>
    <w:p w14:paraId="5029DD60" w14:textId="77777777" w:rsidR="004C1735" w:rsidRDefault="004C1735">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_Toc22038018 \h </w:instrText>
      </w:r>
      <w:r>
        <w:fldChar w:fldCharType="separate"/>
      </w:r>
      <w:r>
        <w:t>5</w:t>
      </w:r>
      <w:r>
        <w:fldChar w:fldCharType="end"/>
      </w:r>
    </w:p>
    <w:p w14:paraId="711E7E85" w14:textId="77777777" w:rsidR="004C1735" w:rsidRDefault="004C1735">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_Toc22038019 \h </w:instrText>
      </w:r>
      <w:r>
        <w:fldChar w:fldCharType="separate"/>
      </w:r>
      <w:r>
        <w:t>5</w:t>
      </w:r>
      <w:r>
        <w:fldChar w:fldCharType="end"/>
      </w:r>
    </w:p>
    <w:p w14:paraId="39E89B91" w14:textId="77777777" w:rsidR="004C1735" w:rsidRDefault="004C1735">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_Toc22038020 \h </w:instrText>
      </w:r>
      <w:r>
        <w:fldChar w:fldCharType="separate"/>
      </w:r>
      <w:r>
        <w:t>6</w:t>
      </w:r>
      <w:r>
        <w:fldChar w:fldCharType="end"/>
      </w:r>
    </w:p>
    <w:p w14:paraId="2BA4EF35" w14:textId="77777777" w:rsidR="004C1735" w:rsidRDefault="004C173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_Toc22038021 \h </w:instrText>
      </w:r>
      <w:r>
        <w:fldChar w:fldCharType="separate"/>
      </w:r>
      <w:r>
        <w:t>7</w:t>
      </w:r>
      <w:r>
        <w:fldChar w:fldCharType="end"/>
      </w:r>
    </w:p>
    <w:p w14:paraId="71797C73" w14:textId="77777777" w:rsidR="004C1735" w:rsidRDefault="004C173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_Toc22038022 \h </w:instrText>
      </w:r>
      <w:r>
        <w:fldChar w:fldCharType="separate"/>
      </w:r>
      <w:r>
        <w:t>8</w:t>
      </w:r>
      <w:r>
        <w:fldChar w:fldCharType="end"/>
      </w:r>
    </w:p>
    <w:p w14:paraId="5CA82A75" w14:textId="77777777" w:rsidR="004C1735" w:rsidRPr="007757F6" w:rsidRDefault="004C1735">
      <w:pPr>
        <w:pStyle w:val="Verzeichnis2"/>
        <w:rPr>
          <w:rFonts w:asciiTheme="minorHAnsi" w:eastAsiaTheme="minorEastAsia" w:hAnsiTheme="minorHAnsi" w:cstheme="minorBidi"/>
          <w:sz w:val="22"/>
          <w:szCs w:val="22"/>
        </w:rPr>
      </w:pPr>
      <w:r w:rsidRPr="007757F6">
        <w:t>2.1</w:t>
      </w:r>
      <w:r w:rsidRPr="007757F6">
        <w:rPr>
          <w:rFonts w:asciiTheme="minorHAnsi" w:eastAsiaTheme="minorEastAsia" w:hAnsiTheme="minorHAnsi" w:cstheme="minorBidi"/>
          <w:sz w:val="22"/>
          <w:szCs w:val="22"/>
        </w:rPr>
        <w:tab/>
      </w:r>
      <w:r w:rsidRPr="007757F6">
        <w:t>Monolith oder Microservices</w:t>
      </w:r>
      <w:r w:rsidRPr="007757F6">
        <w:tab/>
      </w:r>
      <w:r>
        <w:fldChar w:fldCharType="begin"/>
      </w:r>
      <w:r w:rsidRPr="007757F6">
        <w:instrText xml:space="preserve"> PAGEREF _Toc22038023 \h </w:instrText>
      </w:r>
      <w:r>
        <w:fldChar w:fldCharType="separate"/>
      </w:r>
      <w:r w:rsidRPr="007757F6">
        <w:t>8</w:t>
      </w:r>
      <w:r>
        <w:fldChar w:fldCharType="end"/>
      </w:r>
    </w:p>
    <w:p w14:paraId="3A71ACE3" w14:textId="77777777" w:rsidR="004C1735" w:rsidRPr="007757F6" w:rsidRDefault="004C1735">
      <w:pPr>
        <w:pStyle w:val="Verzeichnis3"/>
        <w:rPr>
          <w:rFonts w:asciiTheme="minorHAnsi" w:eastAsiaTheme="minorEastAsia" w:hAnsiTheme="minorHAnsi" w:cstheme="minorBidi"/>
          <w:sz w:val="22"/>
          <w:szCs w:val="22"/>
        </w:rPr>
      </w:pPr>
      <w:r w:rsidRPr="007757F6">
        <w:t>2.1.1</w:t>
      </w:r>
      <w:r w:rsidRPr="007757F6">
        <w:rPr>
          <w:rFonts w:asciiTheme="minorHAnsi" w:eastAsiaTheme="minorEastAsia" w:hAnsiTheme="minorHAnsi" w:cstheme="minorBidi"/>
          <w:sz w:val="22"/>
          <w:szCs w:val="22"/>
        </w:rPr>
        <w:tab/>
      </w:r>
      <w:r w:rsidRPr="007757F6">
        <w:t>Monolith</w:t>
      </w:r>
      <w:r w:rsidRPr="007757F6">
        <w:tab/>
      </w:r>
      <w:r>
        <w:fldChar w:fldCharType="begin"/>
      </w:r>
      <w:r w:rsidRPr="007757F6">
        <w:instrText xml:space="preserve"> PAGEREF _Toc22038024 \h </w:instrText>
      </w:r>
      <w:r>
        <w:fldChar w:fldCharType="separate"/>
      </w:r>
      <w:r w:rsidRPr="007757F6">
        <w:t>8</w:t>
      </w:r>
      <w:r>
        <w:fldChar w:fldCharType="end"/>
      </w:r>
    </w:p>
    <w:p w14:paraId="360246E6" w14:textId="77777777" w:rsidR="004C1735" w:rsidRPr="007757F6" w:rsidRDefault="004C1735">
      <w:pPr>
        <w:pStyle w:val="Verzeichnis3"/>
        <w:rPr>
          <w:rFonts w:asciiTheme="minorHAnsi" w:eastAsiaTheme="minorEastAsia" w:hAnsiTheme="minorHAnsi" w:cstheme="minorBidi"/>
          <w:sz w:val="22"/>
          <w:szCs w:val="22"/>
        </w:rPr>
      </w:pPr>
      <w:r w:rsidRPr="007757F6">
        <w:t>2.1.2</w:t>
      </w:r>
      <w:r w:rsidRPr="007757F6">
        <w:rPr>
          <w:rFonts w:asciiTheme="minorHAnsi" w:eastAsiaTheme="minorEastAsia" w:hAnsiTheme="minorHAnsi" w:cstheme="minorBidi"/>
          <w:sz w:val="22"/>
          <w:szCs w:val="22"/>
        </w:rPr>
        <w:tab/>
      </w:r>
      <w:r w:rsidRPr="007757F6">
        <w:t>Microservices</w:t>
      </w:r>
      <w:r w:rsidRPr="007757F6">
        <w:tab/>
      </w:r>
      <w:r>
        <w:fldChar w:fldCharType="begin"/>
      </w:r>
      <w:r w:rsidRPr="007757F6">
        <w:instrText xml:space="preserve"> PAGEREF _Toc22038025 \h </w:instrText>
      </w:r>
      <w:r>
        <w:fldChar w:fldCharType="separate"/>
      </w:r>
      <w:r w:rsidRPr="007757F6">
        <w:t>9</w:t>
      </w:r>
      <w:r>
        <w:fldChar w:fldCharType="end"/>
      </w:r>
    </w:p>
    <w:p w14:paraId="1066B582" w14:textId="77777777" w:rsidR="004C1735" w:rsidRDefault="004C173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_Toc22038026 \h </w:instrText>
      </w:r>
      <w:r>
        <w:fldChar w:fldCharType="separate"/>
      </w:r>
      <w:r>
        <w:t>12</w:t>
      </w:r>
      <w:r>
        <w:fldChar w:fldCharType="end"/>
      </w:r>
    </w:p>
    <w:p w14:paraId="4F4DE86F" w14:textId="77777777" w:rsidR="004C1735" w:rsidRDefault="004C1735">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_Toc22038027 \h </w:instrText>
      </w:r>
      <w:r>
        <w:fldChar w:fldCharType="separate"/>
      </w:r>
      <w:r>
        <w:t>12</w:t>
      </w:r>
      <w:r>
        <w:fldChar w:fldCharType="end"/>
      </w:r>
    </w:p>
    <w:p w14:paraId="7ADACA9B" w14:textId="77777777" w:rsidR="004C1735" w:rsidRDefault="004C1735">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_Toc22038028 \h </w:instrText>
      </w:r>
      <w:r>
        <w:fldChar w:fldCharType="separate"/>
      </w:r>
      <w:r>
        <w:t>12</w:t>
      </w:r>
      <w:r>
        <w:fldChar w:fldCharType="end"/>
      </w:r>
    </w:p>
    <w:p w14:paraId="369B85CF" w14:textId="77777777" w:rsidR="004C1735" w:rsidRDefault="004C1735">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_Toc22038029 \h </w:instrText>
      </w:r>
      <w:r>
        <w:fldChar w:fldCharType="separate"/>
      </w:r>
      <w:r>
        <w:t>12</w:t>
      </w:r>
      <w:r>
        <w:fldChar w:fldCharType="end"/>
      </w:r>
    </w:p>
    <w:p w14:paraId="07692674" w14:textId="77777777" w:rsidR="004C1735" w:rsidRDefault="004C1735">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_Toc22038030 \h </w:instrText>
      </w:r>
      <w:r>
        <w:fldChar w:fldCharType="separate"/>
      </w:r>
      <w:r>
        <w:t>13</w:t>
      </w:r>
      <w:r>
        <w:fldChar w:fldCharType="end"/>
      </w:r>
    </w:p>
    <w:p w14:paraId="67F4D1DB" w14:textId="77777777" w:rsidR="004C1735" w:rsidRDefault="004C1735">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_Toc22038031 \h </w:instrText>
      </w:r>
      <w:r>
        <w:fldChar w:fldCharType="separate"/>
      </w:r>
      <w:r>
        <w:t>13</w:t>
      </w:r>
      <w:r>
        <w:fldChar w:fldCharType="end"/>
      </w:r>
    </w:p>
    <w:p w14:paraId="3623B4B9" w14:textId="77777777" w:rsidR="004C1735" w:rsidRDefault="004C173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w:t>
      </w:r>
      <w:r>
        <w:tab/>
      </w:r>
      <w:r>
        <w:fldChar w:fldCharType="begin"/>
      </w:r>
      <w:r>
        <w:instrText xml:space="preserve"> PAGEREF _Toc22038032 \h </w:instrText>
      </w:r>
      <w:r>
        <w:fldChar w:fldCharType="separate"/>
      </w:r>
      <w:r>
        <w:t>14</w:t>
      </w:r>
      <w:r>
        <w:fldChar w:fldCharType="end"/>
      </w:r>
    </w:p>
    <w:p w14:paraId="12D8E1D8" w14:textId="77777777" w:rsidR="004C1735" w:rsidRDefault="004C1735">
      <w:pPr>
        <w:pStyle w:val="Verzeichnis2"/>
        <w:rPr>
          <w:rFonts w:asciiTheme="minorHAnsi" w:eastAsiaTheme="minorEastAsia" w:hAnsiTheme="minorHAnsi" w:cstheme="minorBidi"/>
          <w:sz w:val="22"/>
          <w:szCs w:val="22"/>
        </w:rPr>
      </w:pPr>
      <w:r>
        <w:t>/Wie erstellt man ein verteiltes System Robust</w:t>
      </w:r>
      <w:r>
        <w:tab/>
      </w:r>
      <w:r>
        <w:fldChar w:fldCharType="begin"/>
      </w:r>
      <w:r>
        <w:instrText xml:space="preserve"> PAGEREF _Toc22038033 \h </w:instrText>
      </w:r>
      <w:r>
        <w:fldChar w:fldCharType="separate"/>
      </w:r>
      <w:r>
        <w:t>14</w:t>
      </w:r>
      <w:r>
        <w:fldChar w:fldCharType="end"/>
      </w:r>
    </w:p>
    <w:p w14:paraId="255CDDA2" w14:textId="77777777" w:rsidR="004C1735" w:rsidRDefault="004C1735">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Bulkhead</w:t>
      </w:r>
      <w:r>
        <w:tab/>
      </w:r>
      <w:r>
        <w:fldChar w:fldCharType="begin"/>
      </w:r>
      <w:r>
        <w:instrText xml:space="preserve"> PAGEREF _Toc22038034 \h </w:instrText>
      </w:r>
      <w:r>
        <w:fldChar w:fldCharType="separate"/>
      </w:r>
      <w:r>
        <w:t>14</w:t>
      </w:r>
      <w:r>
        <w:fldChar w:fldCharType="end"/>
      </w:r>
    </w:p>
    <w:p w14:paraId="76AF523C" w14:textId="77777777" w:rsidR="004C1735" w:rsidRDefault="004C1735">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_Toc22038035 \h </w:instrText>
      </w:r>
      <w:r>
        <w:fldChar w:fldCharType="separate"/>
      </w:r>
      <w:r>
        <w:t>14</w:t>
      </w:r>
      <w:r>
        <w:fldChar w:fldCharType="end"/>
      </w:r>
    </w:p>
    <w:p w14:paraId="3EF2C574" w14:textId="77777777" w:rsidR="004C1735" w:rsidRPr="00CF053C" w:rsidRDefault="004C1735">
      <w:pPr>
        <w:pStyle w:val="Verzeichnis3"/>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Prinzipien des Bulkhead Patterns</w:t>
      </w:r>
      <w:r w:rsidRPr="00CF053C">
        <w:rPr>
          <w:lang w:val="en-US"/>
        </w:rPr>
        <w:tab/>
      </w:r>
      <w:r>
        <w:fldChar w:fldCharType="begin"/>
      </w:r>
      <w:r w:rsidRPr="00CF053C">
        <w:rPr>
          <w:lang w:val="en-US"/>
        </w:rPr>
        <w:instrText xml:space="preserve"> PAGEREF _Toc22038036 \h </w:instrText>
      </w:r>
      <w:r>
        <w:fldChar w:fldCharType="separate"/>
      </w:r>
      <w:r w:rsidRPr="00CF053C">
        <w:rPr>
          <w:lang w:val="en-US"/>
        </w:rPr>
        <w:t>15</w:t>
      </w:r>
      <w:r>
        <w:fldChar w:fldCharType="end"/>
      </w:r>
    </w:p>
    <w:p w14:paraId="028DBE26" w14:textId="77777777" w:rsidR="004C1735" w:rsidRPr="00CF053C" w:rsidRDefault="004C1735">
      <w:pPr>
        <w:pStyle w:val="Verzeichnis2"/>
        <w:rPr>
          <w:rFonts w:asciiTheme="minorHAnsi" w:eastAsiaTheme="minorEastAsia" w:hAnsiTheme="minorHAnsi" w:cstheme="minorBidi"/>
          <w:sz w:val="22"/>
          <w:szCs w:val="22"/>
          <w:lang w:val="en-US"/>
        </w:rPr>
      </w:pPr>
      <w:r w:rsidRPr="00EE5C08">
        <w:rPr>
          <w:lang w:val="en-US"/>
        </w:rPr>
        <w:t>4.2</w:t>
      </w:r>
      <w:r w:rsidRPr="00CF053C">
        <w:rPr>
          <w:rFonts w:asciiTheme="minorHAnsi" w:eastAsiaTheme="minorEastAsia" w:hAnsiTheme="minorHAnsi" w:cstheme="minorBidi"/>
          <w:sz w:val="22"/>
          <w:szCs w:val="22"/>
          <w:lang w:val="en-US"/>
        </w:rPr>
        <w:tab/>
      </w:r>
      <w:r w:rsidRPr="00EE5C08">
        <w:rPr>
          <w:lang w:val="en-US"/>
        </w:rPr>
        <w:t>Circuit breaker</w:t>
      </w:r>
      <w:r w:rsidRPr="00CF053C">
        <w:rPr>
          <w:lang w:val="en-US"/>
        </w:rPr>
        <w:tab/>
      </w:r>
      <w:r>
        <w:fldChar w:fldCharType="begin"/>
      </w:r>
      <w:r w:rsidRPr="00CF053C">
        <w:rPr>
          <w:lang w:val="en-US"/>
        </w:rPr>
        <w:instrText xml:space="preserve"> PAGEREF _Toc22038037 \h </w:instrText>
      </w:r>
      <w:r>
        <w:fldChar w:fldCharType="separate"/>
      </w:r>
      <w:r w:rsidRPr="00CF053C">
        <w:rPr>
          <w:lang w:val="en-US"/>
        </w:rPr>
        <w:t>15</w:t>
      </w:r>
      <w:r>
        <w:fldChar w:fldCharType="end"/>
      </w:r>
    </w:p>
    <w:p w14:paraId="12C46477"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4.3</w:t>
      </w:r>
      <w:r w:rsidRPr="00CF053C">
        <w:rPr>
          <w:rFonts w:asciiTheme="minorHAnsi" w:eastAsiaTheme="minorEastAsia" w:hAnsiTheme="minorHAnsi" w:cstheme="minorBidi"/>
          <w:sz w:val="22"/>
          <w:szCs w:val="22"/>
          <w:lang w:val="en-US"/>
        </w:rPr>
        <w:tab/>
      </w:r>
      <w:r w:rsidRPr="00CF053C">
        <w:rPr>
          <w:lang w:val="en-US"/>
        </w:rPr>
        <w:t>Retry</w:t>
      </w:r>
      <w:r w:rsidRPr="00CF053C">
        <w:rPr>
          <w:lang w:val="en-US"/>
        </w:rPr>
        <w:tab/>
      </w:r>
      <w:r>
        <w:fldChar w:fldCharType="begin"/>
      </w:r>
      <w:r w:rsidRPr="00CF053C">
        <w:rPr>
          <w:lang w:val="en-US"/>
        </w:rPr>
        <w:instrText xml:space="preserve"> PAGEREF _Toc22038038 \h </w:instrText>
      </w:r>
      <w:r>
        <w:fldChar w:fldCharType="separate"/>
      </w:r>
      <w:r w:rsidRPr="00CF053C">
        <w:rPr>
          <w:lang w:val="en-US"/>
        </w:rPr>
        <w:t>16</w:t>
      </w:r>
      <w:r>
        <w:fldChar w:fldCharType="end"/>
      </w:r>
    </w:p>
    <w:p w14:paraId="134EE69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4.4</w:t>
      </w:r>
      <w:r w:rsidRPr="00CF053C">
        <w:rPr>
          <w:rFonts w:asciiTheme="minorHAnsi" w:eastAsiaTheme="minorEastAsia" w:hAnsiTheme="minorHAnsi" w:cstheme="minorBidi"/>
          <w:sz w:val="22"/>
          <w:szCs w:val="22"/>
          <w:lang w:val="en-US"/>
        </w:rPr>
        <w:tab/>
      </w:r>
      <w:r w:rsidRPr="00CF053C">
        <w:rPr>
          <w:lang w:val="en-US"/>
        </w:rPr>
        <w:t>Rate Limiter</w:t>
      </w:r>
      <w:r w:rsidRPr="00CF053C">
        <w:rPr>
          <w:lang w:val="en-US"/>
        </w:rPr>
        <w:tab/>
      </w:r>
      <w:r>
        <w:fldChar w:fldCharType="begin"/>
      </w:r>
      <w:r w:rsidRPr="00CF053C">
        <w:rPr>
          <w:lang w:val="en-US"/>
        </w:rPr>
        <w:instrText xml:space="preserve"> PAGEREF _Toc22038039 \h </w:instrText>
      </w:r>
      <w:r>
        <w:fldChar w:fldCharType="separate"/>
      </w:r>
      <w:r w:rsidRPr="00CF053C">
        <w:rPr>
          <w:lang w:val="en-US"/>
        </w:rPr>
        <w:t>16</w:t>
      </w:r>
      <w:r>
        <w:fldChar w:fldCharType="end"/>
      </w:r>
    </w:p>
    <w:p w14:paraId="54F1635B"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4.5</w:t>
      </w:r>
      <w:r w:rsidRPr="00CF053C">
        <w:rPr>
          <w:rFonts w:asciiTheme="minorHAnsi" w:eastAsiaTheme="minorEastAsia" w:hAnsiTheme="minorHAnsi" w:cstheme="minorBidi"/>
          <w:sz w:val="22"/>
          <w:szCs w:val="22"/>
          <w:lang w:val="en-US"/>
        </w:rPr>
        <w:tab/>
      </w:r>
      <w:r w:rsidRPr="00CF053C">
        <w:rPr>
          <w:lang w:val="en-US"/>
        </w:rPr>
        <w:t>Load balancer</w:t>
      </w:r>
      <w:r w:rsidRPr="00CF053C">
        <w:rPr>
          <w:lang w:val="en-US"/>
        </w:rPr>
        <w:tab/>
      </w:r>
      <w:r>
        <w:fldChar w:fldCharType="begin"/>
      </w:r>
      <w:r w:rsidRPr="00CF053C">
        <w:rPr>
          <w:lang w:val="en-US"/>
        </w:rPr>
        <w:instrText xml:space="preserve"> PAGEREF _Toc22038040 \h </w:instrText>
      </w:r>
      <w:r>
        <w:fldChar w:fldCharType="separate"/>
      </w:r>
      <w:r w:rsidRPr="00CF053C">
        <w:rPr>
          <w:lang w:val="en-US"/>
        </w:rPr>
        <w:t>16</w:t>
      </w:r>
      <w:r>
        <w:fldChar w:fldCharType="end"/>
      </w:r>
    </w:p>
    <w:p w14:paraId="4B7D89D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4.6</w:t>
      </w:r>
      <w:r w:rsidRPr="00CF053C">
        <w:rPr>
          <w:rFonts w:asciiTheme="minorHAnsi" w:eastAsiaTheme="minorEastAsia" w:hAnsiTheme="minorHAnsi" w:cstheme="minorBidi"/>
          <w:sz w:val="22"/>
          <w:szCs w:val="22"/>
          <w:lang w:val="en-US"/>
        </w:rPr>
        <w:tab/>
      </w:r>
      <w:r w:rsidRPr="00CF053C">
        <w:rPr>
          <w:lang w:val="en-US"/>
        </w:rPr>
        <w:t>Message Queues</w:t>
      </w:r>
      <w:r w:rsidRPr="00CF053C">
        <w:rPr>
          <w:lang w:val="en-US"/>
        </w:rPr>
        <w:tab/>
      </w:r>
      <w:r>
        <w:fldChar w:fldCharType="begin"/>
      </w:r>
      <w:r w:rsidRPr="00CF053C">
        <w:rPr>
          <w:lang w:val="en-US"/>
        </w:rPr>
        <w:instrText xml:space="preserve"> PAGEREF _Toc22038041 \h </w:instrText>
      </w:r>
      <w:r>
        <w:fldChar w:fldCharType="separate"/>
      </w:r>
      <w:r w:rsidRPr="00CF053C">
        <w:rPr>
          <w:lang w:val="en-US"/>
        </w:rPr>
        <w:t>17</w:t>
      </w:r>
      <w:r>
        <w:fldChar w:fldCharType="end"/>
      </w:r>
    </w:p>
    <w:p w14:paraId="2A1E4A5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4.7</w:t>
      </w:r>
      <w:r w:rsidRPr="00CF053C">
        <w:rPr>
          <w:rFonts w:asciiTheme="minorHAnsi" w:eastAsiaTheme="minorEastAsia" w:hAnsiTheme="minorHAnsi" w:cstheme="minorBidi"/>
          <w:sz w:val="22"/>
          <w:szCs w:val="22"/>
          <w:lang w:val="en-US"/>
        </w:rPr>
        <w:tab/>
      </w:r>
      <w:r w:rsidRPr="00CF053C">
        <w:rPr>
          <w:lang w:val="en-US"/>
        </w:rPr>
        <w:t>Data Consistency</w:t>
      </w:r>
      <w:r w:rsidRPr="00CF053C">
        <w:rPr>
          <w:lang w:val="en-US"/>
        </w:rPr>
        <w:tab/>
      </w:r>
      <w:r>
        <w:fldChar w:fldCharType="begin"/>
      </w:r>
      <w:r w:rsidRPr="00CF053C">
        <w:rPr>
          <w:lang w:val="en-US"/>
        </w:rPr>
        <w:instrText xml:space="preserve"> PAGEREF _Toc22038042 \h </w:instrText>
      </w:r>
      <w:r>
        <w:fldChar w:fldCharType="separate"/>
      </w:r>
      <w:r w:rsidRPr="00CF053C">
        <w:rPr>
          <w:lang w:val="en-US"/>
        </w:rPr>
        <w:t>17</w:t>
      </w:r>
      <w:r>
        <w:fldChar w:fldCharType="end"/>
      </w:r>
    </w:p>
    <w:p w14:paraId="67168C6C"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4.8</w:t>
      </w:r>
      <w:r w:rsidRPr="00CF053C">
        <w:rPr>
          <w:rFonts w:asciiTheme="minorHAnsi" w:eastAsiaTheme="minorEastAsia" w:hAnsiTheme="minorHAnsi" w:cstheme="minorBidi"/>
          <w:sz w:val="22"/>
          <w:szCs w:val="22"/>
          <w:lang w:val="en-US"/>
        </w:rPr>
        <w:tab/>
      </w:r>
      <w:r w:rsidRPr="00CF053C">
        <w:rPr>
          <w:lang w:val="en-US"/>
        </w:rPr>
        <w:t>Configuration server</w:t>
      </w:r>
      <w:r w:rsidRPr="00CF053C">
        <w:rPr>
          <w:lang w:val="en-US"/>
        </w:rPr>
        <w:tab/>
      </w:r>
      <w:r>
        <w:fldChar w:fldCharType="begin"/>
      </w:r>
      <w:r w:rsidRPr="00CF053C">
        <w:rPr>
          <w:lang w:val="en-US"/>
        </w:rPr>
        <w:instrText xml:space="preserve"> PAGEREF _Toc22038043 \h </w:instrText>
      </w:r>
      <w:r>
        <w:fldChar w:fldCharType="separate"/>
      </w:r>
      <w:r w:rsidRPr="00CF053C">
        <w:rPr>
          <w:lang w:val="en-US"/>
        </w:rPr>
        <w:t>17</w:t>
      </w:r>
      <w:r>
        <w:fldChar w:fldCharType="end"/>
      </w:r>
    </w:p>
    <w:p w14:paraId="6715FA80"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lastRenderedPageBreak/>
        <w:t>4.9</w:t>
      </w:r>
      <w:r w:rsidRPr="00CF053C">
        <w:rPr>
          <w:rFonts w:asciiTheme="minorHAnsi" w:eastAsiaTheme="minorEastAsia" w:hAnsiTheme="minorHAnsi" w:cstheme="minorBidi"/>
          <w:sz w:val="22"/>
          <w:szCs w:val="22"/>
          <w:lang w:val="en-US"/>
        </w:rPr>
        <w:tab/>
      </w:r>
      <w:r w:rsidRPr="00CF053C">
        <w:rPr>
          <w:lang w:val="en-US"/>
        </w:rPr>
        <w:t>Service Registry/Discovery</w:t>
      </w:r>
      <w:r w:rsidRPr="00CF053C">
        <w:rPr>
          <w:lang w:val="en-US"/>
        </w:rPr>
        <w:tab/>
      </w:r>
      <w:r>
        <w:fldChar w:fldCharType="begin"/>
      </w:r>
      <w:r w:rsidRPr="00CF053C">
        <w:rPr>
          <w:lang w:val="en-US"/>
        </w:rPr>
        <w:instrText xml:space="preserve"> PAGEREF _Toc22038044 \h </w:instrText>
      </w:r>
      <w:r>
        <w:fldChar w:fldCharType="separate"/>
      </w:r>
      <w:r w:rsidRPr="00CF053C">
        <w:rPr>
          <w:lang w:val="en-US"/>
        </w:rPr>
        <w:t>17</w:t>
      </w:r>
      <w:r>
        <w:fldChar w:fldCharType="end"/>
      </w:r>
    </w:p>
    <w:p w14:paraId="5137F69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4.10</w:t>
      </w:r>
      <w:r w:rsidRPr="00CF053C">
        <w:rPr>
          <w:rFonts w:asciiTheme="minorHAnsi" w:eastAsiaTheme="minorEastAsia" w:hAnsiTheme="minorHAnsi" w:cstheme="minorBidi"/>
          <w:sz w:val="22"/>
          <w:szCs w:val="22"/>
          <w:lang w:val="en-US"/>
        </w:rPr>
        <w:tab/>
      </w:r>
      <w:r w:rsidRPr="00CF053C">
        <w:rPr>
          <w:lang w:val="en-US"/>
        </w:rPr>
        <w:t>Dynamic Service Registries</w:t>
      </w:r>
      <w:r w:rsidRPr="00CF053C">
        <w:rPr>
          <w:lang w:val="en-US"/>
        </w:rPr>
        <w:tab/>
      </w:r>
      <w:r>
        <w:fldChar w:fldCharType="begin"/>
      </w:r>
      <w:r w:rsidRPr="00CF053C">
        <w:rPr>
          <w:lang w:val="en-US"/>
        </w:rPr>
        <w:instrText xml:space="preserve"> PAGEREF _Toc22038045 \h </w:instrText>
      </w:r>
      <w:r>
        <w:fldChar w:fldCharType="separate"/>
      </w:r>
      <w:r w:rsidRPr="00CF053C">
        <w:rPr>
          <w:lang w:val="en-US"/>
        </w:rPr>
        <w:t>17</w:t>
      </w:r>
      <w:r>
        <w:fldChar w:fldCharType="end"/>
      </w:r>
    </w:p>
    <w:p w14:paraId="6AFBBC85"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4.11</w:t>
      </w:r>
      <w:r w:rsidRPr="00CF053C">
        <w:rPr>
          <w:rFonts w:asciiTheme="minorHAnsi" w:eastAsiaTheme="minorEastAsia" w:hAnsiTheme="minorHAnsi" w:cstheme="minorBidi"/>
          <w:sz w:val="22"/>
          <w:szCs w:val="22"/>
          <w:lang w:val="en-US"/>
        </w:rPr>
        <w:tab/>
      </w:r>
      <w:r w:rsidRPr="00CF053C">
        <w:rPr>
          <w:lang w:val="en-US"/>
        </w:rPr>
        <w:t>Breach?</w:t>
      </w:r>
      <w:r w:rsidRPr="00CF053C">
        <w:rPr>
          <w:lang w:val="en-US"/>
        </w:rPr>
        <w:tab/>
      </w:r>
      <w:r>
        <w:fldChar w:fldCharType="begin"/>
      </w:r>
      <w:r w:rsidRPr="00CF053C">
        <w:rPr>
          <w:lang w:val="en-US"/>
        </w:rPr>
        <w:instrText xml:space="preserve"> PAGEREF _Toc22038046 \h </w:instrText>
      </w:r>
      <w:r>
        <w:fldChar w:fldCharType="separate"/>
      </w:r>
      <w:r w:rsidRPr="00CF053C">
        <w:rPr>
          <w:lang w:val="en-US"/>
        </w:rPr>
        <w:t>17</w:t>
      </w:r>
      <w:r>
        <w:fldChar w:fldCharType="end"/>
      </w:r>
    </w:p>
    <w:p w14:paraId="567C26F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Other options?</w:t>
      </w:r>
      <w:r w:rsidRPr="00CF053C">
        <w:rPr>
          <w:lang w:val="en-US"/>
        </w:rPr>
        <w:tab/>
      </w:r>
      <w:r>
        <w:fldChar w:fldCharType="begin"/>
      </w:r>
      <w:r w:rsidRPr="00CF053C">
        <w:rPr>
          <w:lang w:val="en-US"/>
        </w:rPr>
        <w:instrText xml:space="preserve"> PAGEREF _Toc22038047 \h </w:instrText>
      </w:r>
      <w:r>
        <w:fldChar w:fldCharType="separate"/>
      </w:r>
      <w:r w:rsidRPr="00CF053C">
        <w:rPr>
          <w:lang w:val="en-US"/>
        </w:rPr>
        <w:t>17</w:t>
      </w:r>
      <w:r>
        <w:fldChar w:fldCharType="end"/>
      </w:r>
    </w:p>
    <w:p w14:paraId="73EF93E4" w14:textId="77777777" w:rsidR="004C1735" w:rsidRDefault="004C173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_Toc22038048 \h </w:instrText>
      </w:r>
      <w:r>
        <w:fldChar w:fldCharType="separate"/>
      </w:r>
      <w:r>
        <w:t>18</w:t>
      </w:r>
      <w:r>
        <w:fldChar w:fldCharType="end"/>
      </w:r>
    </w:p>
    <w:p w14:paraId="49097A94" w14:textId="77777777" w:rsidR="004C1735" w:rsidRDefault="004C1735">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_Toc22038049 \h </w:instrText>
      </w:r>
      <w:r>
        <w:fldChar w:fldCharType="separate"/>
      </w:r>
      <w:r>
        <w:t>19</w:t>
      </w:r>
      <w:r>
        <w:fldChar w:fldCharType="end"/>
      </w:r>
    </w:p>
    <w:p w14:paraId="0BB05736" w14:textId="77777777" w:rsidR="004C1735" w:rsidRDefault="004C1735">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_Toc22038050 \h </w:instrText>
      </w:r>
      <w:r>
        <w:fldChar w:fldCharType="separate"/>
      </w:r>
      <w:r>
        <w:t>20</w:t>
      </w:r>
      <w:r>
        <w:fldChar w:fldCharType="end"/>
      </w:r>
    </w:p>
    <w:p w14:paraId="070E651F" w14:textId="77777777" w:rsidR="004C1735" w:rsidRDefault="004C1735">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_Toc22038051 \h </w:instrText>
      </w:r>
      <w:r>
        <w:fldChar w:fldCharType="separate"/>
      </w:r>
      <w:r>
        <w:t>21</w:t>
      </w:r>
      <w:r>
        <w:fldChar w:fldCharType="end"/>
      </w:r>
    </w:p>
    <w:p w14:paraId="4E4A1A12" w14:textId="77777777" w:rsidR="004C1735" w:rsidRDefault="004C173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Literaturverzeichnis</w:t>
      </w:r>
      <w:r>
        <w:tab/>
      </w:r>
      <w:r>
        <w:fldChar w:fldCharType="begin"/>
      </w:r>
      <w:r>
        <w:instrText xml:space="preserve"> PAGEREF _Toc22038052 \h </w:instrText>
      </w:r>
      <w:r>
        <w:fldChar w:fldCharType="separate"/>
      </w:r>
      <w:r>
        <w:t>22</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2038017"/>
      <w:r>
        <w:t>Abbildungsverzeichnis</w:t>
      </w:r>
      <w:bookmarkEnd w:id="6"/>
    </w:p>
    <w:p w14:paraId="3722D4F6" w14:textId="77777777" w:rsidR="006039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60390B">
        <w:t>Abbildung 1 Monolith gegen Microservices Quelle: Eigene Darstellung</w:t>
      </w:r>
      <w:r w:rsidR="0060390B">
        <w:tab/>
      </w:r>
      <w:r w:rsidR="0060390B">
        <w:fldChar w:fldCharType="begin"/>
      </w:r>
      <w:r w:rsidR="0060390B">
        <w:instrText xml:space="preserve"> PAGEREF _Toc21962577 \h </w:instrText>
      </w:r>
      <w:r w:rsidR="0060390B">
        <w:fldChar w:fldCharType="separate"/>
      </w:r>
      <w:r w:rsidR="0060390B">
        <w:t>7</w:t>
      </w:r>
      <w:r w:rsidR="0060390B">
        <w:fldChar w:fldCharType="end"/>
      </w:r>
    </w:p>
    <w:p w14:paraId="4E50BD61" w14:textId="77777777" w:rsidR="0060390B" w:rsidRDefault="006039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4E27A9">
        <w:rPr>
          <w:color w:val="0000FF"/>
          <w:u w:val="single"/>
        </w:rPr>
        <w:t>https://codingthesmartway.com/wp-content/uploads/2019/02/010-1024x500.png</w:t>
      </w:r>
      <w:r>
        <w:t>)</w:t>
      </w:r>
      <w:r>
        <w:tab/>
      </w:r>
      <w:r>
        <w:fldChar w:fldCharType="begin"/>
      </w:r>
      <w:r>
        <w:instrText xml:space="preserve"> PAGEREF _Toc21962578 \h </w:instrText>
      </w:r>
      <w:r>
        <w:fldChar w:fldCharType="separate"/>
      </w:r>
      <w:r>
        <w:t>9</w:t>
      </w:r>
      <w:r>
        <w:fldChar w:fldCharType="end"/>
      </w:r>
    </w:p>
    <w:p w14:paraId="0A7E0E2E" w14:textId="77777777" w:rsidR="0060390B" w:rsidRDefault="0060390B">
      <w:pPr>
        <w:pStyle w:val="Abbildungsverzeichnis"/>
        <w:rPr>
          <w:rFonts w:asciiTheme="minorHAnsi" w:eastAsiaTheme="minorEastAsia" w:hAnsiTheme="minorHAnsi" w:cstheme="minorBidi"/>
          <w:sz w:val="22"/>
          <w:szCs w:val="22"/>
        </w:rPr>
      </w:pPr>
      <w:r>
        <w:t>Abbildung 3</w:t>
      </w:r>
      <w:r>
        <w:tab/>
      </w:r>
      <w:r>
        <w:fldChar w:fldCharType="begin"/>
      </w:r>
      <w:r>
        <w:instrText xml:space="preserve"> PAGEREF _Toc21962579 \h </w:instrText>
      </w:r>
      <w:r>
        <w:fldChar w:fldCharType="separate"/>
      </w:r>
      <w:r>
        <w:t>15</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2038018"/>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2038019"/>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1C7C16">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2038020"/>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2038021"/>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2038022"/>
      <w:r>
        <w:lastRenderedPageBreak/>
        <w:t>Microservices</w:t>
      </w:r>
      <w:bookmarkEnd w:id="12"/>
    </w:p>
    <w:p w14:paraId="29896CA5" w14:textId="3B30A247" w:rsidR="00A72970" w:rsidRDefault="00A030D0" w:rsidP="00A56D5D">
      <w:pPr>
        <w:pStyle w:val="berschrift2"/>
      </w:pPr>
      <w:bookmarkStart w:id="13" w:name="_Toc22038023"/>
      <w:r>
        <w:rPr>
          <w:noProof/>
        </w:rPr>
        <mc:AlternateContent>
          <mc:Choice Requires="wps">
            <w:drawing>
              <wp:anchor distT="0" distB="0" distL="114300" distR="114300" simplePos="0" relativeHeight="251660288"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1C7C16" w:rsidRPr="008A5BA7" w:rsidRDefault="001C7C16" w:rsidP="00DC2689">
                            <w:pPr>
                              <w:pStyle w:val="Beschriftung"/>
                              <w:rPr>
                                <w:rFonts w:ascii="Arial" w:hAnsi="Arial"/>
                                <w:b/>
                                <w:noProof/>
                                <w:kern w:val="28"/>
                                <w:sz w:val="28"/>
                              </w:rPr>
                            </w:pPr>
                            <w:bookmarkStart w:id="14"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1C7C16" w:rsidRPr="008A5BA7" w:rsidRDefault="001C7C16" w:rsidP="00DC2689">
                      <w:pPr>
                        <w:pStyle w:val="Beschriftung"/>
                        <w:rPr>
                          <w:rFonts w:ascii="Arial" w:hAnsi="Arial"/>
                          <w:b/>
                          <w:noProof/>
                          <w:kern w:val="28"/>
                          <w:sz w:val="28"/>
                        </w:rPr>
                      </w:pPr>
                      <w:bookmarkStart w:id="15"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4144"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2038024"/>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2038025"/>
      <w:r>
        <w:t>Microservices</w:t>
      </w:r>
      <w:bookmarkEnd w:id="17"/>
    </w:p>
    <w:p w14:paraId="4DA36A26" w14:textId="610C1853" w:rsidR="00AC4074" w:rsidRDefault="000512D5" w:rsidP="00AC4074">
      <w:pPr>
        <w:pStyle w:val="berschrift4"/>
      </w:pPr>
      <w:r>
        <w:t>Einführung</w:t>
      </w:r>
    </w:p>
    <w:p w14:paraId="4CBD1AA0" w14:textId="69D765B6"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1B2B5F">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yMVQxMDoyMzowOS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5E2B7B">
            <w:t>(Stephan Augsten 2017)</w:t>
          </w:r>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61312" behindDoc="0" locked="1" layoutInCell="1" allowOverlap="1" wp14:anchorId="6F8FF664" wp14:editId="395A7C51">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1" layoutInCell="1" allowOverlap="1" wp14:anchorId="066564A4" wp14:editId="5F600212">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1C7C16" w:rsidRPr="00CB63A5" w:rsidRDefault="001C7C16" w:rsidP="00AC4074">
                            <w:pPr>
                              <w:pStyle w:val="Beschriftung"/>
                              <w:rPr>
                                <w:noProof/>
                              </w:rPr>
                            </w:pPr>
                            <w:bookmarkStart w:id="18"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0"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1C7C16" w:rsidRPr="00CB63A5" w:rsidRDefault="001C7C16" w:rsidP="00AC4074">
                      <w:pPr>
                        <w:pStyle w:val="Beschriftung"/>
                        <w:rPr>
                          <w:noProof/>
                        </w:rPr>
                      </w:pPr>
                      <w:bookmarkStart w:id="19"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1"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FEBCA2C"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z.B. mehrfach </w:t>
      </w:r>
      <w:r w:rsidRPr="001B6F05">
        <w:t>kaskadieren</w:t>
      </w:r>
      <w:r>
        <w:t>d ist).</w:t>
      </w:r>
    </w:p>
    <w:p w14:paraId="1755DDD2" w14:textId="69334F23" w:rsidR="00A77891" w:rsidRDefault="00A72970" w:rsidP="0055276A">
      <w:pPr>
        <w:pStyle w:val="berschrift1"/>
      </w:pPr>
      <w:bookmarkStart w:id="20" w:name="_Toc22038026"/>
      <w:r>
        <w:lastRenderedPageBreak/>
        <w:t>Verteilte Systeme</w:t>
      </w:r>
      <w:bookmarkEnd w:id="20"/>
    </w:p>
    <w:p w14:paraId="706FDC7C" w14:textId="32FB8392" w:rsidR="00A77891" w:rsidRDefault="00AC4074" w:rsidP="0055276A">
      <w:pPr>
        <w:pStyle w:val="berschrift2"/>
      </w:pPr>
      <w:bookmarkStart w:id="21" w:name="_Toc22038027"/>
      <w:r>
        <w:t>Definition</w:t>
      </w:r>
      <w:bookmarkEnd w:id="21"/>
    </w:p>
    <w:p w14:paraId="5682862E" w14:textId="2F674CC3"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1B2B5F">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jFUMTA6MjM6MDk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Pr="001C60B5">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2038028"/>
      <w:r>
        <w:t>Orchestrierung</w:t>
      </w:r>
      <w:bookmarkEnd w:id="22"/>
    </w:p>
    <w:p w14:paraId="4656017E" w14:textId="718EAC73" w:rsidR="00DE0888" w:rsidRDefault="00DE0888" w:rsidP="00A77891">
      <w:r w:rsidRPr="00DE0888">
        <w:t>Es wird besonders wichtig, wenn man ein verteiltes System mit einer Microservice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Orchestratoren und werden dafür benutzt diese Container automatisiert zu konfigurieren, koordinieren und zu managen. Sie unterscheiden sich hierbei natürlich in Funktionalität und Handhabung. In unseren Untersuchungen, werden wir zu der Orchestrierungs Plattform Kubernetes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2038029"/>
      <w:r>
        <w:t>Netzwerk/</w:t>
      </w:r>
      <w:r w:rsidR="00D5231B">
        <w:t>Kommunikation</w:t>
      </w:r>
      <w:r w:rsidR="00AC4074">
        <w:t xml:space="preserve"> in einem Verteilten System</w:t>
      </w:r>
      <w:bookmarkEnd w:id="23"/>
    </w:p>
    <w:p w14:paraId="7D167514" w14:textId="2B98C0B8"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z.B.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2038030"/>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6F331CCD" w:rsidR="000A12DB" w:rsidRDefault="001C7C16"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1B2B5F">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jFUMTA6MjM6MDk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r w:rsidR="000A12DB">
            <w:t>(Arnon Rotem-Gal-Oz)</w:t>
          </w:r>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2038031"/>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77777777" w:rsidR="00CD3BF0" w:rsidRDefault="00CD3BF0" w:rsidP="00CD3BF0">
      <w:pPr>
        <w:pStyle w:val="berschrift1"/>
      </w:pPr>
      <w:bookmarkStart w:id="26" w:name="_Toc22038032"/>
      <w:r>
        <w:lastRenderedPageBreak/>
        <w:t>Ein Robustes verteiltes System und Mögliche Werkzeuge um dies Umzusetzen</w:t>
      </w:r>
    </w:p>
    <w:bookmarkEnd w:id="26"/>
    <w:p w14:paraId="45DFAEC7" w14:textId="21369524"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1C7C16" w:rsidRDefault="0090385F" w:rsidP="0062608E">
      <w:pPr>
        <w:rPr>
          <w:lang w:val="en-US"/>
        </w:rPr>
      </w:pPr>
      <w:r w:rsidRPr="001C7C16">
        <w:rPr>
          <w:lang w:val="en-US"/>
        </w:rPr>
        <w:t>Dont apply every pattern</w:t>
      </w:r>
    </w:p>
    <w:p w14:paraId="09BAE508" w14:textId="4798EAD1" w:rsidR="0090385F" w:rsidRPr="001C7C16" w:rsidRDefault="0090385F" w:rsidP="0062608E">
      <w:pPr>
        <w:rPr>
          <w:lang w:val="en-US"/>
        </w:rPr>
      </w:pPr>
      <w:r w:rsidRPr="001C7C16">
        <w:rPr>
          <w:lang w:val="en-US"/>
        </w:rPr>
        <w:t>Dont decorate everything</w:t>
      </w:r>
    </w:p>
    <w:p w14:paraId="7A686CE7" w14:textId="67424BC8" w:rsidR="0090385F" w:rsidRPr="001C7C16" w:rsidRDefault="0090385F" w:rsidP="0062608E">
      <w:pPr>
        <w:rPr>
          <w:lang w:val="en-US"/>
        </w:rPr>
      </w:pPr>
      <w:r w:rsidRPr="001C7C16">
        <w:rPr>
          <w:lang w:val="en-US"/>
        </w:rPr>
        <w:t>Use metrics</w:t>
      </w:r>
    </w:p>
    <w:p w14:paraId="2AACF0A6" w14:textId="50261136" w:rsidR="0090385F" w:rsidRPr="001C7C16" w:rsidRDefault="0090385F" w:rsidP="0062608E">
      <w:pPr>
        <w:rPr>
          <w:lang w:val="en-US"/>
        </w:rPr>
      </w:pPr>
      <w:r w:rsidRPr="001C7C16">
        <w:rPr>
          <w:lang w:val="en-US"/>
        </w:rPr>
        <w:t>Not only Http (not only in the network)</w:t>
      </w:r>
    </w:p>
    <w:p w14:paraId="079E3F6C" w14:textId="1E21312E" w:rsidR="0090385F" w:rsidRPr="001C7C16" w:rsidRDefault="001C7C16" w:rsidP="0062608E">
      <w:pPr>
        <w:rPr>
          <w:lang w:val="en-US"/>
        </w:rPr>
      </w:pPr>
      <w:hyperlink r:id="rId12" w:history="1">
        <w:r w:rsidR="0090385F" w:rsidRPr="001C7C16">
          <w:rPr>
            <w:rStyle w:val="Hyperlink"/>
            <w:lang w:val="en-US"/>
          </w:rPr>
          <w:t>https://www.youtube.com/watch?v=gvDvOWtPLVY</w:t>
        </w:r>
      </w:hyperlink>
      <w:r w:rsidR="0090385F" w:rsidRPr="001C7C16">
        <w:rPr>
          <w:lang w:val="en-US"/>
        </w:rPr>
        <w:t xml:space="preserve"> 20:20</w:t>
      </w:r>
    </w:p>
    <w:p w14:paraId="5F6F2067" w14:textId="6F536128" w:rsidR="0090385F" w:rsidRPr="00CF053C" w:rsidRDefault="0090385F" w:rsidP="0090385F">
      <w:pPr>
        <w:tabs>
          <w:tab w:val="left" w:pos="2771"/>
        </w:tabs>
      </w:pPr>
      <w:r w:rsidRPr="00CF053C">
        <w:t>medium.com/@adhorn</w:t>
      </w:r>
      <w:r w:rsidRPr="00CF053C">
        <w:tab/>
      </w:r>
    </w:p>
    <w:p w14:paraId="20F6869D" w14:textId="66A3CCA1" w:rsidR="006A6BA9" w:rsidRDefault="00CD36EF" w:rsidP="008434B3">
      <w:pPr>
        <w:pStyle w:val="berschrift2"/>
      </w:pPr>
      <w:bookmarkStart w:id="27" w:name="_Toc22038034"/>
      <w:r>
        <w:t>Bulkhead</w:t>
      </w:r>
      <w:bookmarkEnd w:id="27"/>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28" w:name="_Toc22038035"/>
      <w:r>
        <w:t>Probleme welche durch das Bulkhead Pattern gelöst werden</w:t>
      </w:r>
      <w:bookmarkEnd w:id="28"/>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3CCB1C1D" w:rsidR="008434B3" w:rsidRDefault="00450F86" w:rsidP="0062608E">
      <w:pPr>
        <w:pStyle w:val="Listenabsatz"/>
        <w:numPr>
          <w:ilvl w:val="0"/>
          <w:numId w:val="39"/>
        </w:numPr>
      </w:pPr>
      <w:r>
        <w:lastRenderedPageBreak/>
        <w:t xml:space="preserve">Ungewöhnliche Bedarf/Nachfragen: Der Bulkhead Schützt </w:t>
      </w:r>
      <w:r w:rsidR="0030310B">
        <w:t>Ressourcen in deren Isolierten Zonen davor, dass andere Services ungewöhnliche Anfragen erhalten z.B.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29" w:name="_Toc22038036"/>
      <w:r>
        <w:t>Prinzipien des Bulkhead Patterns</w:t>
      </w:r>
      <w:bookmarkEnd w:id="29"/>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0" w:name="_Toc22038037"/>
      <w:r>
        <w:rPr>
          <w:lang w:val="en-US"/>
        </w:rPr>
        <w:t>Ci</w:t>
      </w:r>
      <w:r w:rsidR="00CD36EF" w:rsidRPr="000F3185">
        <w:rPr>
          <w:lang w:val="en-US"/>
        </w:rPr>
        <w:t>rcuit breaker</w:t>
      </w:r>
      <w:bookmarkEnd w:id="30"/>
    </w:p>
    <w:p w14:paraId="4922A32D" w14:textId="492F6C36" w:rsidR="0060390B" w:rsidRDefault="00BF098B" w:rsidP="00033038">
      <w:r w:rsidRPr="00BF098B">
        <w:t>Circuit breaker, zu Deutsch Sicherung, kommen ursprünglich aus dem elektrischen Bereich. Sicherungen sind kleine Drähte oder Widerstände welche bei einer gewissen Leistung durchbrennen und bevor</w:t>
      </w:r>
      <w:r w:rsidR="005F466A">
        <w:t xml:space="preserve"> Hauptleitungen </w:t>
      </w:r>
      <w:r w:rsidRPr="00BF098B">
        <w:t>z.B.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r w:rsidRPr="00D36092">
        <w:rPr>
          <w:b/>
        </w:rPr>
        <w:t xml:space="preserve">Closed </w:t>
      </w:r>
      <w:r w:rsidRPr="00D36092">
        <w:t>ist zuallererst der Zustand, welcher den Normalen betrieb widerspiegelt, dieser wird nur verlassen, wenn eine entsprechende Anzahl an Fehlern in einer festgelegten Zeit überschritten wird (threshold). Verlassen bedeutet in den Open Status zu wechseln.</w:t>
      </w:r>
    </w:p>
    <w:p w14:paraId="08D33588" w14:textId="5E98361F" w:rsidR="00D36092" w:rsidRPr="00D36092" w:rsidRDefault="001B2B5F" w:rsidP="00D36092">
      <w:bookmarkStart w:id="31" w:name="_CTVK00191f50c4e98684200addca71323790021"/>
      <w:r>
        <w:rPr>
          <w:noProof/>
        </w:rPr>
        <w:lastRenderedPageBreak/>
        <w:drawing>
          <wp:anchor distT="0" distB="0" distL="114300" distR="114300" simplePos="0" relativeHeight="251659776" behindDoc="0" locked="0" layoutInCell="1" allowOverlap="1" wp14:anchorId="09835683" wp14:editId="39387081">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3">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D36092" w:rsidRPr="00D36092">
        <w:rPr>
          <w:b/>
        </w:rPr>
        <w:t>Open</w:t>
      </w:r>
      <w:r w:rsidR="00D36092"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Regel von externen System übernommen und findet nicht im Circuit breaker statt.</w:t>
      </w:r>
    </w:p>
    <w:p w14:paraId="0FF42875" w14:textId="544A1619" w:rsidR="009311E3" w:rsidRPr="001C7C16" w:rsidRDefault="001B2B5F" w:rsidP="009311E3">
      <w:pPr>
        <w:pStyle w:val="Beschriftung"/>
        <w:rPr>
          <w:lang w:val="en-US"/>
        </w:rPr>
      </w:pPr>
      <w:r w:rsidRPr="001600C1">
        <w:rPr>
          <w:lang w:val="en-US"/>
        </w:rPr>
        <w:t xml:space="preserve">Figure </w:t>
      </w:r>
      <w:r>
        <w:fldChar w:fldCharType="begin"/>
      </w:r>
      <w:r w:rsidRPr="001600C1">
        <w:rPr>
          <w:lang w:val="en-US"/>
        </w:rPr>
        <w:instrText xml:space="preserve"> SEQ Figure \* ARABIC </w:instrText>
      </w:r>
      <w:r>
        <w:fldChar w:fldCharType="separate"/>
      </w:r>
      <w:r>
        <w:rPr>
          <w:noProof/>
          <w:lang w:val="en-US"/>
        </w:rPr>
        <w:t>1</w:t>
      </w:r>
      <w:r>
        <w:fldChar w:fldCharType="end"/>
      </w:r>
      <w:r w:rsidRPr="001600C1">
        <w:rPr>
          <w:lang w:val="en-US"/>
        </w:rPr>
        <w:t xml:space="preserve">: Circuit Breaker Zustände </w:t>
      </w:r>
      <w:sdt>
        <w:sdtPr>
          <w:alias w:val="Don't edit this field"/>
          <w:tag w:val="CitaviPlaceholder#b61b59a9-066c-4702-a051-ad8ca126b7fe"/>
          <w:id w:val="-737947735"/>
          <w:placeholder>
            <w:docPart w:val="8408543EE22C4D25AA00B9C4E026F1A3"/>
          </w:placeholder>
        </w:sdtPr>
        <w:sdtContent>
          <w:r>
            <w:fldChar w:fldCharType="begin"/>
          </w:r>
          <w:r>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w:instrText>
          </w:r>
          <w:r w:rsidRPr="001C7C16">
            <w:rPr>
              <w:lang w:val="en-US"/>
            </w:rPr>
            <w:instrText>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C0yMVQxMTozMDo0Ni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r w:rsidRPr="001C7C16">
            <w:rPr>
              <w:lang w:val="en-US"/>
            </w:rPr>
            <w:t>(Martin Fowler 2014)</w:t>
          </w:r>
          <w:r>
            <w:fldChar w:fldCharType="end"/>
          </w:r>
        </w:sdtContent>
      </w:sdt>
    </w:p>
    <w:p w14:paraId="64441962" w14:textId="77777777" w:rsidR="0028221E" w:rsidRDefault="009311E3" w:rsidP="00033038">
      <w:r w:rsidRPr="001C7C16">
        <w:rPr>
          <w:b/>
          <w:lang w:val="en-US"/>
        </w:rPr>
        <w:t xml:space="preserve"> </w:t>
      </w:r>
      <w:r w:rsidR="00D36092" w:rsidRPr="001B2B5F">
        <w:rPr>
          <w:b/>
        </w:rPr>
        <w:t>Half-Open</w:t>
      </w:r>
      <w:r w:rsidR="00D36092" w:rsidRPr="001B2B5F">
        <w:t xml:space="preserve"> testet den Service</w:t>
      </w:r>
      <w:r w:rsidR="002F5985" w:rsidRPr="001B2B5F">
        <w:t>. Es</w:t>
      </w:r>
      <w:r w:rsidR="00D36092" w:rsidRPr="001B2B5F">
        <w:t xml:space="preserve"> werden ein paar Anfragen angenommen. Die Anzahl ist normalerweise geringer als im Ursprünglichen Closed Status.</w:t>
      </w:r>
      <w:r w:rsidR="002F5985" w:rsidRPr="001B2B5F">
        <w:t xml:space="preserve"> W</w:t>
      </w:r>
      <w:r w:rsidR="002F5985">
        <w:t>enn dieser Test Erfolgreich verlaufen ist, wird wieder in den Closed Zustand gewechselt. Falls die Anfragen weiterhin Fehlschlagen wird wieder zurück in den Open Status gewechselt.</w:t>
      </w:r>
    </w:p>
    <w:p w14:paraId="485294AE" w14:textId="1EDF9B9B" w:rsidR="00B1650D" w:rsidRDefault="00B1650D" w:rsidP="00B1650D">
      <w:pPr>
        <w:pStyle w:val="berschrift3"/>
      </w:pPr>
      <w:r>
        <w:t>Zusätzlichen Abschnitt für Fehler Handhabung schreiben?</w:t>
      </w:r>
    </w:p>
    <w:p w14:paraId="2BEFA164" w14:textId="4AA1A4E8" w:rsidR="00033038" w:rsidRDefault="0054495E" w:rsidP="0054495E">
      <w:pPr>
        <w:pStyle w:val="berschrift3"/>
      </w:pPr>
      <w:r>
        <w:t xml:space="preserve">Unterschiedliche Arten/Ebenen von Circuit </w:t>
      </w:r>
      <w:r w:rsidR="005F37B1">
        <w:t>b</w:t>
      </w:r>
      <w:r>
        <w:t>reakern</w:t>
      </w:r>
    </w:p>
    <w:p w14:paraId="2D9C0CCB" w14:textId="1E496CC8" w:rsidR="0054495E" w:rsidRDefault="0054495E" w:rsidP="00033038">
      <w:r>
        <w:t xml:space="preserve">Man kann im Allgemeinen in </w:t>
      </w:r>
      <w:r w:rsidR="00F75671">
        <w:t>Zwei</w:t>
      </w:r>
      <w:r>
        <w:t xml:space="preserve"> unterschiedliche Arten von Circuit Breakern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r w:rsidR="005F37B1">
        <w:t>b</w:t>
      </w:r>
      <w:r w:rsidR="00CD3BF0">
        <w:t>reaker</w:t>
      </w:r>
    </w:p>
    <w:p w14:paraId="130370BE" w14:textId="5FF5B4EA" w:rsidR="00563149" w:rsidRDefault="00563149" w:rsidP="00033038">
      <w:r w:rsidRPr="00563149">
        <w:t xml:space="preserve">Beschreibt einen von einer </w:t>
      </w:r>
      <w:r w:rsidR="005F37B1">
        <w:t>Middleware verwalteten Circuit b</w:t>
      </w:r>
      <w:r w:rsidRPr="00563149">
        <w:t xml:space="preserve">reaker. Normalerweise ist dies ein API Gateway, ein Service Mesh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w:t>
      </w:r>
      <w:r w:rsidRPr="00563149">
        <w:lastRenderedPageBreak/>
        <w:t>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Unabhängig Verwaltete Circuit b</w:t>
      </w:r>
      <w:r w:rsidR="00CD3BF0">
        <w:t>reaker</w:t>
      </w:r>
    </w:p>
    <w:p w14:paraId="56A0FF76" w14:textId="2AA69F9F" w:rsidR="006F1D45" w:rsidRDefault="006F1D45" w:rsidP="00033038">
      <w:r>
        <w:t xml:space="preserve">Ein </w:t>
      </w:r>
      <w:r w:rsidR="005F37B1">
        <w:t>Unabhängig Verwalteter Circuit b</w:t>
      </w:r>
      <w:r>
        <w:t>reaker steht für einen im Service selbst implementierten Circuit breaker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r>
        <w:t>Mögliche aktuelle unabhängig Verwaltete circuit breaker</w:t>
      </w:r>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r>
        <w:t>Mögliche aktuelle zentral Verwaltete circuit breaker</w:t>
      </w:r>
    </w:p>
    <w:p w14:paraId="69149B91" w14:textId="5C1C12B7" w:rsidR="006F1D45" w:rsidRPr="009311E3" w:rsidRDefault="00A97576" w:rsidP="00033038">
      <w:r>
        <w:t>Istio</w:t>
      </w:r>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bookmarkStart w:id="32" w:name="_Toc22038038"/>
      <w:r>
        <w:br w:type="page"/>
      </w:r>
    </w:p>
    <w:p w14:paraId="7ED0078E" w14:textId="3E9AB776" w:rsidR="00A60E85" w:rsidRDefault="00A60E85" w:rsidP="00A60E85">
      <w:pPr>
        <w:pStyle w:val="berschrift2"/>
      </w:pPr>
      <w:r>
        <w:lastRenderedPageBreak/>
        <w:t>Retry</w:t>
      </w:r>
      <w:bookmarkEnd w:id="32"/>
    </w:p>
    <w:p w14:paraId="6F789949" w14:textId="161BA98B" w:rsidR="00B1650D" w:rsidRDefault="004F78B8" w:rsidP="002D6318">
      <w:pPr>
        <w:pStyle w:val="berschrift3"/>
      </w:pPr>
      <w:r>
        <w:t>Das zu Lösende Problem</w:t>
      </w:r>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r w:rsidRPr="004F78B8">
        <w:t xml:space="preserve">Lösungsansatz </w:t>
      </w:r>
      <w:r>
        <w:t>für das Problems</w:t>
      </w:r>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Exception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r>
        <w:t>Retry: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42285992" w:rsidR="00033038" w:rsidRDefault="00AC53F3" w:rsidP="00684C1B">
      <w:pPr>
        <w:pStyle w:val="Listenabsatz"/>
        <w:numPr>
          <w:ilvl w:val="0"/>
          <w:numId w:val="42"/>
        </w:numPr>
      </w:pPr>
      <w:r>
        <w:t xml:space="preserve">Retry mit Verzögerung: </w:t>
      </w:r>
      <w:r w:rsidR="00142F60">
        <w:t xml:space="preserve">Falls </w:t>
      </w:r>
      <w:r w:rsidR="00322327">
        <w:t>es sich um</w:t>
      </w:r>
      <w:r w:rsidR="00142F60">
        <w:t xml:space="preserve"> ein</w:t>
      </w:r>
      <w:r w:rsidR="00322327">
        <w:t>en</w:t>
      </w:r>
      <w:r w:rsidR="00142F60">
        <w:t xml:space="preserve"> eher gewöhnlicherer Fehler </w:t>
      </w:r>
      <w:r w:rsidR="00322327">
        <w:t>handelt, z.B. der Angefragte Service oder das Netzwerk sind Überlaufen. Ist die beste Option die Anfrage mit ein gewissen Verzögerung erneut zu Senden.</w:t>
      </w:r>
    </w:p>
    <w:p w14:paraId="52178598" w14:textId="01C07F03" w:rsidR="00E86EF5" w:rsidRDefault="00E86EF5" w:rsidP="007757F6">
      <w:pPr>
        <w:pStyle w:val="berschrift2"/>
      </w:pPr>
      <w:r>
        <w:t>Rate Limiting</w:t>
      </w:r>
    </w:p>
    <w:p w14:paraId="1CB9223D" w14:textId="77777777" w:rsidR="00F96F13" w:rsidRDefault="00F96F13" w:rsidP="00931DF8">
      <w:bookmarkStart w:id="33" w:name="_CTVK00159fd8d8834244b9b828fa5208d74aeb0"/>
      <w:bookmarkStart w:id="34" w:name="_CTVK00122ce641e4c3044b69c0104f6782c4696"/>
      <w:bookmarkStart w:id="35" w:name="_Toc22038040"/>
      <w:r w:rsidRPr="00F96F13">
        <w:t>Rate Limiting Komponenten sind Circuit Breakern ziemlich ähnlich, in der Weise das sie die ankommenden Anfragen limitieren. Doch anders als der Circuit Breaker, wird die Auswirkung eines Rate Limiter, erst ab einer bestimmten Skalierung bemerkbar und hat auch nicht eine so starke Auswirkung wie dieser.</w:t>
      </w:r>
    </w:p>
    <w:p w14:paraId="29F018C5" w14:textId="056349D7" w:rsidR="00931DF8" w:rsidRDefault="00931DF8" w:rsidP="00931DF8">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4" w:history="1">
        <w:r w:rsidRPr="00931DF8">
          <w:rPr>
            <w:rStyle w:val="Hyperlink"/>
            <w:lang w:val="en-US"/>
          </w:rPr>
          <w:t>Facebook</w:t>
        </w:r>
      </w:hyperlink>
      <w:r w:rsidRPr="00931DF8">
        <w:rPr>
          <w:lang w:val="en-US"/>
        </w:rPr>
        <w:t xml:space="preserve">, </w:t>
      </w:r>
      <w:hyperlink r:id="rId15" w:history="1">
        <w:r w:rsidRPr="00931DF8">
          <w:rPr>
            <w:rStyle w:val="Hyperlink"/>
            <w:lang w:val="en-US"/>
          </w:rPr>
          <w:t>Twitter</w:t>
        </w:r>
      </w:hyperlink>
      <w:r w:rsidRPr="00931DF8">
        <w:rPr>
          <w:lang w:val="en-US"/>
        </w:rPr>
        <w:t xml:space="preserve">, </w:t>
      </w:r>
      <w:hyperlink r:id="rId16" w:history="1">
        <w:r w:rsidRPr="00931DF8">
          <w:rPr>
            <w:rStyle w:val="Hyperlink"/>
            <w:lang w:val="en-US"/>
          </w:rPr>
          <w:t>Google Analytics</w:t>
        </w:r>
        <w:bookmarkEnd w:id="33"/>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Content>
          <w:r>
            <w:fldChar w:fldCharType="begin"/>
          </w:r>
          <w:r w:rsidRPr="00931DF8">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IjoiVGhpcyBpcyB0aGUgdGhpcmQgYXJ0aWNsZSBvZiBhIHNob3J0IHNlcmllcyBhYm91dCB0aGUgUmVzaWxpZW5jZTRqIGxpYnJhcnkuIElmIHlvdSBhcmUgbm90IGZhbWlsaWFyIHdpdGggdGhlIGxpYnJhcnkgaXRzZWxmLCBwbGVhc2UgcmVhZOKAp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xcclxuO317XFxmMlxcZnN3aXNzXFxmY2hhcnNldDBcXGZwcnEye1xcKlxccGFub3NlIDAyMGIwNjA0MDIwMjAyMDIwMjA0fUFyaWFsO317XFxmM1xcZm5pbFxcZmNoYXJzZXQwIFNlZ29lIFVJO319e1xcY29sb3J0Ymw7fXtcXHN0eWxlc2hlZXR7XFxzMFxcc25leHQwXFxzcWZvcm1hdFxcc3ByaW9yaXR5MFxcc2ExMjBcXGFzcGFscGhhXFxhc3BudW1cXGFkanVzdHJpZ2h0XFxsdHJwYXJcXGxpMFxcbGluMFxccmkwXFxyaW4wXFxxbFxcZmFhdXRvXFxydGxjaFxcYWYzXFxhZnMxOFxyXG5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XtcclxuXFxtbWF0aFByXFxtYnJrQmluMFxcbWJya0JpblN1YjBcXG1kZWZKYzFcXG1kaXNwRGVmMVxcbWludGVyU3AwXFxtaW50TGltMFxcbWludHJhU3AwXFxtbE1hcmdpbjBcXG1tYXRoRm9udDBcXG1uYXJ5TGltMVxcbXBvc3RTcDBcXG1wcmVTcDBcXG1yTWFyZ2luMFxcbXNtYWxsRnJhYzBcXG13cmFwSW5kZW50MTQ0MFxcbXdyYXBSaWdodDB9XFxkZWZsYW5nMTAzMV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w:instrText>
          </w:r>
          <w:r>
            <w:instrText>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iBUaGlzIGlzIHRoZSB0aGlyZCBhcnRpY2xlIG9mIGEgc2hvcnQgc2VyaWVzIGFib3V0IHRoZSBSZXNpbGllbmNlNGogbGlicmFyeS4gSWYgeW91IGFyZSBub3QgZmFtaWxpYXIgd2l0aCB0aGUgbGlicmFyeSBpdHNlbGYsIHBsZWFzZSByZWFkXFx1ODIzMCB9e1xccnRsY2hcXGFmM1xcYWZzMThcclxu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WNjZXNzRGF0ZSI6IjEwLzIxLzIwMTkiLCJBdXRob3JzIjpbeyIkaWQiOiI0IiwiRmlyc3ROYW1lIjoiQm9nZGFuIiwiTGFzdE5hbWUiOiJTdG9yb3podWsiLCJQcm90ZWN0ZWQiOmZhbHNlLCJTZXgiOjIsIkNyZWF0ZWRCeSI6InhqNXgyb2tsaWt1N3JyajJyam96aHJqNHpveDE2ZXJwNXg2aW9mazIiLCJDcmVhdGVkT24iOiIyMDE5LTEwLTIxVDEwOjIzOjIxKzAyOjAwIiwiTW9kaWZpZWRCeSI6InhqNXgyb2tsaWt1N3JyajJyam96aHJqNHpveDE2ZXJwNXg2aW9mazIiLCJJZCI6IjlmZGM2NWU5LTJkNmYtNDViMS05NmQ2LTI0YTBjNGM1MTdjYiIsIk1vZGlmaWVkT24iOiIyMDE5LTEwLTIxVDEwOjIzOjIx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r>
            <w:t>(Storozhuk 2018)</w:t>
          </w:r>
          <w:r>
            <w:fldChar w:fldCharType="end"/>
          </w:r>
        </w:sdtContent>
      </w:sdt>
    </w:p>
    <w:p w14:paraId="59E44D51" w14:textId="77777777" w:rsidR="00931DF8" w:rsidRDefault="00931DF8" w:rsidP="00931DF8"/>
    <w:p w14:paraId="1DC9D33A" w14:textId="35840952" w:rsidR="00931DF8" w:rsidRDefault="00931DF8" w:rsidP="00931DF8">
      <w:r>
        <w:lastRenderedPageBreak/>
        <w:t xml:space="preserve">Allerdings, ganz im Gegenteil zur Resultierenden Schlussfolgerung, sind sie umso Wichtigere für kleinere Anwendungen und man sollte sich vermehrt überlegen sie Einzubauen. </w:t>
      </w:r>
    </w:p>
    <w:p w14:paraId="03FEA376" w14:textId="72DCAA6C" w:rsidR="007757F6" w:rsidRDefault="007757F6" w:rsidP="00931DF8">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34"/>
    </w:p>
    <w:p w14:paraId="2486ED33" w14:textId="7779E7BB" w:rsidR="00D770B5" w:rsidRPr="0060390B" w:rsidRDefault="007757F6" w:rsidP="007757F6">
      <w:pPr>
        <w:pStyle w:val="Beschriftung"/>
      </w:pPr>
      <w:r w:rsidRPr="001B2B5F">
        <w:t xml:space="preserve">Figure </w:t>
      </w:r>
      <w:r>
        <w:fldChar w:fldCharType="begin"/>
      </w:r>
      <w:r w:rsidRPr="001B2B5F">
        <w:instrText xml:space="preserve"> SEQ Figure \* ARABIC </w:instrText>
      </w:r>
      <w:r>
        <w:fldChar w:fldCharType="separate"/>
      </w:r>
      <w:r w:rsidRPr="001B2B5F">
        <w:rPr>
          <w:noProof/>
        </w:rPr>
        <w:t>2</w:t>
      </w:r>
      <w:r>
        <w:fldChar w:fldCharType="end"/>
      </w:r>
      <w:r w:rsidRPr="001B2B5F">
        <w:t>: Storozhuk 2018 - Rate Limiter.jpg</w:t>
      </w:r>
      <w:r w:rsidR="00342850" w:rsidRPr="001B2B5F">
        <w:t xml:space="preserve"> </w:t>
      </w:r>
      <w:r w:rsidR="00D770B5" w:rsidRPr="001B2B5F">
        <w:t>Load balancer</w:t>
      </w:r>
      <w:bookmarkEnd w:id="35"/>
      <w:r w:rsidRPr="001B2B5F">
        <w:t xml:space="preserve"> </w:t>
      </w:r>
      <w:sdt>
        <w:sdtPr>
          <w:alias w:val="Don't edit this field"/>
          <w:tag w:val="CitaviPlaceholder#f8bb34d7-6dae-48cd-aaec-99780df30ee4"/>
          <w:id w:val="2106766961"/>
          <w:placeholder>
            <w:docPart w:val="DefaultPlaceholder_1081868574"/>
          </w:placeholder>
        </w:sdtPr>
        <w:sdtContent>
          <w:r>
            <w:fldChar w:fldCharType="begin"/>
          </w:r>
          <w:r w:rsidR="001B2B5F" w:rsidRPr="001B2B5F">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IjoiVGhpcyBpcyB0aGUgdGhpcmQgYXJ0aWNsZSBvZiBhIHNob3J0IHNlcmllcyBhYm91dCB0aGUgUmVzaWxpZW5jZTRqIGxpYnJhcnkuIElmIHlvdSBhcmUgbm90IGZhbWlsaWFyIHdpdGggdGhlIGxpYnJhcnkgaXRzZWxmLCBwbGVhc2UgcmVhZOKAp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XCpcXHBhbm9zZSAwNTA1MDEwMjAxMDcwNjAyMDUwN31TeW1ib2xcclxuO317XFxmMlxcZnN3aXNzXFxmY2hhcnNldDBcXGZwcnEye1xcKlxccGFub3NlIDAyMGIwNjA0MDIwMjAyMDIwMjA0fUFyaWFsO317XFxmM1xcZm5pbFxcZmNoYXJzZXQwIFNlZ29lIFVJO319e1xcY29sb3J0Ymw7fXtcXHN0eWxlc2hlZXR7XFxzMFxcc25leHQwXFxzcWZvcm1hdFxcc3ByaW9yaXR5MFxcc2ExMjBcXGFzcGFscGhhXFxhc3BudW1cXGFkanVzdHJpZ2h0</w:instrText>
          </w:r>
          <w:r w:rsidR="001B2B5F">
            <w:rPr>
              <w:lang w:val="en-US"/>
            </w:rPr>
            <w:instrText>XFxsdHJwYXJcXGxpMFxcbGluMFxccmkwXFxyaW4wXFxxbFxcZmFhdXRvXFxydGxjaFxcYWYzXFxhZnMxOFxyXG5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XtcclxuXFxtbWF0aFByXFxtYnJrQmluMFxcbWJya0JpblN1YjBcXG1kZWZKYzFcXG1kaXNwRGVmMVxcbWludGVyU3AwXFxtaW50TGltMFxcbWludHJhU3AwXFxtbE1hcmdpbjBcXG1tYXRoRm9udDBcXG1uYXJ5TGltMVxcbXBvc3RTcDBcXG1wcmVTcDBcXG1yTWFyZ2luMFxcbXNtYWxsRnJhYzBcXG13cmFwSW5kZW50MTQ0MFxcbXdyYXBSaWdodDB9XFxkZWZsYW5nMTAzMV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iBUaGlzIGlzIHRoZSB0aGlyZCBhcnRpY2xlIG9mIGEgc2hvcnQgc2VyaWVzIGFib3V0IHRoZSBSZXNpbGllbmNlNGogbGlicmFyeS4gSWYgeW91IGFyZSBub3QgZmFtaWxpYXIgd2l0aCB0aGUgbGlicmFyeSBpdHNlbGYsIHBsZWFzZSByZWFkXFx1ODIzMCB9e1xccnRsY2hcXGFmM1xcYWZzMThcclxu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WNjZXNzRGF0ZSI6IjEwLzIxLzIwMTkiLCJBdXRob3JzIjpbeyIkaWQiOiI0IiwiRmlyc3ROYW1lIjoiQm9nZGFuIiwiTGFzdE5hbWUiOiJTdG9yb3podWsiLCJQcm90ZWN0ZWQiOmZhbHNlLCJTZXgiOjIsIkNyZWF0ZWRCeSI6InhqNXgyb2tsaWt1N3JyajJyam96aHJqNHpveDE2ZXJwNXg2aW9mazIiLCJDcmVhdGVkT24iOiIyMDE5LTEwLTIxVDEwOjIzOjIxKzAyOjAwIiwiTW9kaWZpZWRCeSI6InhqNXgyb2tsaWt1N3JyajJyam96aHJqNHpveDE2ZXJwNXg2aW9mazIiLCJJZCI6IjlmZGM2NWU5LTJkNmYtNDViMS05NmQ2LTI0YTBjNGM1MTdjYiIsIk1vZGlmaWVkT24iOiIyMDE5LTEwLTIxVDEwOjIzOjIx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nhqNXgyb2tsaWt1N3JyajJyam96aHJqNHpveDE2ZXJwNXg2aW9mazIiLCJDcmVhdGVkT24iOiIyMDE5LTEwLTIxVDEwOjIzOjIxKzAyOjAwIiwiTW9kaWZpZWRCeSI6InhqNXgyb2tsaWt1N3JyajJyam96aHJqNHpveDE2ZXJwNXg2aW9mazIiLCJJZCI6ImU4YjBjODNmLWJjZDMtNDZkZS1iNTZiLW</w:instrText>
          </w:r>
          <w:r w:rsidR="001B2B5F" w:rsidRPr="001B2B5F">
            <w:instrText>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r>
            <w:t>(Storozhuk 2018)</w:t>
          </w:r>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r>
        <w:t>API Gateway</w:t>
      </w:r>
    </w:p>
    <w:p w14:paraId="49BF37FC" w14:textId="6AE4F8DD" w:rsidR="009426A1" w:rsidRDefault="001C7C16" w:rsidP="009426A1">
      <w:hyperlink r:id="rId18" w:history="1">
        <w:r w:rsidR="00CC4138" w:rsidRPr="00F05A43">
          <w:rPr>
            <w:rStyle w:val="Hyperlink"/>
          </w:rPr>
          <w:t>https://youtu.be/YO6Sg4yaqC0?t=185</w:t>
        </w:r>
      </w:hyperlink>
    </w:p>
    <w:p w14:paraId="0E2FE7BE" w14:textId="77777777" w:rsidR="00252E19" w:rsidRDefault="00CC4138" w:rsidP="009426A1">
      <w:r>
        <w:t>Service discorvery compatible</w:t>
      </w:r>
    </w:p>
    <w:p w14:paraId="6D679DC6" w14:textId="0C52FD49" w:rsidR="00632C92" w:rsidRDefault="00632C92" w:rsidP="009426A1">
      <w:r>
        <w:t xml:space="preserve">Für was ist es da? / Welche Rollen übernimmt er?  Das Ursprüngliche gelöste Problem. </w:t>
      </w:r>
    </w:p>
    <w:p w14:paraId="4158B65A" w14:textId="535B3AFE" w:rsidR="00976167" w:rsidRDefault="00632C92" w:rsidP="009426A1">
      <w:r w:rsidRPr="00632C92">
        <w:t xml:space="preserve">Wiso gibt es ihn? </w:t>
      </w:r>
      <w:r w:rsidR="00976167" w:rsidRPr="00632C92">
        <w:t xml:space="preserve"> </w:t>
      </w:r>
    </w:p>
    <w:p w14:paraId="57C44880" w14:textId="77777777" w:rsidR="001C7C16" w:rsidRPr="001C7C16" w:rsidRDefault="001C7C16" w:rsidP="001C7C16">
      <w:r>
        <w:t>Wo kann er unabhängig existieren und wo sich mit anderen (API Gateway &amp; Service Mesh) ergänzen und co-existieren.</w:t>
      </w:r>
    </w:p>
    <w:p w14:paraId="0C03CDF6" w14:textId="18052238" w:rsidR="0076199B" w:rsidRDefault="00BE30FF" w:rsidP="00BE30FF">
      <w:pPr>
        <w:pStyle w:val="berschrift3"/>
      </w:pPr>
      <w:r>
        <w:lastRenderedPageBreak/>
        <w:t>Das zu Lösende Problem</w:t>
      </w:r>
    </w:p>
    <w:p w14:paraId="17FE6E87" w14:textId="671E2561" w:rsidR="00BE30FF" w:rsidRPr="00632C92" w:rsidRDefault="00BE30FF" w:rsidP="009426A1">
      <w:r>
        <w:t>Da wir in einer Microservice Architektur unsere Informationen von vielen unterschiedlichen Punkten beziehen müssen, anstatt von einem einzelnen, Entsteht die Frage wie die Nutzer unserer Anwendung die einzelnen Services erreichen können.</w:t>
      </w:r>
    </w:p>
    <w:p w14:paraId="6B097BF0" w14:textId="55398650" w:rsidR="009426A1" w:rsidRDefault="008614DC" w:rsidP="009426A1">
      <w:pPr>
        <w:pStyle w:val="berschrift3"/>
      </w:pPr>
      <w:r>
        <w:t>Wieso ein API Gateway</w:t>
      </w:r>
    </w:p>
    <w:p w14:paraId="55C9C065" w14:textId="739E6998" w:rsidR="008614DC" w:rsidRDefault="008614DC" w:rsidP="008614DC">
      <w:pPr>
        <w:pStyle w:val="Listenabsatz"/>
        <w:numPr>
          <w:ilvl w:val="0"/>
          <w:numId w:val="44"/>
        </w:numPr>
      </w:pPr>
      <w:r>
        <w:t>Services können sich ändern und müssen vom Clients versteckt sein.</w:t>
      </w:r>
    </w:p>
    <w:p w14:paraId="37E6D7BB" w14:textId="1C4CA223" w:rsidR="008614DC" w:rsidRDefault="008614DC" w:rsidP="008614DC">
      <w:pPr>
        <w:pStyle w:val="Listenabsatz"/>
        <w:numPr>
          <w:ilvl w:val="0"/>
          <w:numId w:val="44"/>
        </w:numPr>
      </w:pPr>
      <w:r>
        <w:t>Services können unterschiedliche, auch Web inkompatible, Protokolle nutzen.</w:t>
      </w:r>
    </w:p>
    <w:p w14:paraId="2DEEF022" w14:textId="47B9DDE6" w:rsidR="008614DC" w:rsidRDefault="008614DC" w:rsidP="008614DC">
      <w:pPr>
        <w:pStyle w:val="Listenabsatz"/>
        <w:numPr>
          <w:ilvl w:val="0"/>
          <w:numId w:val="44"/>
        </w:numPr>
      </w:pPr>
      <w:r>
        <w:t>Nutzer benötigen Daten von vielen unterschiedlichen Quellen und ebenso benötigen unterschiedliche z.B. Mobile Nutzer andere Daten als ein Nutzer mit Desktop Browser.</w:t>
      </w:r>
    </w:p>
    <w:p w14:paraId="06A79FE0" w14:textId="6E165E9A" w:rsidR="008614DC" w:rsidRDefault="008614DC" w:rsidP="008614DC">
      <w:pPr>
        <w:pStyle w:val="Listenabsatz"/>
        <w:numPr>
          <w:ilvl w:val="0"/>
          <w:numId w:val="44"/>
        </w:numPr>
      </w:pPr>
      <w:r>
        <w:t>Im Gegensatz zur Server seitigen Anwendung, kann ein mobiler Nutzer nur wenige Anfragen absenden, was die Nutzererfahrung beeinträchtigen kann.</w:t>
      </w:r>
    </w:p>
    <w:p w14:paraId="5022DB5A" w14:textId="04AC02B9" w:rsidR="004C4077" w:rsidRDefault="00BD18BA" w:rsidP="004C4077">
      <w:pPr>
        <w:pStyle w:val="berschrift3"/>
      </w:pPr>
      <w:r>
        <w:t xml:space="preserve">Ein </w:t>
      </w:r>
      <w:r w:rsidR="004C4077">
        <w:t>Gateway als Lösung</w:t>
      </w:r>
    </w:p>
    <w:p w14:paraId="236B5430" w14:textId="019C42B5" w:rsidR="00BD18BA" w:rsidRDefault="00BD18BA" w:rsidP="004C4077">
      <w:r>
        <w:t xml:space="preserve">Der Gateway dient als einziger eingangs Punkt für alle Nutzer. Hierbei übernimmt der Gateway den Gesamten Nachrichtenverkehr in beide Richtungen, er wird teilweise nur durchgeschleift zu den Entsprechenden Services. Andere Anfragen werden verteilt und </w:t>
      </w:r>
      <w:bookmarkStart w:id="36" w:name="_GoBack"/>
      <w:bookmarkEnd w:id="36"/>
      <w:r>
        <w:t xml:space="preserve">sprechen mehrere Services an. Der API Gateway kann außerdem jedem Nutzer eine andere API zur Verfügung stellen und muss nicht allen die eine selbe API anzeigen. Es ist auch möglich eine Autorisierung Überprüfung im Gateway </w:t>
      </w:r>
      <w:r>
        <w:t>einzubauen</w:t>
      </w:r>
      <w:r>
        <w:t xml:space="preserve"> und durchzuführen. </w:t>
      </w:r>
    </w:p>
    <w:p w14:paraId="176F49B5" w14:textId="780310D2" w:rsidR="00BD18BA" w:rsidRPr="004F3257" w:rsidRDefault="00BD18BA" w:rsidP="00BD18BA">
      <w:pPr>
        <w:pStyle w:val="berschrift3"/>
        <w:rPr>
          <w:lang w:val="en-US"/>
        </w:rPr>
      </w:pPr>
      <w:r w:rsidRPr="004F3257">
        <w:rPr>
          <w:lang w:val="en-US"/>
        </w:rPr>
        <w:t>Backends for frontends Bzw. Gateways</w:t>
      </w:r>
      <w:r w:rsidR="004F3257">
        <w:rPr>
          <w:lang w:val="en-US"/>
        </w:rPr>
        <w:t xml:space="preserve"> je</w:t>
      </w:r>
      <w:r w:rsidRPr="004F3257">
        <w:rPr>
          <w:lang w:val="en-US"/>
        </w:rPr>
        <w:t xml:space="preserve"> Nutzerobflächen</w:t>
      </w:r>
    </w:p>
    <w:p w14:paraId="100AC5EB" w14:textId="3E2E5149" w:rsidR="00BD18BA" w:rsidRPr="004F3257" w:rsidRDefault="004F3257" w:rsidP="004C4077">
      <w:r w:rsidRPr="004F3257">
        <w:t>Eine andere Variante des API Gateways ist die</w:t>
      </w:r>
      <w:r>
        <w:t xml:space="preserve">se. Für jedes frontend (sowohl Web Client als auch Mobile oder 3rd Party) wird ein eigener Gateway erstellt und ist nur für dieses verantwortlich. Das hat den Vorteil, dass man nicht mehr ein einziges </w:t>
      </w:r>
    </w:p>
    <w:p w14:paraId="704B7517" w14:textId="2EFB52CA" w:rsidR="00252E19" w:rsidRPr="001C7C16" w:rsidRDefault="009426A1" w:rsidP="00BE30FF">
      <w:pPr>
        <w:pStyle w:val="berschrift2"/>
      </w:pPr>
      <w:r w:rsidRPr="001C7C16">
        <w:t>Microgateway</w:t>
      </w:r>
    </w:p>
    <w:p w14:paraId="19D7F13D" w14:textId="77777777" w:rsidR="00252E19" w:rsidRPr="001C7C16" w:rsidRDefault="00252E19" w:rsidP="00252E19"/>
    <w:p w14:paraId="272C3576" w14:textId="2B3E1C52" w:rsidR="00252E19" w:rsidRDefault="001C7C16" w:rsidP="001C7C16">
      <w:pPr>
        <w:pStyle w:val="berschrift2"/>
      </w:pPr>
      <w:r w:rsidRPr="001C7C16">
        <w:t>API</w:t>
      </w:r>
      <w:r>
        <w:t xml:space="preserve"> Management</w:t>
      </w:r>
    </w:p>
    <w:p w14:paraId="321BFA70" w14:textId="621CD6EB" w:rsidR="001C7C16" w:rsidRPr="001C7C16" w:rsidRDefault="001C7C16" w:rsidP="001C7C16">
      <w:r>
        <w:t>Wo kann er unabhängig existieren und wo sich mit anderen (API Gateway &amp; Service Mesh) ergänzen und co-existieren.</w:t>
      </w:r>
    </w:p>
    <w:p w14:paraId="08D13E19" w14:textId="5EBB9BE4" w:rsidR="001C7C16" w:rsidRDefault="001C7C16" w:rsidP="001C7C16">
      <w:pPr>
        <w:pStyle w:val="berschrift2"/>
      </w:pPr>
      <w:r>
        <w:lastRenderedPageBreak/>
        <w:t>Service Mesh</w:t>
      </w:r>
    </w:p>
    <w:p w14:paraId="72DC6163" w14:textId="77777777" w:rsidR="001C7C16" w:rsidRPr="001C7C16" w:rsidRDefault="001C7C16" w:rsidP="001C7C16">
      <w:r>
        <w:t>Wo kann er unabhängig existieren und wo sich mit anderen (API Gateway &amp; Service Mesh) ergänzen und co-existieren.</w:t>
      </w:r>
    </w:p>
    <w:p w14:paraId="13DF26B3" w14:textId="77777777" w:rsidR="001C7C16" w:rsidRPr="001C7C16" w:rsidRDefault="001C7C16" w:rsidP="001C7C16"/>
    <w:p w14:paraId="0F9635EE" w14:textId="109FA229" w:rsidR="0055276A" w:rsidRPr="001C7C16" w:rsidRDefault="0055276A" w:rsidP="008434B3">
      <w:pPr>
        <w:pStyle w:val="berschrift2"/>
      </w:pPr>
      <w:bookmarkStart w:id="37" w:name="_Toc22038042"/>
      <w:r w:rsidRPr="001C7C16">
        <w:t>Data Consistency</w:t>
      </w:r>
      <w:bookmarkEnd w:id="37"/>
    </w:p>
    <w:p w14:paraId="16B64FFD" w14:textId="6196915B" w:rsidR="00057BDD" w:rsidRPr="001C7C16" w:rsidRDefault="00057BDD" w:rsidP="008434B3">
      <w:pPr>
        <w:pStyle w:val="berschrift2"/>
      </w:pPr>
      <w:bookmarkStart w:id="38" w:name="_Toc22038043"/>
      <w:r w:rsidRPr="001C7C16">
        <w:t>Configuration server</w:t>
      </w:r>
      <w:bookmarkEnd w:id="38"/>
    </w:p>
    <w:p w14:paraId="29943161" w14:textId="29EBE0CE" w:rsidR="00D770B5" w:rsidRPr="007757F6" w:rsidRDefault="00684C1B" w:rsidP="00684C1B">
      <w:pPr>
        <w:pStyle w:val="berschrift2"/>
      </w:pPr>
      <w:bookmarkStart w:id="39" w:name="_Toc22038044"/>
      <w:r w:rsidRPr="001C7C16">
        <w:t xml:space="preserve">Dynamic | </w:t>
      </w:r>
      <w:r w:rsidR="00057BDD" w:rsidRPr="001C7C16">
        <w:t>Servic</w:t>
      </w:r>
      <w:r w:rsidR="00057BDD" w:rsidRPr="007757F6">
        <w:t>e Registry</w:t>
      </w:r>
      <w:r w:rsidR="00D770B5" w:rsidRPr="007757F6">
        <w:t>/Discovery</w:t>
      </w:r>
      <w:bookmarkEnd w:id="39"/>
    </w:p>
    <w:p w14:paraId="65E166AA" w14:textId="65A9DC52" w:rsidR="0055276A" w:rsidRPr="00057BDD" w:rsidRDefault="000C0BDA" w:rsidP="0062608E">
      <w:pPr>
        <w:pStyle w:val="berschrift2"/>
      </w:pPr>
      <w:r>
        <w:t>Tracing</w:t>
      </w:r>
      <w:r w:rsidR="0055276A" w:rsidRPr="00057BDD">
        <w:tab/>
      </w:r>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54DE9BA4" w:rsidR="00284FA6" w:rsidRDefault="00284FA6" w:rsidP="00AC53F3">
      <w:pPr>
        <w:pStyle w:val="berschrift1"/>
        <w:numPr>
          <w:ilvl w:val="0"/>
          <w:numId w:val="0"/>
        </w:numPr>
      </w:pPr>
      <w:bookmarkStart w:id="40" w:name="_Toc22038048"/>
      <w:r>
        <w:lastRenderedPageBreak/>
        <w:t>Zusammenfassung und Ausblic</w:t>
      </w:r>
      <w:bookmarkEnd w:id="40"/>
      <w:r w:rsidR="00CD3BF0">
        <w:t>k</w:t>
      </w:r>
    </w:p>
    <w:p w14:paraId="76A7DD87" w14:textId="77777777" w:rsidR="00284FA6" w:rsidRDefault="00284FA6">
      <w:pPr>
        <w:pStyle w:val="berschrift1"/>
        <w:numPr>
          <w:ilvl w:val="0"/>
          <w:numId w:val="0"/>
        </w:numPr>
      </w:pPr>
      <w:bookmarkStart w:id="41" w:name="_Ref492657968"/>
      <w:bookmarkStart w:id="42" w:name="_Toc22038049"/>
      <w:r>
        <w:lastRenderedPageBreak/>
        <w:t>Glossar</w:t>
      </w:r>
      <w:bookmarkEnd w:id="41"/>
      <w:bookmarkEnd w:id="42"/>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43" w:name="_Toc22038050"/>
      <w:r>
        <w:lastRenderedPageBreak/>
        <w:t>Ehrenwörtliche Erklärung</w:t>
      </w:r>
      <w:bookmarkEnd w:id="43"/>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19"/>
          <w:headerReference w:type="first" r:id="rId20"/>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44" w:name="_Toc22038051"/>
      <w:r>
        <w:lastRenderedPageBreak/>
        <w:t>Stichwortverzeichnis</w:t>
      </w:r>
      <w:bookmarkEnd w:id="44"/>
    </w:p>
    <w:p w14:paraId="20A6C7D8" w14:textId="5B042C03" w:rsidR="00C806CB" w:rsidRDefault="00284FA6" w:rsidP="00A2390D">
      <w:pPr>
        <w:rPr>
          <w:noProof/>
        </w:rPr>
        <w:sectPr w:rsidR="00C806CB" w:rsidSect="00C806CB">
          <w:headerReference w:type="first" r:id="rId2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rPr>
          <w:rFonts w:ascii="Times New Roman" w:hAnsi="Times New Roman"/>
          <w:b w:val="0"/>
          <w:kern w:val="0"/>
          <w:sz w:val="24"/>
        </w:rPr>
        <w:tag w:val="CitaviBibliography"/>
        <w:id w:val="-747107997"/>
        <w:placeholder>
          <w:docPart w:val="DefaultPlaceholder_1081868574"/>
        </w:placeholder>
      </w:sdtPr>
      <w:sdtContent>
        <w:p w14:paraId="3C2F1071" w14:textId="77777777" w:rsidR="007757F6" w:rsidRDefault="005E2B7B" w:rsidP="007757F6">
          <w:pPr>
            <w:pStyle w:val="CitaviBibliographyHeading"/>
          </w:pPr>
          <w:r>
            <w:fldChar w:fldCharType="begin"/>
          </w:r>
          <w:r>
            <w:instrText>ADDIN CitaviBibliography</w:instrText>
          </w:r>
          <w:r>
            <w:fldChar w:fldCharType="separate"/>
          </w:r>
          <w:r w:rsidR="007757F6">
            <w:t>Literaturverzeichnis</w:t>
          </w:r>
        </w:p>
        <w:p w14:paraId="17A08A18" w14:textId="77777777" w:rsidR="007757F6" w:rsidRPr="00931DF8" w:rsidRDefault="007757F6" w:rsidP="007757F6">
          <w:pPr>
            <w:pStyle w:val="CitaviBibliographyEntry"/>
            <w:rPr>
              <w:lang w:val="en-US"/>
            </w:rPr>
          </w:pPr>
          <w:bookmarkStart w:id="45" w:name="_CTVL00142c9e052f8e1428e885f82cfd186e9a7"/>
          <w:r w:rsidRPr="00931DF8">
            <w:rPr>
              <w:smallCaps/>
              <w:lang w:val="en-US"/>
            </w:rPr>
            <w:t xml:space="preserve">Andrew S. Tanenbaum; </w:t>
          </w:r>
          <w:bookmarkEnd w:id="45"/>
          <w:r w:rsidRPr="00931DF8">
            <w:rPr>
              <w:lang w:val="en-US"/>
            </w:rPr>
            <w:t xml:space="preserve">Maarten Van Steen (Mitarb.): </w:t>
          </w:r>
          <w:r w:rsidRPr="00931DF8">
            <w:rPr>
              <w:i/>
              <w:lang w:val="en-US"/>
            </w:rPr>
            <w:t xml:space="preserve">Distributed Systems Principles and Paradigms. </w:t>
          </w:r>
          <w:r w:rsidRPr="00931DF8">
            <w:rPr>
              <w:lang w:val="en-US"/>
            </w:rPr>
            <w:t xml:space="preserve">Zweite Auflage : Pearson Education, 2006 </w:t>
          </w:r>
        </w:p>
        <w:p w14:paraId="47782B2D" w14:textId="77777777" w:rsidR="007757F6" w:rsidRDefault="007757F6" w:rsidP="007757F6">
          <w:pPr>
            <w:pStyle w:val="CitaviBibliographyEntry"/>
          </w:pPr>
          <w:bookmarkStart w:id="46" w:name="_CTVL001b3a45404d2df4913b1f86f3306f1cef4"/>
          <w:r w:rsidRPr="00931DF8">
            <w:rPr>
              <w:smallCaps/>
              <w:lang w:val="en-US"/>
            </w:rPr>
            <w:t xml:space="preserve">Arnon Rotem-Gal-Oz: </w:t>
          </w:r>
          <w:bookmarkEnd w:id="46"/>
          <w:r w:rsidRPr="00931DF8">
            <w:rPr>
              <w:i/>
              <w:lang w:val="en-US"/>
            </w:rPr>
            <w:t xml:space="preserve">Fallacies of distributed computing Explained. </w:t>
          </w:r>
          <w:r w:rsidRPr="007757F6">
            <w:t xml:space="preserve">URL http://www.rgoarchitects.com/Files/fallacies.pdf – Überprüfungsdatum 09.10.2019 </w:t>
          </w:r>
        </w:p>
        <w:p w14:paraId="4001A5A6" w14:textId="77777777" w:rsidR="007757F6" w:rsidRDefault="007757F6" w:rsidP="007757F6">
          <w:pPr>
            <w:pStyle w:val="CitaviBibliographyEntry"/>
          </w:pPr>
          <w:bookmarkStart w:id="47" w:name="_CTVL001f0692438777646da855c29ca6c16891a"/>
          <w:r w:rsidRPr="007757F6">
            <w:rPr>
              <w:smallCaps/>
            </w:rPr>
            <w:t xml:space="preserve">Martin Fowler: </w:t>
          </w:r>
          <w:bookmarkEnd w:id="47"/>
          <w:r w:rsidRPr="007757F6">
            <w:rPr>
              <w:i/>
            </w:rPr>
            <w:t xml:space="preserve">CircuitBreaker. </w:t>
          </w:r>
          <w:r w:rsidRPr="007757F6">
            <w:t xml:space="preserve">URL https://martinfowler.com/bliki/images/circuitBreaker/state.png. – Aktualisierungsdatum: 04.10.2019 – Überprüfungsdatum 14.10.2019 </w:t>
          </w:r>
        </w:p>
        <w:p w14:paraId="1C1D1709" w14:textId="77777777" w:rsidR="007757F6" w:rsidRDefault="007757F6" w:rsidP="007757F6">
          <w:pPr>
            <w:pStyle w:val="CitaviBibliographyEntry"/>
          </w:pPr>
          <w:bookmarkStart w:id="48" w:name="_CTVL001b02821cc9eba40acb4e457a01fe73f18"/>
          <w:r w:rsidRPr="007757F6">
            <w:rPr>
              <w:smallCaps/>
            </w:rPr>
            <w:t xml:space="preserve">Stephan Augsten: </w:t>
          </w:r>
          <w:bookmarkEnd w:id="48"/>
          <w:r w:rsidRPr="007757F6">
            <w:rPr>
              <w:i/>
            </w:rPr>
            <w:t xml:space="preserve">Was sind Container? : Definition „Container (Informatik)“. </w:t>
          </w:r>
          <w:r w:rsidRPr="007757F6">
            <w:t xml:space="preserve">URL https://www.dev-insider.de/was-sind-container-a-573872/. – Aktualisierungsdatum: 19.01.2017 – Überprüfungsdatum 10.04.2019 </w:t>
          </w:r>
        </w:p>
        <w:p w14:paraId="6A56E0F8" w14:textId="61EC77D9" w:rsidR="005E2B7B" w:rsidRDefault="007757F6" w:rsidP="007757F6">
          <w:pPr>
            <w:pStyle w:val="CitaviBibliographyEntry"/>
          </w:pPr>
          <w:bookmarkStart w:id="49" w:name="_CTVL001bb59862cc9c345beb39762dea561d37c"/>
          <w:r w:rsidRPr="007757F6">
            <w:rPr>
              <w:smallCaps/>
              <w:lang w:val="en-US"/>
            </w:rPr>
            <w:t>Storozhuk</w:t>
          </w:r>
          <w:bookmarkEnd w:id="49"/>
          <w:r w:rsidRPr="007757F6">
            <w:rPr>
              <w:lang w:val="en-US"/>
            </w:rPr>
            <w:t xml:space="preserve">, Bogdan: </w:t>
          </w:r>
          <w:r w:rsidRPr="007757F6">
            <w:rPr>
              <w:i/>
              <w:lang w:val="en-US"/>
            </w:rPr>
            <w:t xml:space="preserve">Rate Limiter Internals in Resilience4j. </w:t>
          </w:r>
          <w:r w:rsidRPr="007757F6">
            <w:t xml:space="preserve">URL https://medium.com/@storozhuk.b.m/rate-limiter-internals-in-resilience4j-48776e433b90#7585 – Überprüfungsdatum 21.10.2019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80FCE" w14:textId="77777777" w:rsidR="00AC5C64" w:rsidRDefault="00AC5C64">
      <w:pPr>
        <w:spacing w:before="0" w:line="240" w:lineRule="auto"/>
      </w:pPr>
      <w:r>
        <w:separator/>
      </w:r>
    </w:p>
  </w:endnote>
  <w:endnote w:type="continuationSeparator" w:id="0">
    <w:p w14:paraId="61B18505" w14:textId="77777777" w:rsidR="00AC5C64" w:rsidRDefault="00AC5C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06F23" w14:textId="77777777" w:rsidR="00AC5C64" w:rsidRDefault="00AC5C64">
      <w:pPr>
        <w:spacing w:before="0" w:line="240" w:lineRule="auto"/>
      </w:pPr>
      <w:r>
        <w:separator/>
      </w:r>
    </w:p>
  </w:footnote>
  <w:footnote w:type="continuationSeparator" w:id="0">
    <w:p w14:paraId="4031EED5" w14:textId="77777777" w:rsidR="00AC5C64" w:rsidRDefault="00AC5C6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1C7C16" w:rsidRDefault="001C7C16">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4F3257" w:rsidRPr="004F3257">
      <w:rPr>
        <w:b/>
        <w:bCs/>
        <w:noProof/>
      </w:rPr>
      <w:instrText>4</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4F3257" w:rsidRPr="004F3257">
      <w:rPr>
        <w:b/>
        <w:bCs/>
        <w:noProof/>
      </w:rPr>
      <w:instrText>4</w:instrText>
    </w:r>
    <w:r>
      <w:rPr>
        <w:noProof/>
      </w:rPr>
      <w:fldChar w:fldCharType="end"/>
    </w:r>
    <w:r w:rsidRPr="00A72970">
      <w:instrText xml:space="preserve"> " " \* MERGEFORMAT </w:instrText>
    </w:r>
    <w:r>
      <w:fldChar w:fldCharType="separate"/>
    </w:r>
    <w:r w:rsidR="004F3257" w:rsidRPr="004F3257">
      <w:rPr>
        <w:noProof/>
      </w:rPr>
      <w:instrText>4</w:instrText>
    </w:r>
    <w:r w:rsidR="004F3257" w:rsidRPr="00A72970">
      <w:instrText xml:space="preserve"> </w:instrText>
    </w:r>
    <w:r>
      <w:fldChar w:fldCharType="end"/>
    </w:r>
    <w:r w:rsidRPr="00A72970">
      <w:instrText xml:space="preserve"> \* MERGEFORMAT </w:instrText>
    </w:r>
    <w:r w:rsidR="004F3257">
      <w:fldChar w:fldCharType="separate"/>
    </w:r>
    <w:r w:rsidR="004F3257" w:rsidRPr="004F3257">
      <w:rPr>
        <w:noProof/>
      </w:rPr>
      <w:t>4</w:t>
    </w:r>
    <w:r w:rsidR="004F3257" w:rsidRPr="00A72970">
      <w:rPr>
        <w:noProof/>
      </w:rPr>
      <w:t xml:space="preserve"> </w:t>
    </w:r>
    <w:r>
      <w:fldChar w:fldCharType="end"/>
    </w:r>
    <w:r>
      <w:rPr>
        <w:noProof/>
      </w:rPr>
      <w:fldChar w:fldCharType="begin"/>
    </w:r>
    <w:r w:rsidRPr="00A72970">
      <w:rPr>
        <w:noProof/>
      </w:rPr>
      <w:instrText xml:space="preserve"> STYLEREF "Überschrift 1" \* MERGEFORMAT </w:instrText>
    </w:r>
    <w:r>
      <w:rPr>
        <w:noProof/>
      </w:rPr>
      <w:fldChar w:fldCharType="separate"/>
    </w:r>
    <w:r w:rsidR="004F3257">
      <w:rPr>
        <w:noProof/>
      </w:rPr>
      <w:t>Ein Robustes verteiltes System und Mögliche Werkzeuge um dies Umzusetzen</w:t>
    </w:r>
    <w:r>
      <w:rPr>
        <w:noProof/>
      </w:rPr>
      <w:fldChar w:fldCharType="end"/>
    </w:r>
    <w:r>
      <w:tab/>
    </w:r>
    <w:r>
      <w:fldChar w:fldCharType="begin"/>
    </w:r>
    <w:r>
      <w:instrText xml:space="preserve"> PAGE  \* MERGEFORMAT </w:instrText>
    </w:r>
    <w:r>
      <w:fldChar w:fldCharType="separate"/>
    </w:r>
    <w:r w:rsidR="004F3257">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1C7C16" w:rsidRDefault="001C7C16">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1C7C16" w:rsidRDefault="001C7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3045F"/>
    <w:rsid w:val="000321E7"/>
    <w:rsid w:val="0003242D"/>
    <w:rsid w:val="00033038"/>
    <w:rsid w:val="000469DF"/>
    <w:rsid w:val="000512D5"/>
    <w:rsid w:val="00051598"/>
    <w:rsid w:val="00057BDD"/>
    <w:rsid w:val="000635BD"/>
    <w:rsid w:val="000658C4"/>
    <w:rsid w:val="0006719A"/>
    <w:rsid w:val="00077747"/>
    <w:rsid w:val="00080B9A"/>
    <w:rsid w:val="00092FF7"/>
    <w:rsid w:val="00097B2B"/>
    <w:rsid w:val="000A12DB"/>
    <w:rsid w:val="000C0BDA"/>
    <w:rsid w:val="000D04EB"/>
    <w:rsid w:val="000E07AA"/>
    <w:rsid w:val="000F0471"/>
    <w:rsid w:val="000F3185"/>
    <w:rsid w:val="00111AC6"/>
    <w:rsid w:val="00113408"/>
    <w:rsid w:val="0013170F"/>
    <w:rsid w:val="00131C08"/>
    <w:rsid w:val="00134BAB"/>
    <w:rsid w:val="00141DEC"/>
    <w:rsid w:val="00142F60"/>
    <w:rsid w:val="00146886"/>
    <w:rsid w:val="00152273"/>
    <w:rsid w:val="0015271C"/>
    <w:rsid w:val="0015733A"/>
    <w:rsid w:val="001600C1"/>
    <w:rsid w:val="00165847"/>
    <w:rsid w:val="0018298B"/>
    <w:rsid w:val="001839E9"/>
    <w:rsid w:val="0018407D"/>
    <w:rsid w:val="0019585B"/>
    <w:rsid w:val="00197573"/>
    <w:rsid w:val="001B2B5F"/>
    <w:rsid w:val="001B6F05"/>
    <w:rsid w:val="001C199B"/>
    <w:rsid w:val="001C60B5"/>
    <w:rsid w:val="001C7C16"/>
    <w:rsid w:val="001D3707"/>
    <w:rsid w:val="001D5BEC"/>
    <w:rsid w:val="001E0214"/>
    <w:rsid w:val="001F519E"/>
    <w:rsid w:val="001F6331"/>
    <w:rsid w:val="00213E40"/>
    <w:rsid w:val="00215608"/>
    <w:rsid w:val="002340A0"/>
    <w:rsid w:val="00234399"/>
    <w:rsid w:val="0023515B"/>
    <w:rsid w:val="0023723E"/>
    <w:rsid w:val="002426E1"/>
    <w:rsid w:val="0024546D"/>
    <w:rsid w:val="00252E19"/>
    <w:rsid w:val="0028221E"/>
    <w:rsid w:val="00284FA6"/>
    <w:rsid w:val="0029592F"/>
    <w:rsid w:val="002A2CE2"/>
    <w:rsid w:val="002A46D7"/>
    <w:rsid w:val="002B1A76"/>
    <w:rsid w:val="002B3725"/>
    <w:rsid w:val="002D1173"/>
    <w:rsid w:val="002D1EC4"/>
    <w:rsid w:val="002D5E35"/>
    <w:rsid w:val="002D6318"/>
    <w:rsid w:val="002E4C44"/>
    <w:rsid w:val="002E5B05"/>
    <w:rsid w:val="002F056A"/>
    <w:rsid w:val="002F3F6A"/>
    <w:rsid w:val="002F5985"/>
    <w:rsid w:val="0030310B"/>
    <w:rsid w:val="0030678D"/>
    <w:rsid w:val="00322327"/>
    <w:rsid w:val="00331F45"/>
    <w:rsid w:val="00334FDF"/>
    <w:rsid w:val="00340216"/>
    <w:rsid w:val="00342850"/>
    <w:rsid w:val="003476CC"/>
    <w:rsid w:val="00360DEA"/>
    <w:rsid w:val="003660A3"/>
    <w:rsid w:val="00374981"/>
    <w:rsid w:val="00376DCD"/>
    <w:rsid w:val="0038680B"/>
    <w:rsid w:val="003C2835"/>
    <w:rsid w:val="003E1270"/>
    <w:rsid w:val="003E63AD"/>
    <w:rsid w:val="003F6368"/>
    <w:rsid w:val="003F71C5"/>
    <w:rsid w:val="00401AA0"/>
    <w:rsid w:val="004129C2"/>
    <w:rsid w:val="004153F7"/>
    <w:rsid w:val="00421DCE"/>
    <w:rsid w:val="004278ED"/>
    <w:rsid w:val="00440D21"/>
    <w:rsid w:val="0044776E"/>
    <w:rsid w:val="00450F86"/>
    <w:rsid w:val="0045208D"/>
    <w:rsid w:val="00452CCD"/>
    <w:rsid w:val="00462CDB"/>
    <w:rsid w:val="004663DF"/>
    <w:rsid w:val="00484865"/>
    <w:rsid w:val="00485F4F"/>
    <w:rsid w:val="00494843"/>
    <w:rsid w:val="00495C76"/>
    <w:rsid w:val="004B54D1"/>
    <w:rsid w:val="004C0010"/>
    <w:rsid w:val="004C0327"/>
    <w:rsid w:val="004C1735"/>
    <w:rsid w:val="004C1B2D"/>
    <w:rsid w:val="004C4077"/>
    <w:rsid w:val="004C50A0"/>
    <w:rsid w:val="004E524D"/>
    <w:rsid w:val="004F3257"/>
    <w:rsid w:val="004F4EC2"/>
    <w:rsid w:val="004F78B8"/>
    <w:rsid w:val="0050686D"/>
    <w:rsid w:val="0054495E"/>
    <w:rsid w:val="0055276A"/>
    <w:rsid w:val="00563149"/>
    <w:rsid w:val="0056660E"/>
    <w:rsid w:val="00583AA1"/>
    <w:rsid w:val="005921A2"/>
    <w:rsid w:val="00596266"/>
    <w:rsid w:val="005968F5"/>
    <w:rsid w:val="005C7F97"/>
    <w:rsid w:val="005D0F80"/>
    <w:rsid w:val="005D230E"/>
    <w:rsid w:val="005D26BD"/>
    <w:rsid w:val="005E2B7B"/>
    <w:rsid w:val="005E778E"/>
    <w:rsid w:val="005E7A7B"/>
    <w:rsid w:val="005F37B1"/>
    <w:rsid w:val="005F466A"/>
    <w:rsid w:val="0060390B"/>
    <w:rsid w:val="0061670A"/>
    <w:rsid w:val="0061746F"/>
    <w:rsid w:val="0062608E"/>
    <w:rsid w:val="006311A9"/>
    <w:rsid w:val="0063158D"/>
    <w:rsid w:val="00632B46"/>
    <w:rsid w:val="00632C92"/>
    <w:rsid w:val="00640ADD"/>
    <w:rsid w:val="00666E81"/>
    <w:rsid w:val="0066763B"/>
    <w:rsid w:val="006755A3"/>
    <w:rsid w:val="00684C1B"/>
    <w:rsid w:val="00686316"/>
    <w:rsid w:val="006A6BA9"/>
    <w:rsid w:val="006B5395"/>
    <w:rsid w:val="006C4AD8"/>
    <w:rsid w:val="006D45A1"/>
    <w:rsid w:val="006E7126"/>
    <w:rsid w:val="006F1D45"/>
    <w:rsid w:val="006F2C4B"/>
    <w:rsid w:val="00701722"/>
    <w:rsid w:val="007123B7"/>
    <w:rsid w:val="00721229"/>
    <w:rsid w:val="00727BA9"/>
    <w:rsid w:val="0074008C"/>
    <w:rsid w:val="00743CA4"/>
    <w:rsid w:val="007462A1"/>
    <w:rsid w:val="0074694F"/>
    <w:rsid w:val="0076089B"/>
    <w:rsid w:val="0076199B"/>
    <w:rsid w:val="007648E0"/>
    <w:rsid w:val="007757F6"/>
    <w:rsid w:val="00781DBF"/>
    <w:rsid w:val="007863B5"/>
    <w:rsid w:val="00791BEA"/>
    <w:rsid w:val="00795E24"/>
    <w:rsid w:val="007A060E"/>
    <w:rsid w:val="007A3816"/>
    <w:rsid w:val="007D3976"/>
    <w:rsid w:val="007E74D6"/>
    <w:rsid w:val="00801721"/>
    <w:rsid w:val="00805892"/>
    <w:rsid w:val="00826F66"/>
    <w:rsid w:val="008326BB"/>
    <w:rsid w:val="00835F70"/>
    <w:rsid w:val="00842779"/>
    <w:rsid w:val="008434B3"/>
    <w:rsid w:val="008517AE"/>
    <w:rsid w:val="008614DC"/>
    <w:rsid w:val="00862DDF"/>
    <w:rsid w:val="008909E1"/>
    <w:rsid w:val="008A41BE"/>
    <w:rsid w:val="008B6EB8"/>
    <w:rsid w:val="008C44B0"/>
    <w:rsid w:val="008C59A7"/>
    <w:rsid w:val="008C5CD2"/>
    <w:rsid w:val="008D75AE"/>
    <w:rsid w:val="008E6CDA"/>
    <w:rsid w:val="008F39D5"/>
    <w:rsid w:val="0090385F"/>
    <w:rsid w:val="0090593F"/>
    <w:rsid w:val="0091209A"/>
    <w:rsid w:val="00914394"/>
    <w:rsid w:val="00925D27"/>
    <w:rsid w:val="009311E3"/>
    <w:rsid w:val="00931DF8"/>
    <w:rsid w:val="0093348F"/>
    <w:rsid w:val="009426A1"/>
    <w:rsid w:val="0096117D"/>
    <w:rsid w:val="00966656"/>
    <w:rsid w:val="009673F2"/>
    <w:rsid w:val="00971C6D"/>
    <w:rsid w:val="00976167"/>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64E5"/>
    <w:rsid w:val="00A2390D"/>
    <w:rsid w:val="00A2487A"/>
    <w:rsid w:val="00A5114A"/>
    <w:rsid w:val="00A56D5D"/>
    <w:rsid w:val="00A60E85"/>
    <w:rsid w:val="00A64B16"/>
    <w:rsid w:val="00A72970"/>
    <w:rsid w:val="00A77891"/>
    <w:rsid w:val="00A94DC1"/>
    <w:rsid w:val="00A9601B"/>
    <w:rsid w:val="00A97576"/>
    <w:rsid w:val="00AA6F54"/>
    <w:rsid w:val="00AC4074"/>
    <w:rsid w:val="00AC53F3"/>
    <w:rsid w:val="00AC5C64"/>
    <w:rsid w:val="00AE0B52"/>
    <w:rsid w:val="00AE251B"/>
    <w:rsid w:val="00AE49EE"/>
    <w:rsid w:val="00B01D2B"/>
    <w:rsid w:val="00B022F8"/>
    <w:rsid w:val="00B1650D"/>
    <w:rsid w:val="00B22DC9"/>
    <w:rsid w:val="00B31B27"/>
    <w:rsid w:val="00B370EF"/>
    <w:rsid w:val="00B410F6"/>
    <w:rsid w:val="00B44E76"/>
    <w:rsid w:val="00B60F4D"/>
    <w:rsid w:val="00B63259"/>
    <w:rsid w:val="00B7674E"/>
    <w:rsid w:val="00BA1564"/>
    <w:rsid w:val="00BA2286"/>
    <w:rsid w:val="00BA7051"/>
    <w:rsid w:val="00BA7590"/>
    <w:rsid w:val="00BB266A"/>
    <w:rsid w:val="00BB5D10"/>
    <w:rsid w:val="00BC325E"/>
    <w:rsid w:val="00BC526F"/>
    <w:rsid w:val="00BD0C47"/>
    <w:rsid w:val="00BD18BA"/>
    <w:rsid w:val="00BD6CB6"/>
    <w:rsid w:val="00BE30FF"/>
    <w:rsid w:val="00BF0354"/>
    <w:rsid w:val="00BF098B"/>
    <w:rsid w:val="00BF7EB9"/>
    <w:rsid w:val="00C04361"/>
    <w:rsid w:val="00C075D6"/>
    <w:rsid w:val="00C24E59"/>
    <w:rsid w:val="00C250C8"/>
    <w:rsid w:val="00C2544C"/>
    <w:rsid w:val="00C25633"/>
    <w:rsid w:val="00C33C99"/>
    <w:rsid w:val="00C3443E"/>
    <w:rsid w:val="00C455E2"/>
    <w:rsid w:val="00C7497D"/>
    <w:rsid w:val="00C806CB"/>
    <w:rsid w:val="00C81BB2"/>
    <w:rsid w:val="00C93BB8"/>
    <w:rsid w:val="00C9698A"/>
    <w:rsid w:val="00CA00E5"/>
    <w:rsid w:val="00CB0C04"/>
    <w:rsid w:val="00CB1F00"/>
    <w:rsid w:val="00CC4138"/>
    <w:rsid w:val="00CD0986"/>
    <w:rsid w:val="00CD23C7"/>
    <w:rsid w:val="00CD36EF"/>
    <w:rsid w:val="00CD3BF0"/>
    <w:rsid w:val="00CE519D"/>
    <w:rsid w:val="00CE73C2"/>
    <w:rsid w:val="00CF053C"/>
    <w:rsid w:val="00CF34B6"/>
    <w:rsid w:val="00CF5670"/>
    <w:rsid w:val="00D170D8"/>
    <w:rsid w:val="00D26580"/>
    <w:rsid w:val="00D3481C"/>
    <w:rsid w:val="00D35D1B"/>
    <w:rsid w:val="00D36092"/>
    <w:rsid w:val="00D459F6"/>
    <w:rsid w:val="00D5231B"/>
    <w:rsid w:val="00D538BC"/>
    <w:rsid w:val="00D62DC2"/>
    <w:rsid w:val="00D7398B"/>
    <w:rsid w:val="00D74A0F"/>
    <w:rsid w:val="00D770B5"/>
    <w:rsid w:val="00D828AD"/>
    <w:rsid w:val="00D86AFA"/>
    <w:rsid w:val="00D91C37"/>
    <w:rsid w:val="00D9367E"/>
    <w:rsid w:val="00D97615"/>
    <w:rsid w:val="00DA3889"/>
    <w:rsid w:val="00DA7869"/>
    <w:rsid w:val="00DB126C"/>
    <w:rsid w:val="00DB488D"/>
    <w:rsid w:val="00DB63D8"/>
    <w:rsid w:val="00DC2689"/>
    <w:rsid w:val="00DD2BDB"/>
    <w:rsid w:val="00DD51E2"/>
    <w:rsid w:val="00DE0888"/>
    <w:rsid w:val="00DE42AB"/>
    <w:rsid w:val="00DF60BC"/>
    <w:rsid w:val="00DF744E"/>
    <w:rsid w:val="00E012B1"/>
    <w:rsid w:val="00E016C0"/>
    <w:rsid w:val="00E018DA"/>
    <w:rsid w:val="00E06E80"/>
    <w:rsid w:val="00E11F01"/>
    <w:rsid w:val="00E3797E"/>
    <w:rsid w:val="00E7518D"/>
    <w:rsid w:val="00E86EF5"/>
    <w:rsid w:val="00E94537"/>
    <w:rsid w:val="00EC4CA5"/>
    <w:rsid w:val="00ED554B"/>
    <w:rsid w:val="00EE2084"/>
    <w:rsid w:val="00EE21B7"/>
    <w:rsid w:val="00F13553"/>
    <w:rsid w:val="00F26059"/>
    <w:rsid w:val="00F43D42"/>
    <w:rsid w:val="00F4688C"/>
    <w:rsid w:val="00F46BA3"/>
    <w:rsid w:val="00F63843"/>
    <w:rsid w:val="00F6699E"/>
    <w:rsid w:val="00F75671"/>
    <w:rsid w:val="00F75EFD"/>
    <w:rsid w:val="00F81BAC"/>
    <w:rsid w:val="00F84281"/>
    <w:rsid w:val="00F96F13"/>
    <w:rsid w:val="00FA7DD2"/>
    <w:rsid w:val="00FB75B5"/>
    <w:rsid w:val="00FC0804"/>
    <w:rsid w:val="00FC4937"/>
    <w:rsid w:val="00FD0716"/>
    <w:rsid w:val="00FD2F30"/>
    <w:rsid w:val="00FD449E"/>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youtu.be/YO6Sg4yaqC0?t=185"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youtube.com/watch?v=gvDvOWtPLVY"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developers.google.com/analytics/devguides/config/mgmt/v3/limits-quota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twitter.com/en/docs/basics/rate-limiting" TargetMode="External"/><Relationship Id="rId23" Type="http://schemas.openxmlformats.org/officeDocument/2006/relationships/glossaryDocument" Target="glossary/document.xml"/><Relationship Id="rId10" Type="http://schemas.openxmlformats.org/officeDocument/2006/relationships/hyperlink" Target="https://codingthesmartway.com/wp-content/uploads/2019/02/010-1024x500.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facebook.com/docs/graph-api/overview/rate-limiti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621F9A"/>
    <w:rsid w:val="0062462D"/>
    <w:rsid w:val="00695353"/>
    <w:rsid w:val="007F499E"/>
    <w:rsid w:val="00AB0577"/>
    <w:rsid w:val="00B965CF"/>
    <w:rsid w:val="00BB779A"/>
    <w:rsid w:val="00BD1FCD"/>
    <w:rsid w:val="00CD680D"/>
    <w:rsid w:val="00F0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0577"/>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9A7AA253-4677-4014-9666-D322BA98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9562</Words>
  <Characters>60241</Characters>
  <Application>Microsoft Office Word</Application>
  <DocSecurity>0</DocSecurity>
  <Lines>502</Lines>
  <Paragraphs>139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69664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41</cp:revision>
  <cp:lastPrinted>2015-05-19T09:24:00Z</cp:lastPrinted>
  <dcterms:created xsi:type="dcterms:W3CDTF">2015-06-01T14:30:00Z</dcterms:created>
  <dcterms:modified xsi:type="dcterms:W3CDTF">2019-10-21T14:31:00Z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8">
    <vt:lpwstr>CloudProjectKey=xjneepc7hd2puwy4u82nnih2dl2k8oi0go1xhezzsgnl85; ProjectName=Bachelor_Thesis</vt:lpwstr>
  </property>
  <property fmtid="{D5CDD505-2E9C-101B-9397-08002B2CF9AE}" pid="5" name="CitaviDocumentProperty_6">
    <vt:lpwstr>False</vt:lpwstr>
  </property>
  <property fmtid="{D5CDD505-2E9C-101B-9397-08002B2CF9AE}" pid="6" name="CitaviDocumentProperty_1">
    <vt:lpwstr>6.3.0.0</vt:lpwstr>
  </property>
</Properties>
</file>