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75044" w14:textId="5B0DD1A8" w:rsidR="007D57A6" w:rsidRPr="002762FA" w:rsidRDefault="007D57A6" w:rsidP="007D57A6">
      <w:pPr>
        <w:rPr>
          <w:rFonts w:asciiTheme="majorBidi" w:hAnsiTheme="majorBidi" w:cstheme="majorBidi"/>
        </w:rPr>
      </w:pPr>
      <w:r w:rsidRPr="002762FA">
        <w:rPr>
          <w:rFonts w:asciiTheme="majorBidi" w:hAnsiTheme="majorBidi" w:cstheme="majorBidi"/>
        </w:rPr>
        <w:t>You are a GDPR compliance expert speciali</w:t>
      </w:r>
      <w:r w:rsidR="0094427D" w:rsidRPr="002762FA">
        <w:rPr>
          <w:rFonts w:asciiTheme="majorBidi" w:hAnsiTheme="majorBidi" w:cstheme="majorBidi"/>
        </w:rPr>
        <w:t>z</w:t>
      </w:r>
      <w:r w:rsidRPr="002762FA">
        <w:rPr>
          <w:rFonts w:asciiTheme="majorBidi" w:hAnsiTheme="majorBidi" w:cstheme="majorBidi"/>
        </w:rPr>
        <w:t xml:space="preserve">ing in health-data processing.\ </w:t>
      </w:r>
    </w:p>
    <w:p w14:paraId="71BE311C"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Your task is to evaluate the entire privacy policy below strictly against each of the seven principles of Article 5 GDPR. </w:t>
      </w:r>
    </w:p>
    <w:p w14:paraId="42ACF5A0" w14:textId="77777777" w:rsidR="007D57A6" w:rsidRPr="002762FA" w:rsidRDefault="007D57A6" w:rsidP="007D57A6">
      <w:pPr>
        <w:rPr>
          <w:rFonts w:asciiTheme="majorBidi" w:hAnsiTheme="majorBidi" w:cstheme="majorBidi"/>
        </w:rPr>
      </w:pPr>
      <w:r w:rsidRPr="002762FA">
        <w:rPr>
          <w:rFonts w:ascii="Segoe UI Emoji" w:hAnsi="Segoe UI Emoji" w:cs="Segoe UI Emoji"/>
        </w:rPr>
        <w:t>🔹</w:t>
      </w:r>
      <w:r w:rsidRPr="002762FA">
        <w:rPr>
          <w:rFonts w:asciiTheme="majorBidi" w:hAnsiTheme="majorBidi" w:cstheme="majorBidi"/>
        </w:rPr>
        <w:t xml:space="preserve">INSTRUCTIONS For each of the seven Article 5 principles, do the following: </w:t>
      </w:r>
    </w:p>
    <w:p w14:paraId="4518F353"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1. Quote the exact wording of the principle from Article 5 (official EU text). </w:t>
      </w:r>
    </w:p>
    <w:p w14:paraId="2CDD2458"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2. Quote or paraphrase the most relevant part of Recital 39 that clarifies the principle. </w:t>
      </w:r>
    </w:p>
    <w:p w14:paraId="25893549"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3. Identify and quote every clause in the policy related to that principle (include section/paragraph number if available). </w:t>
      </w:r>
    </w:p>
    <w:p w14:paraId="46DF24E7"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4. State compliance as: Compliant, </w:t>
      </w:r>
      <w:proofErr w:type="gramStart"/>
      <w:r w:rsidRPr="002762FA">
        <w:rPr>
          <w:rFonts w:asciiTheme="majorBidi" w:hAnsiTheme="majorBidi" w:cstheme="majorBidi"/>
        </w:rPr>
        <w:t>Partially</w:t>
      </w:r>
      <w:proofErr w:type="gramEnd"/>
      <w:r w:rsidRPr="002762FA">
        <w:rPr>
          <w:rFonts w:asciiTheme="majorBidi" w:hAnsiTheme="majorBidi" w:cstheme="majorBidi"/>
        </w:rPr>
        <w:t xml:space="preserve"> compliant, or </w:t>
      </w:r>
      <w:proofErr w:type="gramStart"/>
      <w:r w:rsidRPr="002762FA">
        <w:rPr>
          <w:rFonts w:asciiTheme="majorBidi" w:hAnsiTheme="majorBidi" w:cstheme="majorBidi"/>
        </w:rPr>
        <w:t>Non-compliant</w:t>
      </w:r>
      <w:proofErr w:type="gramEnd"/>
      <w:r w:rsidRPr="002762FA">
        <w:rPr>
          <w:rFonts w:asciiTheme="majorBidi" w:hAnsiTheme="majorBidi" w:cstheme="majorBidi"/>
        </w:rPr>
        <w:t>.</w:t>
      </w:r>
    </w:p>
    <w:p w14:paraId="404FDDEC" w14:textId="77777777" w:rsidR="0094427D" w:rsidRPr="002762FA" w:rsidRDefault="007D57A6" w:rsidP="007D57A6">
      <w:pPr>
        <w:rPr>
          <w:rFonts w:asciiTheme="majorBidi" w:hAnsiTheme="majorBidi" w:cstheme="majorBidi"/>
        </w:rPr>
      </w:pPr>
      <w:r w:rsidRPr="002762FA">
        <w:rPr>
          <w:rFonts w:asciiTheme="majorBidi" w:hAnsiTheme="majorBidi" w:cstheme="majorBidi"/>
        </w:rPr>
        <w:t xml:space="preserve"> 5. Justify your rating in 2–4 sentences, explicitly </w:t>
      </w:r>
      <w:proofErr w:type="gramStart"/>
      <w:r w:rsidRPr="002762FA">
        <w:rPr>
          <w:rFonts w:asciiTheme="majorBidi" w:hAnsiTheme="majorBidi" w:cstheme="majorBidi"/>
        </w:rPr>
        <w:t>linking:\</w:t>
      </w:r>
      <w:proofErr w:type="gramEnd"/>
    </w:p>
    <w:p w14:paraId="433BA148" w14:textId="3C3109C0" w:rsidR="007D57A6" w:rsidRPr="002762FA" w:rsidRDefault="007D57A6" w:rsidP="007D57A6">
      <w:pPr>
        <w:rPr>
          <w:rFonts w:asciiTheme="majorBidi" w:hAnsiTheme="majorBidi" w:cstheme="majorBidi"/>
        </w:rPr>
      </w:pPr>
      <w:r w:rsidRPr="002762FA">
        <w:rPr>
          <w:rFonts w:asciiTheme="majorBidi" w:hAnsiTheme="majorBidi" w:cstheme="majorBidi"/>
        </w:rPr>
        <w:t xml:space="preserve"> policy wording → Article 5 requirement → Recital 39 guidance. </w:t>
      </w:r>
    </w:p>
    <w:p w14:paraId="529A2B9F" w14:textId="77777777" w:rsidR="00DD32E0" w:rsidRPr="002762FA" w:rsidRDefault="007D57A6" w:rsidP="00DD32E0">
      <w:pPr>
        <w:rPr>
          <w:rFonts w:asciiTheme="majorBidi" w:hAnsiTheme="majorBidi" w:cstheme="majorBidi"/>
        </w:rPr>
      </w:pPr>
      <w:r w:rsidRPr="002762FA">
        <w:rPr>
          <w:rFonts w:asciiTheme="majorBidi" w:hAnsiTheme="majorBidi" w:cstheme="majorBidi"/>
        </w:rPr>
        <w:t xml:space="preserve">6. At the end, output your full analysis in JSON format following the schema provided below. </w:t>
      </w:r>
    </w:p>
    <w:p w14:paraId="63C66703" w14:textId="570E1721" w:rsidR="007D57A6" w:rsidRPr="002762FA" w:rsidRDefault="007D57A6" w:rsidP="00DD32E0">
      <w:pPr>
        <w:rPr>
          <w:rFonts w:asciiTheme="majorBidi" w:hAnsiTheme="majorBidi" w:cstheme="majorBidi"/>
        </w:rPr>
      </w:pPr>
      <w:r w:rsidRPr="002762FA">
        <w:rPr>
          <w:rFonts w:ascii="Segoe UI Emoji" w:hAnsi="Segoe UI Emoji" w:cs="Segoe UI Emoji"/>
        </w:rPr>
        <w:t>🔹</w:t>
      </w:r>
      <w:r w:rsidRPr="002762FA">
        <w:rPr>
          <w:rFonts w:asciiTheme="majorBidi" w:hAnsiTheme="majorBidi" w:cstheme="majorBidi"/>
        </w:rPr>
        <w:t xml:space="preserve">REFERENCE TEXTS </w:t>
      </w:r>
    </w:p>
    <w:p w14:paraId="17603A9C"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Article 5 GDPR (official wording): </w:t>
      </w:r>
    </w:p>
    <w:p w14:paraId="01A16226"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1. Processed lawfully, fairly and in a transparent manner (“lawfulness, fairness and transparency”). </w:t>
      </w:r>
    </w:p>
    <w:p w14:paraId="34F1548F"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2. Collected for specified, explicit and legitimate purposes (“purpose limitation”). </w:t>
      </w:r>
    </w:p>
    <w:p w14:paraId="71D51216"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3. Adequate, relevant and limited to what is necessary (“data </w:t>
      </w:r>
      <w:proofErr w:type="spellStart"/>
      <w:r w:rsidRPr="002762FA">
        <w:rPr>
          <w:rFonts w:asciiTheme="majorBidi" w:hAnsiTheme="majorBidi" w:cstheme="majorBidi"/>
        </w:rPr>
        <w:t>minimisation</w:t>
      </w:r>
      <w:proofErr w:type="spellEnd"/>
      <w:r w:rsidRPr="002762FA">
        <w:rPr>
          <w:rFonts w:asciiTheme="majorBidi" w:hAnsiTheme="majorBidi" w:cstheme="majorBidi"/>
        </w:rPr>
        <w:t xml:space="preserve">”). </w:t>
      </w:r>
    </w:p>
    <w:p w14:paraId="783D599D"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4. Accurate and, where necessary, kept up to date (“accuracy”). </w:t>
      </w:r>
    </w:p>
    <w:p w14:paraId="7B53985A"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5. Kept in a form which permits identification … no longer than necessary (“storage limitation”). 6. Processed in a manner that ensures appropriate security (“integrity and confidentiality”). </w:t>
      </w:r>
    </w:p>
    <w:p w14:paraId="55B1D1A5" w14:textId="77777777" w:rsidR="007D57A6" w:rsidRPr="002762FA" w:rsidRDefault="007D57A6" w:rsidP="007D57A6">
      <w:pPr>
        <w:rPr>
          <w:rFonts w:asciiTheme="majorBidi" w:hAnsiTheme="majorBidi" w:cstheme="majorBidi"/>
        </w:rPr>
      </w:pPr>
      <w:r w:rsidRPr="002762FA">
        <w:rPr>
          <w:rFonts w:asciiTheme="majorBidi" w:hAnsiTheme="majorBidi" w:cstheme="majorBidi"/>
        </w:rPr>
        <w:t xml:space="preserve">7. The controller shall be responsible for, and able to demonstrate compliance (“accountability”). </w:t>
      </w:r>
    </w:p>
    <w:p w14:paraId="07DA20CB" w14:textId="77777777" w:rsidR="00DD32E0" w:rsidRPr="002762FA" w:rsidRDefault="007D57A6" w:rsidP="007D57A6">
      <w:pPr>
        <w:rPr>
          <w:rFonts w:asciiTheme="majorBidi" w:hAnsiTheme="majorBidi" w:cstheme="majorBidi"/>
        </w:rPr>
      </w:pPr>
      <w:r w:rsidRPr="002762FA">
        <w:rPr>
          <w:rFonts w:asciiTheme="majorBidi" w:hAnsiTheme="majorBidi" w:cstheme="majorBidi"/>
        </w:rPr>
        <w:t>Recital 39 (key excerpts):</w:t>
      </w:r>
    </w:p>
    <w:p w14:paraId="126DB013" w14:textId="77777777" w:rsidR="00E505BB" w:rsidRPr="002762FA" w:rsidRDefault="00E505BB" w:rsidP="00E505BB">
      <w:pPr>
        <w:rPr>
          <w:rFonts w:asciiTheme="majorBidi" w:hAnsiTheme="majorBidi" w:cstheme="majorBidi"/>
        </w:rPr>
      </w:pPr>
      <w:r w:rsidRPr="002762FA">
        <w:rPr>
          <w:rFonts w:asciiTheme="majorBidi" w:hAnsiTheme="majorBidi" w:cstheme="majorBidi"/>
        </w:rPr>
        <w:t xml:space="preserve">- "Any processing... should be lawful and fair... transparent... clear and plain language be used."  </w:t>
      </w:r>
    </w:p>
    <w:p w14:paraId="15089721" w14:textId="77777777" w:rsidR="00E505BB" w:rsidRPr="002762FA" w:rsidRDefault="00E505BB" w:rsidP="00E505BB">
      <w:pPr>
        <w:rPr>
          <w:rFonts w:asciiTheme="majorBidi" w:hAnsiTheme="majorBidi" w:cstheme="majorBidi"/>
        </w:rPr>
      </w:pPr>
      <w:r w:rsidRPr="002762FA">
        <w:rPr>
          <w:rFonts w:asciiTheme="majorBidi" w:hAnsiTheme="majorBidi" w:cstheme="majorBidi"/>
        </w:rPr>
        <w:t xml:space="preserve">- "specific purposes... explicit and legitimate and determined at the time of the collection."  </w:t>
      </w:r>
    </w:p>
    <w:p w14:paraId="059A98BF" w14:textId="77777777" w:rsidR="00E505BB" w:rsidRPr="002762FA" w:rsidRDefault="00E505BB" w:rsidP="00E505BB">
      <w:pPr>
        <w:rPr>
          <w:rFonts w:asciiTheme="majorBidi" w:hAnsiTheme="majorBidi" w:cstheme="majorBidi"/>
        </w:rPr>
      </w:pPr>
      <w:r w:rsidRPr="002762FA">
        <w:rPr>
          <w:rFonts w:asciiTheme="majorBidi" w:hAnsiTheme="majorBidi" w:cstheme="majorBidi"/>
        </w:rPr>
        <w:t xml:space="preserve">- "adequate, relevant and limited to what is necessary... processed only if... could not reasonably         be fulfilled by other means."  </w:t>
      </w:r>
    </w:p>
    <w:p w14:paraId="16E27D01" w14:textId="77777777" w:rsidR="00E505BB" w:rsidRPr="002762FA" w:rsidRDefault="00E505BB" w:rsidP="00E505BB">
      <w:pPr>
        <w:rPr>
          <w:rFonts w:asciiTheme="majorBidi" w:hAnsiTheme="majorBidi" w:cstheme="majorBidi"/>
        </w:rPr>
      </w:pPr>
      <w:r w:rsidRPr="002762FA">
        <w:rPr>
          <w:rFonts w:asciiTheme="majorBidi" w:hAnsiTheme="majorBidi" w:cstheme="majorBidi"/>
        </w:rPr>
        <w:t xml:space="preserve">- "Every reasonable step should be taken to ensure that personal data which are inaccurate are rectified or deleted."  </w:t>
      </w:r>
    </w:p>
    <w:p w14:paraId="09E249E3" w14:textId="77777777" w:rsidR="00E505BB" w:rsidRPr="002762FA" w:rsidRDefault="00E505BB" w:rsidP="00E505BB">
      <w:pPr>
        <w:rPr>
          <w:rFonts w:asciiTheme="majorBidi" w:hAnsiTheme="majorBidi" w:cstheme="majorBidi"/>
        </w:rPr>
      </w:pPr>
      <w:r w:rsidRPr="002762FA">
        <w:rPr>
          <w:rFonts w:asciiTheme="majorBidi" w:hAnsiTheme="majorBidi" w:cstheme="majorBidi"/>
        </w:rPr>
        <w:lastRenderedPageBreak/>
        <w:t xml:space="preserve">- "period... stored is limited to a strict minimum... time limits... for erasure or... periodic review."  </w:t>
      </w:r>
    </w:p>
    <w:p w14:paraId="3317A468" w14:textId="77777777" w:rsidR="00E505BB" w:rsidRPr="002762FA" w:rsidRDefault="00E505BB" w:rsidP="00E505BB">
      <w:pPr>
        <w:rPr>
          <w:rFonts w:asciiTheme="majorBidi" w:hAnsiTheme="majorBidi" w:cstheme="majorBidi"/>
        </w:rPr>
      </w:pPr>
    </w:p>
    <w:p w14:paraId="2D0AF4DC" w14:textId="77777777" w:rsidR="00E505BB" w:rsidRPr="002762FA" w:rsidRDefault="00E505BB" w:rsidP="00E505BB">
      <w:pPr>
        <w:rPr>
          <w:rFonts w:asciiTheme="majorBidi" w:hAnsiTheme="majorBidi" w:cstheme="majorBidi"/>
        </w:rPr>
      </w:pPr>
      <w:r w:rsidRPr="002762FA">
        <w:rPr>
          <w:rFonts w:asciiTheme="majorBidi" w:hAnsiTheme="majorBidi" w:cstheme="majorBidi"/>
        </w:rPr>
        <w:t>**Recital 39 does not address accountability (focuses on Art. 5(1)(a)-(f)). Recital 39 silent on Art. 5(2); evaluate it based on article 5(2</w:t>
      </w:r>
      <w:proofErr w:type="gramStart"/>
      <w:r w:rsidRPr="002762FA">
        <w:rPr>
          <w:rFonts w:asciiTheme="majorBidi" w:hAnsiTheme="majorBidi" w:cstheme="majorBidi"/>
        </w:rPr>
        <w:t>).*</w:t>
      </w:r>
      <w:proofErr w:type="gramEnd"/>
      <w:r w:rsidRPr="002762FA">
        <w:rPr>
          <w:rFonts w:asciiTheme="majorBidi" w:hAnsiTheme="majorBidi" w:cstheme="majorBidi"/>
        </w:rPr>
        <w:t>*</w:t>
      </w:r>
    </w:p>
    <w:p w14:paraId="0C339E76" w14:textId="77777777" w:rsidR="00DD32E0" w:rsidRPr="002762FA" w:rsidRDefault="00DD32E0" w:rsidP="007D57A6">
      <w:pPr>
        <w:rPr>
          <w:rFonts w:asciiTheme="majorBidi" w:hAnsiTheme="majorBidi" w:cstheme="majorBidi"/>
        </w:rPr>
      </w:pPr>
    </w:p>
    <w:p w14:paraId="59AB64C2" w14:textId="2D3CAFDE" w:rsidR="007D57A6" w:rsidRPr="002762FA" w:rsidRDefault="007D57A6" w:rsidP="007D57A6">
      <w:pPr>
        <w:rPr>
          <w:rFonts w:asciiTheme="majorBidi" w:hAnsiTheme="majorBidi" w:cstheme="majorBidi"/>
        </w:rPr>
      </w:pPr>
      <w:r w:rsidRPr="002762FA">
        <w:rPr>
          <w:rFonts w:ascii="Segoe UI Emoji" w:hAnsi="Segoe UI Emoji" w:cs="Segoe UI Emoji"/>
        </w:rPr>
        <w:t>🔹</w:t>
      </w:r>
      <w:r w:rsidRPr="002762FA">
        <w:rPr>
          <w:rFonts w:asciiTheme="majorBidi" w:hAnsiTheme="majorBidi" w:cstheme="majorBidi"/>
        </w:rPr>
        <w:t xml:space="preserve">FEW-SHOT EXAMPLES </w:t>
      </w:r>
    </w:p>
    <w:p w14:paraId="42EB8FCA" w14:textId="77777777" w:rsidR="0094427D" w:rsidRPr="002762FA" w:rsidRDefault="007D57A6" w:rsidP="00DD32E0">
      <w:pPr>
        <w:rPr>
          <w:rFonts w:asciiTheme="majorBidi" w:hAnsiTheme="majorBidi" w:cstheme="majorBidi"/>
        </w:rPr>
      </w:pPr>
      <w:r w:rsidRPr="002762FA">
        <w:rPr>
          <w:rFonts w:ascii="Segoe UI Emoji" w:hAnsi="Segoe UI Emoji" w:cs="Segoe UI Emoji"/>
        </w:rPr>
        <w:t>🟢</w:t>
      </w:r>
      <w:r w:rsidRPr="002762FA">
        <w:rPr>
          <w:rFonts w:asciiTheme="majorBidi" w:hAnsiTheme="majorBidi" w:cstheme="majorBidi"/>
        </w:rPr>
        <w:t xml:space="preserve"> Example 1 — Lawfulness, Fairness and Transparency </w:t>
      </w:r>
    </w:p>
    <w:p w14:paraId="2D4E0655" w14:textId="0563060B" w:rsidR="00DD32E0" w:rsidRPr="002762FA" w:rsidRDefault="007D57A6" w:rsidP="00DD32E0">
      <w:pPr>
        <w:rPr>
          <w:rFonts w:asciiTheme="majorBidi" w:hAnsiTheme="majorBidi" w:cstheme="majorBidi"/>
        </w:rPr>
      </w:pPr>
      <w:r w:rsidRPr="002762FA">
        <w:rPr>
          <w:rFonts w:asciiTheme="majorBidi" w:hAnsiTheme="majorBidi" w:cstheme="majorBidi"/>
        </w:rPr>
        <w:t xml:space="preserve">Policy </w:t>
      </w:r>
      <w:proofErr w:type="gramStart"/>
      <w:r w:rsidRPr="002762FA">
        <w:rPr>
          <w:rFonts w:asciiTheme="majorBidi" w:hAnsiTheme="majorBidi" w:cstheme="majorBidi"/>
        </w:rPr>
        <w:t>clause:\</w:t>
      </w:r>
      <w:proofErr w:type="gramEnd"/>
      <w:r w:rsidRPr="002762FA">
        <w:rPr>
          <w:rFonts w:asciiTheme="majorBidi" w:hAnsiTheme="majorBidi" w:cstheme="majorBidi"/>
        </w:rPr>
        <w:t xml:space="preserve"> </w:t>
      </w:r>
    </w:p>
    <w:p w14:paraId="049529BF"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“If you use our services in the European Union or elsewhere, Uber B.V. is the data controller.” (Uber Privacy Policy, 25 May 2018) </w:t>
      </w:r>
    </w:p>
    <w:p w14:paraId="697CF970"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Evaluation: </w:t>
      </w:r>
    </w:p>
    <w:p w14:paraId="3EC1E435"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Principle: Lawfulness, fairness and transparency </w:t>
      </w:r>
    </w:p>
    <w:p w14:paraId="0ED1B316"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Article 5 text: “Processed lawfully, fairly and in a transparent manner…” </w:t>
      </w:r>
    </w:p>
    <w:p w14:paraId="4EF14E26" w14:textId="2FD90870" w:rsidR="0094427D" w:rsidRPr="002762FA" w:rsidRDefault="007D57A6" w:rsidP="00620E2B">
      <w:pPr>
        <w:rPr>
          <w:rFonts w:asciiTheme="majorBidi" w:hAnsiTheme="majorBidi" w:cstheme="majorBidi"/>
        </w:rPr>
      </w:pPr>
      <w:r w:rsidRPr="002762FA">
        <w:rPr>
          <w:rFonts w:asciiTheme="majorBidi" w:hAnsiTheme="majorBidi" w:cstheme="majorBidi"/>
        </w:rPr>
        <w:t>* Recital 39 reference: “</w:t>
      </w:r>
      <w:r w:rsidR="00620E2B" w:rsidRPr="002762FA">
        <w:rPr>
          <w:rFonts w:asciiTheme="majorBidi" w:hAnsiTheme="majorBidi" w:cstheme="majorBidi"/>
        </w:rPr>
        <w:t>Any processing... should be lawful and fair... transparent... clear and plain language be used.</w:t>
      </w:r>
      <w:r w:rsidRPr="002762FA">
        <w:rPr>
          <w:rFonts w:asciiTheme="majorBidi" w:hAnsiTheme="majorBidi" w:cstheme="majorBidi"/>
        </w:rPr>
        <w:t xml:space="preserve">” * Relevant clause(s): Identification of controller </w:t>
      </w:r>
    </w:p>
    <w:p w14:paraId="03AD5E58"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Rating: Compliant </w:t>
      </w:r>
    </w:p>
    <w:p w14:paraId="4EEFE9C2"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Justification: The clause clearly identifies the controller responsible for EU processing, satisfying Article 5(1)(a)’s transparency requirement and matching Recital 39’s call for fair and transparent information. </w:t>
      </w:r>
    </w:p>
    <w:p w14:paraId="230F1E7B" w14:textId="77777777" w:rsidR="0094427D" w:rsidRPr="002762FA" w:rsidRDefault="007D57A6" w:rsidP="00DD32E0">
      <w:pPr>
        <w:rPr>
          <w:rFonts w:asciiTheme="majorBidi" w:hAnsiTheme="majorBidi" w:cstheme="majorBidi"/>
        </w:rPr>
      </w:pPr>
      <w:r w:rsidRPr="002762FA">
        <w:rPr>
          <w:rFonts w:ascii="Segoe UI Emoji" w:hAnsi="Segoe UI Emoji" w:cs="Segoe UI Emoji"/>
        </w:rPr>
        <w:t>🟡</w:t>
      </w:r>
      <w:r w:rsidRPr="002762FA">
        <w:rPr>
          <w:rFonts w:asciiTheme="majorBidi" w:hAnsiTheme="majorBidi" w:cstheme="majorBidi"/>
        </w:rPr>
        <w:t xml:space="preserve"> Example 2 — Purpose Limitation </w:t>
      </w:r>
    </w:p>
    <w:p w14:paraId="26561FDD"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Policy </w:t>
      </w:r>
      <w:proofErr w:type="gramStart"/>
      <w:r w:rsidRPr="002762FA">
        <w:rPr>
          <w:rFonts w:asciiTheme="majorBidi" w:hAnsiTheme="majorBidi" w:cstheme="majorBidi"/>
        </w:rPr>
        <w:t>clause:\</w:t>
      </w:r>
      <w:proofErr w:type="gramEnd"/>
      <w:r w:rsidRPr="002762FA">
        <w:rPr>
          <w:rFonts w:asciiTheme="majorBidi" w:hAnsiTheme="majorBidi" w:cstheme="majorBidi"/>
        </w:rPr>
        <w:t xml:space="preserve"> “WhatsApp must receive or collect some information to operate, provide, improve, understand, customize, support, and market our Services.” (WhatsApp Privacy Policy, 24 Apr 2018) </w:t>
      </w:r>
    </w:p>
    <w:p w14:paraId="17B24A60"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Evaluation: </w:t>
      </w:r>
    </w:p>
    <w:p w14:paraId="6DFE01E5"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Principle: Purpose limitation </w:t>
      </w:r>
    </w:p>
    <w:p w14:paraId="21BDBE9D"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Article 5 text: “Collected for specified, explicit and legitimate purposes and not further processed in a manner that is incompatible with those purposes.” </w:t>
      </w:r>
    </w:p>
    <w:p w14:paraId="327B15D5" w14:textId="57FF32EF" w:rsidR="0094427D" w:rsidRPr="002762FA" w:rsidRDefault="007D57A6" w:rsidP="00620E2B">
      <w:pPr>
        <w:rPr>
          <w:rFonts w:asciiTheme="majorBidi" w:hAnsiTheme="majorBidi" w:cstheme="majorBidi"/>
        </w:rPr>
      </w:pPr>
      <w:r w:rsidRPr="002762FA">
        <w:rPr>
          <w:rFonts w:asciiTheme="majorBidi" w:hAnsiTheme="majorBidi" w:cstheme="majorBidi"/>
        </w:rPr>
        <w:t>* Recital 39 reference: “</w:t>
      </w:r>
      <w:r w:rsidR="00620E2B" w:rsidRPr="002762FA">
        <w:rPr>
          <w:rFonts w:asciiTheme="majorBidi" w:hAnsiTheme="majorBidi" w:cstheme="majorBidi"/>
        </w:rPr>
        <w:t>specific purposes... explicit and legitimate and determined at the time of the collection.</w:t>
      </w:r>
      <w:r w:rsidRPr="002762FA">
        <w:rPr>
          <w:rFonts w:asciiTheme="majorBidi" w:hAnsiTheme="majorBidi" w:cstheme="majorBidi"/>
        </w:rPr>
        <w:t xml:space="preserve">” </w:t>
      </w:r>
    </w:p>
    <w:p w14:paraId="4B84A679"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Relevant clause(s): General description of purposes </w:t>
      </w:r>
    </w:p>
    <w:p w14:paraId="228E06D8" w14:textId="77777777" w:rsidR="0094427D" w:rsidRPr="002762FA" w:rsidRDefault="007D57A6" w:rsidP="00DD32E0">
      <w:pPr>
        <w:rPr>
          <w:rFonts w:asciiTheme="majorBidi" w:hAnsiTheme="majorBidi" w:cstheme="majorBidi"/>
        </w:rPr>
      </w:pPr>
      <w:r w:rsidRPr="002762FA">
        <w:rPr>
          <w:rFonts w:asciiTheme="majorBidi" w:hAnsiTheme="majorBidi" w:cstheme="majorBidi"/>
        </w:rPr>
        <w:lastRenderedPageBreak/>
        <w:t xml:space="preserve">* Rating: Partially compliant </w:t>
      </w:r>
    </w:p>
    <w:p w14:paraId="2331BFA1"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Justification: The clause lists multiple vague purposes without clarifying which data are used for which purpose. This lack of precision conflicts with Article 5(1)(b)’s requirement for explicit and legitimate specification. </w:t>
      </w:r>
    </w:p>
    <w:p w14:paraId="4D6F0276" w14:textId="77777777" w:rsidR="0094427D" w:rsidRPr="002762FA" w:rsidRDefault="007D57A6" w:rsidP="00DD32E0">
      <w:pPr>
        <w:rPr>
          <w:rFonts w:asciiTheme="majorBidi" w:hAnsiTheme="majorBidi" w:cstheme="majorBidi"/>
        </w:rPr>
      </w:pPr>
      <w:r w:rsidRPr="002762FA">
        <w:rPr>
          <w:rFonts w:ascii="Segoe UI Emoji" w:hAnsi="Segoe UI Emoji" w:cs="Segoe UI Emoji"/>
        </w:rPr>
        <w:t>🟢</w:t>
      </w:r>
      <w:r w:rsidRPr="002762FA">
        <w:rPr>
          <w:rFonts w:asciiTheme="majorBidi" w:hAnsiTheme="majorBidi" w:cstheme="majorBidi"/>
        </w:rPr>
        <w:t xml:space="preserve"> Example 3 — Storage Limitation </w:t>
      </w:r>
    </w:p>
    <w:p w14:paraId="3B9650FD"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Policy </w:t>
      </w:r>
      <w:proofErr w:type="gramStart"/>
      <w:r w:rsidRPr="002762FA">
        <w:rPr>
          <w:rFonts w:asciiTheme="majorBidi" w:hAnsiTheme="majorBidi" w:cstheme="majorBidi"/>
        </w:rPr>
        <w:t>clause:\</w:t>
      </w:r>
      <w:proofErr w:type="gramEnd"/>
      <w:r w:rsidRPr="002762FA">
        <w:rPr>
          <w:rFonts w:asciiTheme="majorBidi" w:hAnsiTheme="majorBidi" w:cstheme="majorBidi"/>
        </w:rPr>
        <w:t xml:space="preserve"> “We do not retain your messages in the ordinary course of providing our Services to you. Once your messages are delivered, they are deleted from our servers.” (WhatsApp Privacy Policy, 24 Apr 2018) </w:t>
      </w:r>
    </w:p>
    <w:p w14:paraId="755F786A"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Evaluation: </w:t>
      </w:r>
    </w:p>
    <w:p w14:paraId="67556598" w14:textId="77777777" w:rsidR="0094427D" w:rsidRPr="002762FA" w:rsidRDefault="007D57A6" w:rsidP="00DD32E0">
      <w:pPr>
        <w:rPr>
          <w:rFonts w:asciiTheme="majorBidi" w:hAnsiTheme="majorBidi" w:cstheme="majorBidi"/>
        </w:rPr>
      </w:pPr>
      <w:r w:rsidRPr="002762FA">
        <w:rPr>
          <w:rFonts w:asciiTheme="majorBidi" w:hAnsiTheme="majorBidi" w:cstheme="majorBidi"/>
        </w:rPr>
        <w:t>* Principle: Storage limitation</w:t>
      </w:r>
    </w:p>
    <w:p w14:paraId="76C54528"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 Article 5 text: “Kept in a form which permits identification of data subjects for no longer than is necessary…” </w:t>
      </w:r>
    </w:p>
    <w:p w14:paraId="241B7FA9" w14:textId="66044854" w:rsidR="0094427D" w:rsidRPr="002762FA" w:rsidRDefault="007D57A6" w:rsidP="00620E2B">
      <w:pPr>
        <w:rPr>
          <w:rFonts w:asciiTheme="majorBidi" w:hAnsiTheme="majorBidi" w:cstheme="majorBidi"/>
        </w:rPr>
      </w:pPr>
      <w:r w:rsidRPr="002762FA">
        <w:rPr>
          <w:rFonts w:asciiTheme="majorBidi" w:hAnsiTheme="majorBidi" w:cstheme="majorBidi"/>
        </w:rPr>
        <w:t>* Recital 39 reference: “</w:t>
      </w:r>
      <w:r w:rsidR="00620E2B" w:rsidRPr="002762FA">
        <w:rPr>
          <w:rFonts w:asciiTheme="majorBidi" w:hAnsiTheme="majorBidi" w:cstheme="majorBidi"/>
        </w:rPr>
        <w:t>period... stored is limited to a strict minimum... time limits... for erasure or... periodic review.</w:t>
      </w:r>
      <w:r w:rsidRPr="002762FA">
        <w:rPr>
          <w:rFonts w:asciiTheme="majorBidi" w:hAnsiTheme="majorBidi" w:cstheme="majorBidi"/>
        </w:rPr>
        <w:t xml:space="preserve">” </w:t>
      </w:r>
    </w:p>
    <w:p w14:paraId="091E896E"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Relevant clause(s): Retention of messages </w:t>
      </w:r>
    </w:p>
    <w:p w14:paraId="364E8D29"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Rating: Compliant </w:t>
      </w:r>
    </w:p>
    <w:p w14:paraId="15D40CA1"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Justification: The policy clearly limits retention to message delivery, fully meeting the necessity and proportionality criteria under Article 5(1)(e) and Recital 39. </w:t>
      </w:r>
    </w:p>
    <w:p w14:paraId="15155332" w14:textId="77777777" w:rsidR="0094427D" w:rsidRPr="002762FA" w:rsidRDefault="007D57A6" w:rsidP="00DD32E0">
      <w:pPr>
        <w:rPr>
          <w:rFonts w:asciiTheme="majorBidi" w:hAnsiTheme="majorBidi" w:cstheme="majorBidi"/>
        </w:rPr>
      </w:pPr>
      <w:r w:rsidRPr="002762FA">
        <w:rPr>
          <w:rFonts w:ascii="Segoe UI Emoji" w:hAnsi="Segoe UI Emoji" w:cs="Segoe UI Emoji"/>
        </w:rPr>
        <w:t>🟢</w:t>
      </w:r>
      <w:r w:rsidRPr="002762FA">
        <w:rPr>
          <w:rFonts w:asciiTheme="majorBidi" w:hAnsiTheme="majorBidi" w:cstheme="majorBidi"/>
        </w:rPr>
        <w:t xml:space="preserve"> Example 4 — Accuracy </w:t>
      </w:r>
    </w:p>
    <w:p w14:paraId="2BE89BAF"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Policy </w:t>
      </w:r>
      <w:proofErr w:type="gramStart"/>
      <w:r w:rsidRPr="002762FA">
        <w:rPr>
          <w:rFonts w:asciiTheme="majorBidi" w:hAnsiTheme="majorBidi" w:cstheme="majorBidi"/>
        </w:rPr>
        <w:t>clause:\</w:t>
      </w:r>
      <w:proofErr w:type="gramEnd"/>
    </w:p>
    <w:p w14:paraId="1A6B79A3"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“You may access and update some of your information through your Account settings. You have the right to ask us to correct inaccurate or incomplete personal information.” (Airbnb Privacy Policy, 16 Apr 2018) </w:t>
      </w:r>
    </w:p>
    <w:p w14:paraId="5893B38A"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Evaluation: </w:t>
      </w:r>
    </w:p>
    <w:p w14:paraId="17461893"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Principle: Accuracy </w:t>
      </w:r>
    </w:p>
    <w:p w14:paraId="10A0FFF1"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Article 5 text: “Accurate and, where necessary, kept up to date; every reasonable step must be taken to ensure that personal data that are inaccurate are erased or rectified without delay…” </w:t>
      </w:r>
    </w:p>
    <w:p w14:paraId="67D3F2B2" w14:textId="6A087913" w:rsidR="0094427D" w:rsidRPr="002762FA" w:rsidRDefault="007D57A6" w:rsidP="00620E2B">
      <w:pPr>
        <w:rPr>
          <w:rFonts w:asciiTheme="majorBidi" w:hAnsiTheme="majorBidi" w:cstheme="majorBidi"/>
        </w:rPr>
      </w:pPr>
      <w:r w:rsidRPr="002762FA">
        <w:rPr>
          <w:rFonts w:asciiTheme="majorBidi" w:hAnsiTheme="majorBidi" w:cstheme="majorBidi"/>
        </w:rPr>
        <w:t>* Recital 39 reference: “</w:t>
      </w:r>
      <w:r w:rsidR="00620E2B" w:rsidRPr="002762FA">
        <w:rPr>
          <w:rFonts w:asciiTheme="majorBidi" w:hAnsiTheme="majorBidi" w:cstheme="majorBidi"/>
        </w:rPr>
        <w:t>Every reasonable step should be taken to ensure that personal data which are inaccurate are rectified or deleted.</w:t>
      </w:r>
      <w:r w:rsidRPr="002762FA">
        <w:rPr>
          <w:rFonts w:asciiTheme="majorBidi" w:hAnsiTheme="majorBidi" w:cstheme="majorBidi"/>
        </w:rPr>
        <w:t xml:space="preserve">” </w:t>
      </w:r>
    </w:p>
    <w:p w14:paraId="64029011"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Relevant clause(s): Access and correction rights </w:t>
      </w:r>
    </w:p>
    <w:p w14:paraId="16A8E043" w14:textId="77777777" w:rsidR="0094427D" w:rsidRPr="002762FA" w:rsidRDefault="007D57A6" w:rsidP="00DD32E0">
      <w:pPr>
        <w:rPr>
          <w:rFonts w:asciiTheme="majorBidi" w:hAnsiTheme="majorBidi" w:cstheme="majorBidi"/>
        </w:rPr>
      </w:pPr>
      <w:r w:rsidRPr="002762FA">
        <w:rPr>
          <w:rFonts w:asciiTheme="majorBidi" w:hAnsiTheme="majorBidi" w:cstheme="majorBidi"/>
        </w:rPr>
        <w:lastRenderedPageBreak/>
        <w:t xml:space="preserve">* Rating: Compliant </w:t>
      </w:r>
    </w:p>
    <w:p w14:paraId="6AB3E9C0"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Justification: The clause allows both self-correction and assisted rectification, fulfilling the controller’s duty to maintain accuracy as per Article 5(1)(d) and Recital 39. </w:t>
      </w:r>
    </w:p>
    <w:p w14:paraId="1BBAFD25" w14:textId="77777777" w:rsidR="0094427D" w:rsidRPr="002762FA" w:rsidRDefault="007D57A6" w:rsidP="00DD32E0">
      <w:pPr>
        <w:rPr>
          <w:rFonts w:asciiTheme="majorBidi" w:hAnsiTheme="majorBidi" w:cstheme="majorBidi"/>
        </w:rPr>
      </w:pPr>
      <w:r w:rsidRPr="002762FA">
        <w:rPr>
          <w:rFonts w:ascii="Segoe UI Emoji" w:hAnsi="Segoe UI Emoji" w:cs="Segoe UI Emoji"/>
        </w:rPr>
        <w:t>🔹</w:t>
      </w:r>
      <w:r w:rsidRPr="002762FA">
        <w:rPr>
          <w:rFonts w:asciiTheme="majorBidi" w:hAnsiTheme="majorBidi" w:cstheme="majorBidi"/>
        </w:rPr>
        <w:t xml:space="preserve">YOUR TASK Now, evaluate the following privacy policy using the same method and tone as above. For each of the seven Article 5 principles, include: </w:t>
      </w:r>
    </w:p>
    <w:p w14:paraId="3F24CB6F"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w:t>
      </w:r>
      <w:proofErr w:type="gramStart"/>
      <w:r w:rsidRPr="002762FA">
        <w:rPr>
          <w:rFonts w:asciiTheme="majorBidi" w:hAnsiTheme="majorBidi" w:cstheme="majorBidi"/>
        </w:rPr>
        <w:t>Principle</w:t>
      </w:r>
      <w:proofErr w:type="gramEnd"/>
      <w:r w:rsidRPr="002762FA">
        <w:rPr>
          <w:rFonts w:asciiTheme="majorBidi" w:hAnsiTheme="majorBidi" w:cstheme="majorBidi"/>
        </w:rPr>
        <w:t xml:space="preserve"> name </w:t>
      </w:r>
    </w:p>
    <w:p w14:paraId="096EFADD"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Article 5 text </w:t>
      </w:r>
    </w:p>
    <w:p w14:paraId="236F99B0"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Recital 39 reference </w:t>
      </w:r>
    </w:p>
    <w:p w14:paraId="27DD9C42"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Relevant policy clauses (quote them) </w:t>
      </w:r>
    </w:p>
    <w:p w14:paraId="1CD6C910"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Rating (Compliant / Partially compliant / </w:t>
      </w:r>
      <w:proofErr w:type="gramStart"/>
      <w:r w:rsidRPr="002762FA">
        <w:rPr>
          <w:rFonts w:asciiTheme="majorBidi" w:hAnsiTheme="majorBidi" w:cstheme="majorBidi"/>
        </w:rPr>
        <w:t>Non-compliant</w:t>
      </w:r>
      <w:proofErr w:type="gramEnd"/>
      <w:r w:rsidRPr="002762FA">
        <w:rPr>
          <w:rFonts w:asciiTheme="majorBidi" w:hAnsiTheme="majorBidi" w:cstheme="majorBidi"/>
        </w:rPr>
        <w:t xml:space="preserve">) </w:t>
      </w:r>
    </w:p>
    <w:p w14:paraId="7980B229" w14:textId="77777777" w:rsidR="0094427D" w:rsidRPr="002762FA" w:rsidRDefault="007D57A6" w:rsidP="00DD32E0">
      <w:pPr>
        <w:rPr>
          <w:rFonts w:asciiTheme="majorBidi" w:hAnsiTheme="majorBidi" w:cstheme="majorBidi"/>
        </w:rPr>
      </w:pPr>
      <w:r w:rsidRPr="002762FA">
        <w:rPr>
          <w:rFonts w:asciiTheme="majorBidi" w:hAnsiTheme="majorBidi" w:cstheme="majorBidi"/>
        </w:rPr>
        <w:t xml:space="preserve">* Justification (2–4 sentences explaining your reasoning) </w:t>
      </w:r>
    </w:p>
    <w:p w14:paraId="6B6FA162" w14:textId="53017209" w:rsidR="00C2317C" w:rsidRPr="002762FA" w:rsidRDefault="007D57A6" w:rsidP="00DD32E0">
      <w:pPr>
        <w:rPr>
          <w:rFonts w:asciiTheme="majorBidi" w:hAnsiTheme="majorBidi" w:cstheme="majorBidi"/>
        </w:rPr>
      </w:pPr>
      <w:r w:rsidRPr="002762FA">
        <w:rPr>
          <w:rFonts w:asciiTheme="majorBidi" w:hAnsiTheme="majorBidi" w:cstheme="majorBidi"/>
        </w:rPr>
        <w:t>Privacy Policy to evaluate:</w:t>
      </w:r>
    </w:p>
    <w:p w14:paraId="7D6A897C"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OUTPUT FORMAT:</w:t>
      </w:r>
    </w:p>
    <w:p w14:paraId="7B29681C"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Return only a JSON object, following this exact schema — no additional commentary, headings, or text outside the JSON.</w:t>
      </w:r>
    </w:p>
    <w:p w14:paraId="7E8BE2FE"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w:t>
      </w:r>
    </w:p>
    <w:p w14:paraId="57902EF8"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"analysis": [</w:t>
      </w:r>
    </w:p>
    <w:p w14:paraId="5166D44F"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w:t>
      </w:r>
    </w:p>
    <w:p w14:paraId="70EBA9F8"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"principle": "Lawfulness, fairness and transparency",</w:t>
      </w:r>
    </w:p>
    <w:p w14:paraId="1BE4960B"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w:t>
      </w:r>
      <w:proofErr w:type="gramStart"/>
      <w:r w:rsidRPr="002762FA">
        <w:rPr>
          <w:rFonts w:asciiTheme="majorBidi" w:hAnsiTheme="majorBidi" w:cstheme="majorBidi"/>
          <w:lang w:bidi="fa-IR"/>
        </w:rPr>
        <w:t>article</w:t>
      </w:r>
      <w:proofErr w:type="gramEnd"/>
      <w:r w:rsidRPr="002762FA">
        <w:rPr>
          <w:rFonts w:asciiTheme="majorBidi" w:hAnsiTheme="majorBidi" w:cstheme="majorBidi"/>
          <w:lang w:bidi="fa-IR"/>
        </w:rPr>
        <w:t>_5_text": "...",</w:t>
      </w:r>
    </w:p>
    <w:p w14:paraId="2B5CDCB8"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w:t>
      </w:r>
      <w:proofErr w:type="gramStart"/>
      <w:r w:rsidRPr="002762FA">
        <w:rPr>
          <w:rFonts w:asciiTheme="majorBidi" w:hAnsiTheme="majorBidi" w:cstheme="majorBidi"/>
          <w:lang w:bidi="fa-IR"/>
        </w:rPr>
        <w:t>recital</w:t>
      </w:r>
      <w:proofErr w:type="gramEnd"/>
      <w:r w:rsidRPr="002762FA">
        <w:rPr>
          <w:rFonts w:asciiTheme="majorBidi" w:hAnsiTheme="majorBidi" w:cstheme="majorBidi"/>
          <w:lang w:bidi="fa-IR"/>
        </w:rPr>
        <w:t>_39_reference": "...",</w:t>
      </w:r>
    </w:p>
    <w:p w14:paraId="248C4594"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w:t>
      </w:r>
      <w:proofErr w:type="spellStart"/>
      <w:proofErr w:type="gramStart"/>
      <w:r w:rsidRPr="002762FA">
        <w:rPr>
          <w:rFonts w:asciiTheme="majorBidi" w:hAnsiTheme="majorBidi" w:cstheme="majorBidi"/>
          <w:lang w:bidi="fa-IR"/>
        </w:rPr>
        <w:t>relevant</w:t>
      </w:r>
      <w:proofErr w:type="gramEnd"/>
      <w:r w:rsidRPr="002762FA">
        <w:rPr>
          <w:rFonts w:asciiTheme="majorBidi" w:hAnsiTheme="majorBidi" w:cstheme="majorBidi"/>
          <w:lang w:bidi="fa-IR"/>
        </w:rPr>
        <w:t>_clauses</w:t>
      </w:r>
      <w:proofErr w:type="spellEnd"/>
      <w:r w:rsidRPr="002762FA">
        <w:rPr>
          <w:rFonts w:asciiTheme="majorBidi" w:hAnsiTheme="majorBidi" w:cstheme="majorBidi"/>
          <w:lang w:bidi="fa-IR"/>
        </w:rPr>
        <w:t>": [</w:t>
      </w:r>
    </w:p>
    <w:p w14:paraId="3456043A"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{"section": "2.1", "text": "..."}</w:t>
      </w:r>
    </w:p>
    <w:p w14:paraId="62ECE728"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w:t>
      </w:r>
    </w:p>
    <w:p w14:paraId="356CCB50"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"rating": "Compliant",</w:t>
      </w:r>
    </w:p>
    <w:p w14:paraId="29C0977A"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"justification": "..."</w:t>
      </w:r>
    </w:p>
    <w:p w14:paraId="5C7FEDDF"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w:t>
      </w:r>
    </w:p>
    <w:p w14:paraId="32D579F3"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 xml:space="preserve">    ...</w:t>
      </w:r>
    </w:p>
    <w:p w14:paraId="42B4355F"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lastRenderedPageBreak/>
        <w:t xml:space="preserve">  ]</w:t>
      </w:r>
    </w:p>
    <w:p w14:paraId="16704C0A" w14:textId="77777777" w:rsidR="0059400A" w:rsidRPr="002762FA" w:rsidRDefault="0059400A" w:rsidP="0059400A">
      <w:pPr>
        <w:rPr>
          <w:rFonts w:asciiTheme="majorBidi" w:hAnsiTheme="majorBidi" w:cstheme="majorBidi"/>
          <w:lang w:bidi="fa-IR"/>
        </w:rPr>
      </w:pPr>
      <w:r w:rsidRPr="002762FA">
        <w:rPr>
          <w:rFonts w:asciiTheme="majorBidi" w:hAnsiTheme="majorBidi" w:cstheme="majorBidi"/>
          <w:lang w:bidi="fa-IR"/>
        </w:rPr>
        <w:t>}</w:t>
      </w:r>
    </w:p>
    <w:p w14:paraId="7EFBCF35" w14:textId="77777777" w:rsidR="0094427D" w:rsidRPr="002762FA" w:rsidRDefault="0094427D" w:rsidP="00DD32E0">
      <w:pPr>
        <w:rPr>
          <w:rFonts w:asciiTheme="majorBidi" w:hAnsiTheme="majorBidi" w:cstheme="majorBidi"/>
          <w:lang w:bidi="fa-IR"/>
        </w:rPr>
      </w:pPr>
    </w:p>
    <w:sectPr w:rsidR="0094427D" w:rsidRPr="002762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864"/>
    <w:rsid w:val="001A658F"/>
    <w:rsid w:val="001B3F2E"/>
    <w:rsid w:val="002222DA"/>
    <w:rsid w:val="002762FA"/>
    <w:rsid w:val="002937E9"/>
    <w:rsid w:val="003752E0"/>
    <w:rsid w:val="004C5D55"/>
    <w:rsid w:val="0059400A"/>
    <w:rsid w:val="005E1868"/>
    <w:rsid w:val="00613864"/>
    <w:rsid w:val="00614CBA"/>
    <w:rsid w:val="00620E2B"/>
    <w:rsid w:val="00681F72"/>
    <w:rsid w:val="00717B96"/>
    <w:rsid w:val="007C6959"/>
    <w:rsid w:val="007D57A6"/>
    <w:rsid w:val="0094427D"/>
    <w:rsid w:val="00974CE4"/>
    <w:rsid w:val="009A3380"/>
    <w:rsid w:val="00C2317C"/>
    <w:rsid w:val="00DD32E0"/>
    <w:rsid w:val="00E505BB"/>
    <w:rsid w:val="00ED2353"/>
    <w:rsid w:val="00F628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BDB99"/>
  <w15:chartTrackingRefBased/>
  <w15:docId w15:val="{27E99400-CC0B-4857-820D-529A0DA8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8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8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8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8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8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8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8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8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8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8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8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8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8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8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864"/>
    <w:rPr>
      <w:rFonts w:eastAsiaTheme="majorEastAsia" w:cstheme="majorBidi"/>
      <w:color w:val="272727" w:themeColor="text1" w:themeTint="D8"/>
    </w:rPr>
  </w:style>
  <w:style w:type="paragraph" w:styleId="Title">
    <w:name w:val="Title"/>
    <w:basedOn w:val="Normal"/>
    <w:next w:val="Normal"/>
    <w:link w:val="TitleChar"/>
    <w:uiPriority w:val="10"/>
    <w:qFormat/>
    <w:rsid w:val="00613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8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864"/>
    <w:pPr>
      <w:spacing w:before="160"/>
      <w:jc w:val="center"/>
    </w:pPr>
    <w:rPr>
      <w:i/>
      <w:iCs/>
      <w:color w:val="404040" w:themeColor="text1" w:themeTint="BF"/>
    </w:rPr>
  </w:style>
  <w:style w:type="character" w:customStyle="1" w:styleId="QuoteChar">
    <w:name w:val="Quote Char"/>
    <w:basedOn w:val="DefaultParagraphFont"/>
    <w:link w:val="Quote"/>
    <w:uiPriority w:val="29"/>
    <w:rsid w:val="00613864"/>
    <w:rPr>
      <w:i/>
      <w:iCs/>
      <w:color w:val="404040" w:themeColor="text1" w:themeTint="BF"/>
    </w:rPr>
  </w:style>
  <w:style w:type="paragraph" w:styleId="ListParagraph">
    <w:name w:val="List Paragraph"/>
    <w:basedOn w:val="Normal"/>
    <w:uiPriority w:val="34"/>
    <w:qFormat/>
    <w:rsid w:val="00613864"/>
    <w:pPr>
      <w:ind w:left="720"/>
      <w:contextualSpacing/>
    </w:pPr>
  </w:style>
  <w:style w:type="character" w:styleId="IntenseEmphasis">
    <w:name w:val="Intense Emphasis"/>
    <w:basedOn w:val="DefaultParagraphFont"/>
    <w:uiPriority w:val="21"/>
    <w:qFormat/>
    <w:rsid w:val="00613864"/>
    <w:rPr>
      <w:i/>
      <w:iCs/>
      <w:color w:val="2F5496" w:themeColor="accent1" w:themeShade="BF"/>
    </w:rPr>
  </w:style>
  <w:style w:type="paragraph" w:styleId="IntenseQuote">
    <w:name w:val="Intense Quote"/>
    <w:basedOn w:val="Normal"/>
    <w:next w:val="Normal"/>
    <w:link w:val="IntenseQuoteChar"/>
    <w:uiPriority w:val="30"/>
    <w:qFormat/>
    <w:rsid w:val="006138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864"/>
    <w:rPr>
      <w:i/>
      <w:iCs/>
      <w:color w:val="2F5496" w:themeColor="accent1" w:themeShade="BF"/>
    </w:rPr>
  </w:style>
  <w:style w:type="character" w:styleId="IntenseReference">
    <w:name w:val="Intense Reference"/>
    <w:basedOn w:val="DefaultParagraphFont"/>
    <w:uiPriority w:val="32"/>
    <w:qFormat/>
    <w:rsid w:val="006138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958</Words>
  <Characters>5463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Maede Rahmanikhalili - maede.rahmanikhalili@studio.unibo.it</dc:creator>
  <cp:keywords/>
  <dc:description/>
  <cp:lastModifiedBy>Maede Rahmanikhalili - maede.rahmanikhalili@studio.unibo.it</cp:lastModifiedBy>
  <cp:revision>9</cp:revision>
  <dcterms:created xsi:type="dcterms:W3CDTF">2025-11-07T08:45:00Z</dcterms:created>
  <dcterms:modified xsi:type="dcterms:W3CDTF">2026-02-05T14:38:00Z</dcterms:modified>
</cp:coreProperties>
</file>