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6EE2" w14:textId="77777777" w:rsidR="00AA5210" w:rsidRPr="00DF1694" w:rsidRDefault="00AA5210" w:rsidP="00DF1694">
      <w:r w:rsidRPr="00DF1694">
        <w:t xml:space="preserve">You are a GDPR compliance expert </w:t>
      </w:r>
      <w:proofErr w:type="spellStart"/>
      <w:r w:rsidRPr="00DF1694">
        <w:t>specialising</w:t>
      </w:r>
      <w:proofErr w:type="spellEnd"/>
      <w:r w:rsidRPr="00DF1694">
        <w:t xml:space="preserve"> in health-data processing.</w:t>
      </w:r>
    </w:p>
    <w:p w14:paraId="3BE2BD3A" w14:textId="77777777" w:rsidR="00AA5210" w:rsidRPr="00DF1694" w:rsidRDefault="00AA5210" w:rsidP="00DF1694">
      <w:r w:rsidRPr="00DF1694">
        <w:t>Your task is to evaluate the entire privacy policy below strictly against each of the seven principles in Article 5 GDPR, using Recital 39 as interpretative guidance.</w:t>
      </w:r>
      <w:r w:rsidRPr="00DF1694">
        <w:br/>
        <w:t xml:space="preserve">You must </w:t>
      </w:r>
      <w:proofErr w:type="spellStart"/>
      <w:r w:rsidRPr="00DF1694">
        <w:t>analyse</w:t>
      </w:r>
      <w:proofErr w:type="spellEnd"/>
      <w:r w:rsidRPr="00DF1694">
        <w:t xml:space="preserve"> the policy systematically, producing structured, evidence-based reasoning for each principle.</w:t>
      </w:r>
    </w:p>
    <w:p w14:paraId="11256DCC" w14:textId="61B9A7EF" w:rsidR="00AA5210" w:rsidRPr="00DF1694" w:rsidRDefault="00AA5210" w:rsidP="00DF1694">
      <w:r w:rsidRPr="00DF1694">
        <w:t>INSTRUCTIONS</w:t>
      </w:r>
      <w:r w:rsidR="003A66FE">
        <w:t>:</w:t>
      </w:r>
    </w:p>
    <w:p w14:paraId="63F1D2AB" w14:textId="77777777" w:rsidR="00AA5210" w:rsidRPr="00DF1694" w:rsidRDefault="00AA5210" w:rsidP="00DF1694">
      <w:r w:rsidRPr="00DF1694">
        <w:t>For each of the seven Article 5 principles, do the following in this exact order:</w:t>
      </w:r>
    </w:p>
    <w:p w14:paraId="4F2BE6BA" w14:textId="6222C7A2" w:rsidR="00AA5210" w:rsidRPr="00DF1694" w:rsidRDefault="00AA5210" w:rsidP="00DF1694">
      <w:r w:rsidRPr="00DF1694">
        <w:t>Principle (number + name) — quote the exact wording from Article 5</w:t>
      </w:r>
      <w:r w:rsidR="00E45EB4">
        <w:t>.</w:t>
      </w:r>
    </w:p>
    <w:p w14:paraId="623F4A08" w14:textId="77777777" w:rsidR="00AA5210" w:rsidRPr="00DF1694" w:rsidRDefault="00AA5210" w:rsidP="00DF1694">
      <w:r w:rsidRPr="00DF1694">
        <w:t>Recital 39 reference — quote or closely paraphrase the part that clarifies this principle.</w:t>
      </w:r>
    </w:p>
    <w:p w14:paraId="3107F44B" w14:textId="77777777" w:rsidR="00AA5210" w:rsidRPr="00DF1694" w:rsidRDefault="00AA5210" w:rsidP="00DF1694">
      <w:r w:rsidRPr="00DF1694">
        <w:t xml:space="preserve">Relevant policy clauses — identify and quote </w:t>
      </w:r>
      <w:r w:rsidRPr="00DF1694">
        <w:rPr>
          <w:i/>
          <w:iCs/>
        </w:rPr>
        <w:t>every</w:t>
      </w:r>
      <w:r w:rsidRPr="00DF1694">
        <w:t xml:space="preserve"> clause from the policy that relates to the principle (include section/paragraph numbers if available).</w:t>
      </w:r>
    </w:p>
    <w:p w14:paraId="19339D7E" w14:textId="4C3D381E" w:rsidR="00AA5210" w:rsidRPr="00DF1694" w:rsidRDefault="00AA5210" w:rsidP="00DF1694">
      <w:r w:rsidRPr="00DF1694">
        <w:t xml:space="preserve">Rating — choose one: </w:t>
      </w:r>
      <w:r w:rsidRPr="00B36E28">
        <w:rPr>
          <w:sz w:val="22"/>
          <w:szCs w:val="22"/>
        </w:rPr>
        <w:t>Compliant</w:t>
      </w:r>
      <w:r w:rsidRPr="00B36E28">
        <w:rPr>
          <w:sz w:val="28"/>
          <w:szCs w:val="28"/>
        </w:rPr>
        <w:t xml:space="preserve">, </w:t>
      </w:r>
      <w:proofErr w:type="gramStart"/>
      <w:r w:rsidRPr="00B36E28">
        <w:rPr>
          <w:sz w:val="22"/>
          <w:szCs w:val="22"/>
        </w:rPr>
        <w:t>Partially</w:t>
      </w:r>
      <w:proofErr w:type="gramEnd"/>
      <w:r w:rsidRPr="00B36E28">
        <w:rPr>
          <w:sz w:val="22"/>
          <w:szCs w:val="22"/>
        </w:rPr>
        <w:t xml:space="preserve"> compliant</w:t>
      </w:r>
      <w:r w:rsidR="00B36E28">
        <w:rPr>
          <w:sz w:val="28"/>
          <w:szCs w:val="28"/>
        </w:rPr>
        <w:t xml:space="preserve">, </w:t>
      </w:r>
      <w:r w:rsidR="00B36E28" w:rsidRPr="00B36E28">
        <w:t>or</w:t>
      </w:r>
      <w:r w:rsidRPr="00B36E28">
        <w:t xml:space="preserve"> </w:t>
      </w:r>
      <w:proofErr w:type="gramStart"/>
      <w:r w:rsidRPr="00B36E28">
        <w:rPr>
          <w:sz w:val="22"/>
          <w:szCs w:val="22"/>
        </w:rPr>
        <w:t>Non-compliant</w:t>
      </w:r>
      <w:proofErr w:type="gramEnd"/>
      <w:r w:rsidRPr="00B36E28">
        <w:rPr>
          <w:sz w:val="28"/>
          <w:szCs w:val="28"/>
        </w:rPr>
        <w:t>.</w:t>
      </w:r>
    </w:p>
    <w:p w14:paraId="6C2D9FBF" w14:textId="77777777" w:rsidR="00AA5210" w:rsidRPr="00DF1694" w:rsidRDefault="00AA5210" w:rsidP="00DF1694">
      <w:r w:rsidRPr="00DF1694">
        <w:t>Justification (2–4 sentences) — explicitly link:</w:t>
      </w:r>
      <w:r w:rsidRPr="00DF1694">
        <w:br/>
        <w:t>policy wording → Article 5 requirement → Recital 39 guidance,</w:t>
      </w:r>
      <w:r w:rsidRPr="00DF1694">
        <w:br/>
        <w:t>showing clear reasoning with no generic statements.</w:t>
      </w:r>
    </w:p>
    <w:p w14:paraId="62BB5316" w14:textId="06C8D5AB" w:rsidR="00AA5210" w:rsidRPr="00DF1694" w:rsidRDefault="00AA5210" w:rsidP="00DF1694">
      <w:r w:rsidRPr="00DF1694">
        <w:t>REFERENCE TEXTS</w:t>
      </w:r>
      <w:r w:rsidR="003A66FE">
        <w:t>:</w:t>
      </w:r>
    </w:p>
    <w:p w14:paraId="476F56A6" w14:textId="77777777" w:rsidR="00AA5210" w:rsidRPr="00DF1694" w:rsidRDefault="00AA5210" w:rsidP="00DF1694">
      <w:r w:rsidRPr="00DF1694">
        <w:t>Article 5 GDPR – Core Principles:</w:t>
      </w:r>
    </w:p>
    <w:p w14:paraId="155BE81D" w14:textId="61BC734E" w:rsidR="00AA5210" w:rsidRPr="00DF1694" w:rsidRDefault="00B36E28" w:rsidP="00B36E28">
      <w:r>
        <w:t>-</w:t>
      </w:r>
      <w:r w:rsidR="00AA5210" w:rsidRPr="00DF1694">
        <w:t>Lawfulness, fairness and transparency</w:t>
      </w:r>
    </w:p>
    <w:p w14:paraId="01E450CB" w14:textId="15A072D2" w:rsidR="00AA5210" w:rsidRPr="00DF1694" w:rsidRDefault="00B36E28" w:rsidP="00DF1694">
      <w:r>
        <w:t>-</w:t>
      </w:r>
      <w:r w:rsidR="00AA5210" w:rsidRPr="00DF1694">
        <w:t>Purpose limitation</w:t>
      </w:r>
    </w:p>
    <w:p w14:paraId="2EFC2E53" w14:textId="4761A2F4" w:rsidR="00AA5210" w:rsidRPr="00DF1694" w:rsidRDefault="00B36E28" w:rsidP="00DF1694">
      <w:r>
        <w:t>-</w:t>
      </w:r>
      <w:r w:rsidR="00AA5210" w:rsidRPr="00DF1694">
        <w:t xml:space="preserve">Data </w:t>
      </w:r>
      <w:proofErr w:type="spellStart"/>
      <w:r w:rsidR="00AA5210" w:rsidRPr="00DF1694">
        <w:t>minimisation</w:t>
      </w:r>
      <w:proofErr w:type="spellEnd"/>
    </w:p>
    <w:p w14:paraId="1B89F0F0" w14:textId="07B53B1E" w:rsidR="00AA5210" w:rsidRPr="00DF1694" w:rsidRDefault="00B36E28" w:rsidP="00DF1694">
      <w:r>
        <w:t>-</w:t>
      </w:r>
      <w:r w:rsidR="00AA5210" w:rsidRPr="00DF1694">
        <w:t>Accuracy</w:t>
      </w:r>
    </w:p>
    <w:p w14:paraId="15ECD5F2" w14:textId="4EA9A485" w:rsidR="00AA5210" w:rsidRPr="00DF1694" w:rsidRDefault="00B36E28" w:rsidP="00DF1694">
      <w:r>
        <w:t>-</w:t>
      </w:r>
      <w:r w:rsidR="00AA5210" w:rsidRPr="00DF1694">
        <w:t>Storage limitation</w:t>
      </w:r>
    </w:p>
    <w:p w14:paraId="39D86594" w14:textId="5D196C1D" w:rsidR="00AA5210" w:rsidRPr="00DF1694" w:rsidRDefault="00B36E28" w:rsidP="00DF1694">
      <w:r>
        <w:t>-</w:t>
      </w:r>
      <w:r w:rsidR="00AA5210" w:rsidRPr="00DF1694">
        <w:t>Integrity and confidentiality</w:t>
      </w:r>
    </w:p>
    <w:p w14:paraId="3DBDAF3D" w14:textId="335580A8" w:rsidR="00AA5210" w:rsidRPr="00DF1694" w:rsidRDefault="00B36E28" w:rsidP="00DF1694">
      <w:r>
        <w:t>-</w:t>
      </w:r>
      <w:r w:rsidR="00AA5210" w:rsidRPr="00DF1694">
        <w:t>Accountability</w:t>
      </w:r>
    </w:p>
    <w:p w14:paraId="30F89426" w14:textId="77777777" w:rsidR="00AA5210" w:rsidRPr="00DF1694" w:rsidRDefault="00AA5210" w:rsidP="00DF1694">
      <w:r w:rsidRPr="00DF1694">
        <w:t>Recital 39 – Key Interpretative Points:</w:t>
      </w:r>
    </w:p>
    <w:p w14:paraId="01D2FE16" w14:textId="77777777" w:rsidR="00B36E28" w:rsidRPr="00B36E28" w:rsidRDefault="00B36E28" w:rsidP="00B36E28">
      <w:r w:rsidRPr="00B36E28">
        <w:t xml:space="preserve">- "Any processing... should be lawful and fair... transparent... clear and plain language be used."  </w:t>
      </w:r>
    </w:p>
    <w:p w14:paraId="166A3117" w14:textId="77777777" w:rsidR="00B36E28" w:rsidRPr="00B36E28" w:rsidRDefault="00B36E28" w:rsidP="00B36E28">
      <w:r w:rsidRPr="00B36E28">
        <w:t xml:space="preserve">- "specific purposes... explicit and legitimate and determined at the time of the collection."  </w:t>
      </w:r>
    </w:p>
    <w:p w14:paraId="02EA0173" w14:textId="77777777" w:rsidR="00B36E28" w:rsidRPr="00B36E28" w:rsidRDefault="00B36E28" w:rsidP="00B36E28">
      <w:r w:rsidRPr="00B36E28">
        <w:lastRenderedPageBreak/>
        <w:t xml:space="preserve">- "adequate, relevant and limited to what is necessary... processed only if... could not reasonably         be fulfilled by other means."  </w:t>
      </w:r>
    </w:p>
    <w:p w14:paraId="664644D5" w14:textId="77777777" w:rsidR="00B36E28" w:rsidRPr="00B36E28" w:rsidRDefault="00B36E28" w:rsidP="00B36E28">
      <w:r w:rsidRPr="00B36E28">
        <w:t xml:space="preserve">- "Every reasonable step should be taken to ensure that personal data which are inaccurate are rectified or deleted."  </w:t>
      </w:r>
    </w:p>
    <w:p w14:paraId="30CB9818" w14:textId="77777777" w:rsidR="00B36E28" w:rsidRPr="00B36E28" w:rsidRDefault="00B36E28" w:rsidP="00B36E28">
      <w:r w:rsidRPr="00B36E28">
        <w:t xml:space="preserve">- "period... stored is limited to a strict minimum... time limits... for erasure or... periodic review."  </w:t>
      </w:r>
    </w:p>
    <w:p w14:paraId="63A1F517" w14:textId="77777777" w:rsidR="00B36E28" w:rsidRPr="00B36E28" w:rsidRDefault="00B36E28" w:rsidP="00B36E28"/>
    <w:p w14:paraId="574469AB" w14:textId="77777777" w:rsidR="00B36E28" w:rsidRPr="00B36E28" w:rsidRDefault="00B36E28" w:rsidP="00B36E28">
      <w:r w:rsidRPr="00B36E28">
        <w:t>**Recital 39 does not address accountability (focuses on Art. 5(1)(a)-(f)). Recital 39 silent on Art. 5(2); evaluate it based on article 5(2</w:t>
      </w:r>
      <w:proofErr w:type="gramStart"/>
      <w:r w:rsidRPr="00B36E28">
        <w:t>).*</w:t>
      </w:r>
      <w:proofErr w:type="gramEnd"/>
      <w:r w:rsidRPr="00B36E28">
        <w:t>*</w:t>
      </w:r>
    </w:p>
    <w:p w14:paraId="0AAA6D63" w14:textId="62EBAFEC" w:rsidR="00AA5210" w:rsidRPr="00DF1694" w:rsidRDefault="00AA5210" w:rsidP="00DF1694">
      <w:r w:rsidRPr="00DF1694">
        <w:t>FEW-SHOT EXAMPLES</w:t>
      </w:r>
      <w:r w:rsidR="003A66FE">
        <w:t>:</w:t>
      </w:r>
    </w:p>
    <w:p w14:paraId="473331E0" w14:textId="639EB17C" w:rsidR="00AA5210" w:rsidRPr="00DF1694" w:rsidRDefault="00AA5210" w:rsidP="00DF1694">
      <w:r w:rsidRPr="00DF1694">
        <w:t>Example 1 — Lawfulness, Fairness and Transparency</w:t>
      </w:r>
      <w:r w:rsidR="00B36E28">
        <w:t>:</w:t>
      </w:r>
      <w:r w:rsidRPr="00DF1694">
        <w:br/>
        <w:t>Policy clause:</w:t>
      </w:r>
    </w:p>
    <w:p w14:paraId="120D4016" w14:textId="77777777" w:rsidR="00AA5210" w:rsidRPr="00DF1694" w:rsidRDefault="00AA5210" w:rsidP="00DF1694">
      <w:r w:rsidRPr="00DF1694">
        <w:t>“If you use our services in the European Union or elsewhere, Uber B.V. is the data controller.” (Uber Privacy Policy, 25 May 2018)</w:t>
      </w:r>
      <w:r w:rsidRPr="00DF1694">
        <w:br/>
        <w:t>Evaluation:</w:t>
      </w:r>
    </w:p>
    <w:p w14:paraId="21603A13" w14:textId="77777777" w:rsidR="00AA5210" w:rsidRPr="00DF1694" w:rsidRDefault="00AA5210" w:rsidP="00DF1694">
      <w:r w:rsidRPr="00DF1694">
        <w:t>Principle: Lawfulness, fairness and transparency</w:t>
      </w:r>
    </w:p>
    <w:p w14:paraId="03A0B995" w14:textId="77777777" w:rsidR="00AA5210" w:rsidRPr="00DF1694" w:rsidRDefault="00AA5210" w:rsidP="00DF1694">
      <w:r w:rsidRPr="00DF1694">
        <w:t>Article 5 text: “Processed lawfully, fairly and in a transparent manner…”</w:t>
      </w:r>
    </w:p>
    <w:p w14:paraId="47FC31F7" w14:textId="755BD60A" w:rsidR="00AA5210" w:rsidRPr="00DF1694" w:rsidRDefault="00AA5210" w:rsidP="00B36E28">
      <w:r w:rsidRPr="00DF1694">
        <w:t xml:space="preserve">Recital 39 reference: </w:t>
      </w:r>
      <w:r w:rsidR="00B36E28" w:rsidRPr="00B36E28">
        <w:t>Any processing... should be lawful and fair... transparent... clear and plain language be used.</w:t>
      </w:r>
      <w:r w:rsidRPr="00DF1694">
        <w:t>”</w:t>
      </w:r>
    </w:p>
    <w:p w14:paraId="3115AA59" w14:textId="77777777" w:rsidR="00AA5210" w:rsidRPr="00DF1694" w:rsidRDefault="00AA5210" w:rsidP="00DF1694">
      <w:r w:rsidRPr="00DF1694">
        <w:t>Relevant clause(s): Identification of controller</w:t>
      </w:r>
    </w:p>
    <w:p w14:paraId="2734D51A" w14:textId="77777777" w:rsidR="00AA5210" w:rsidRPr="00DF1694" w:rsidRDefault="00AA5210" w:rsidP="00DF1694">
      <w:r w:rsidRPr="00DF1694">
        <w:t>Rating: Compliant</w:t>
      </w:r>
    </w:p>
    <w:p w14:paraId="30E005D6" w14:textId="77777777" w:rsidR="00AA5210" w:rsidRPr="00DF1694" w:rsidRDefault="00AA5210" w:rsidP="00DF1694">
      <w:r w:rsidRPr="00DF1694">
        <w:t>Justification: The clause clearly identifies the controller responsible for EU processing, fulfilling Article 5(1)(a) and aligning with Recital 39’s transparency requirement.</w:t>
      </w:r>
    </w:p>
    <w:p w14:paraId="2202C7CA" w14:textId="5A0BD30A" w:rsidR="00AA5210" w:rsidRPr="00DF1694" w:rsidRDefault="00AA5210" w:rsidP="00DF1694">
      <w:r w:rsidRPr="00DF1694">
        <w:t>Example 2 — Purpose Limitation</w:t>
      </w:r>
      <w:r w:rsidR="00B36E28">
        <w:t>:</w:t>
      </w:r>
      <w:r w:rsidRPr="00DF1694">
        <w:br/>
        <w:t>Policy clause:</w:t>
      </w:r>
    </w:p>
    <w:p w14:paraId="5FB74D73" w14:textId="77777777" w:rsidR="00AA5210" w:rsidRPr="00DF1694" w:rsidRDefault="00AA5210" w:rsidP="00DF1694">
      <w:r w:rsidRPr="00DF1694">
        <w:t>“WhatsApp must receive or collect some information to operate, provide, improve, understand, customize, support, and market our Services.” (WhatsApp Privacy Policy, 24 Apr 2018)</w:t>
      </w:r>
      <w:r w:rsidRPr="00DF1694">
        <w:br/>
        <w:t>Evaluation:</w:t>
      </w:r>
    </w:p>
    <w:p w14:paraId="1623100B" w14:textId="77777777" w:rsidR="00AA5210" w:rsidRPr="00DF1694" w:rsidRDefault="00AA5210" w:rsidP="00DF1694">
      <w:r w:rsidRPr="00DF1694">
        <w:t>Principle: Purpose limitation</w:t>
      </w:r>
    </w:p>
    <w:p w14:paraId="5A2B329D" w14:textId="77777777" w:rsidR="00AA5210" w:rsidRPr="00DF1694" w:rsidRDefault="00AA5210" w:rsidP="00DF1694">
      <w:r w:rsidRPr="00DF1694">
        <w:t>Article 5 text: “Collected for specified, explicit and legitimate purposes and not further processed in a manner that is incompatible with those purposes.”</w:t>
      </w:r>
    </w:p>
    <w:p w14:paraId="464188DA" w14:textId="1C1011B4" w:rsidR="00AA5210" w:rsidRPr="00DF1694" w:rsidRDefault="00AA5210" w:rsidP="00B36E28">
      <w:r w:rsidRPr="00DF1694">
        <w:lastRenderedPageBreak/>
        <w:t>Recital 39 reference: “</w:t>
      </w:r>
      <w:r w:rsidR="00B36E28" w:rsidRPr="00B36E28">
        <w:t>specific purposes... explicit and legitimate and determined at the time of the collection.</w:t>
      </w:r>
      <w:r w:rsidRPr="00DF1694">
        <w:t>”</w:t>
      </w:r>
    </w:p>
    <w:p w14:paraId="5B2BE88A" w14:textId="77777777" w:rsidR="00AA5210" w:rsidRPr="00DF1694" w:rsidRDefault="00AA5210" w:rsidP="00DF1694">
      <w:r w:rsidRPr="00DF1694">
        <w:t>Relevant clause(s): General description of purposes</w:t>
      </w:r>
    </w:p>
    <w:p w14:paraId="3E84CBB4" w14:textId="77777777" w:rsidR="00AA5210" w:rsidRPr="00DF1694" w:rsidRDefault="00AA5210" w:rsidP="00DF1694">
      <w:r w:rsidRPr="00DF1694">
        <w:t>Rating: Partially compliant</w:t>
      </w:r>
    </w:p>
    <w:p w14:paraId="07877C81" w14:textId="77777777" w:rsidR="00AA5210" w:rsidRPr="00DF1694" w:rsidRDefault="00AA5210" w:rsidP="00DF1694">
      <w:r w:rsidRPr="00DF1694">
        <w:t>Justification: The clause lists multiple vague purposes without clarifying which data are used for which purpose, failing Article 5(1)(b)’s demand for specificity.</w:t>
      </w:r>
    </w:p>
    <w:p w14:paraId="2B7CF7E8" w14:textId="12ABFD2E" w:rsidR="00AA5210" w:rsidRPr="00DF1694" w:rsidRDefault="00AA5210" w:rsidP="00DF1694">
      <w:r w:rsidRPr="00DF1694">
        <w:t>Example 3 — Storage Limitation</w:t>
      </w:r>
      <w:r w:rsidR="00B36E28">
        <w:t>:</w:t>
      </w:r>
      <w:r w:rsidRPr="00DF1694">
        <w:br/>
        <w:t>Policy clause:</w:t>
      </w:r>
    </w:p>
    <w:p w14:paraId="743F5406" w14:textId="77777777" w:rsidR="00AA5210" w:rsidRPr="00DF1694" w:rsidRDefault="00AA5210" w:rsidP="00DF1694">
      <w:r w:rsidRPr="00DF1694">
        <w:t>“We do not retain your messages in the ordinary course of providing our Services to you. Once your messages are delivered, they are deleted from our servers.” (WhatsApp Privacy Policy, 24 Apr 2018)</w:t>
      </w:r>
      <w:r w:rsidRPr="00DF1694">
        <w:br/>
        <w:t>Evaluation:</w:t>
      </w:r>
    </w:p>
    <w:p w14:paraId="3C8754BA" w14:textId="6B1C7951" w:rsidR="00AA5210" w:rsidRPr="00DF1694" w:rsidRDefault="00AA5210" w:rsidP="00DF1694">
      <w:r w:rsidRPr="00DF1694">
        <w:t>Principle: Storage limitation</w:t>
      </w:r>
      <w:r w:rsidR="00B36E28">
        <w:t>:</w:t>
      </w:r>
    </w:p>
    <w:p w14:paraId="2ECA48CD" w14:textId="77777777" w:rsidR="00AA5210" w:rsidRPr="00DF1694" w:rsidRDefault="00AA5210" w:rsidP="00DF1694">
      <w:r w:rsidRPr="00DF1694">
        <w:t>Article 5 text: “Kept in a form which permits identification of data subjects for no longer than is necessary…”</w:t>
      </w:r>
    </w:p>
    <w:p w14:paraId="2157A329" w14:textId="6BB00ABF" w:rsidR="00AA5210" w:rsidRPr="00DF1694" w:rsidRDefault="00AA5210" w:rsidP="00B36E28">
      <w:r w:rsidRPr="00DF1694">
        <w:t>Recital 39 reference: “</w:t>
      </w:r>
      <w:r w:rsidR="00B36E28" w:rsidRPr="00B36E28">
        <w:t>period... stored is limited to a strict minimum... time limits... for erasure or... periodic review.</w:t>
      </w:r>
      <w:r w:rsidRPr="00DF1694">
        <w:t>”</w:t>
      </w:r>
    </w:p>
    <w:p w14:paraId="3A1B28B2" w14:textId="77777777" w:rsidR="00AA5210" w:rsidRPr="00DF1694" w:rsidRDefault="00AA5210" w:rsidP="00DF1694">
      <w:r w:rsidRPr="00DF1694">
        <w:t>Relevant clause(s): Retention of messages</w:t>
      </w:r>
    </w:p>
    <w:p w14:paraId="3EF51579" w14:textId="77777777" w:rsidR="00AA5210" w:rsidRPr="00DF1694" w:rsidRDefault="00AA5210" w:rsidP="00DF1694">
      <w:r w:rsidRPr="00DF1694">
        <w:t>Rating: Compliant</w:t>
      </w:r>
    </w:p>
    <w:p w14:paraId="5B459082" w14:textId="77777777" w:rsidR="00AA5210" w:rsidRPr="00DF1694" w:rsidRDefault="00AA5210" w:rsidP="00DF1694">
      <w:r w:rsidRPr="00DF1694">
        <w:t>Justification: The policy explicitly limits retention to message delivery, satisfying Article 5(1)(e) and Recital 39’s proportionality requirement.</w:t>
      </w:r>
    </w:p>
    <w:p w14:paraId="37576EFA" w14:textId="3E670DB0" w:rsidR="00AA5210" w:rsidRPr="00DF1694" w:rsidRDefault="00AA5210" w:rsidP="00DF1694">
      <w:r w:rsidRPr="00DF1694">
        <w:t>Example 4 — Accuracy</w:t>
      </w:r>
      <w:r w:rsidR="00B36E28">
        <w:t>:</w:t>
      </w:r>
      <w:r w:rsidRPr="00DF1694">
        <w:br/>
        <w:t>Policy clause:</w:t>
      </w:r>
    </w:p>
    <w:p w14:paraId="30494A55" w14:textId="77777777" w:rsidR="00AA5210" w:rsidRPr="00DF1694" w:rsidRDefault="00AA5210" w:rsidP="00DF1694">
      <w:r w:rsidRPr="00DF1694">
        <w:t>“You may access and update some of your information through your Account settings. You have the right to ask us to correct inaccurate or incomplete personal information.” (Airbnb Privacy Policy, 16 Apr 2018)</w:t>
      </w:r>
      <w:r w:rsidRPr="00DF1694">
        <w:br/>
        <w:t>Evaluation:</w:t>
      </w:r>
    </w:p>
    <w:p w14:paraId="06B56CBC" w14:textId="77777777" w:rsidR="00AA5210" w:rsidRPr="00DF1694" w:rsidRDefault="00AA5210" w:rsidP="00DF1694">
      <w:r w:rsidRPr="00DF1694">
        <w:t>Principle: Accuracy</w:t>
      </w:r>
    </w:p>
    <w:p w14:paraId="79191134" w14:textId="77777777" w:rsidR="00AA5210" w:rsidRPr="00DF1694" w:rsidRDefault="00AA5210" w:rsidP="00DF1694">
      <w:r w:rsidRPr="00DF1694">
        <w:t>Article 5 text: “Accurate and, where necessary, kept up to date; every reasonable step must be taken to ensure that personal data that are inaccurate are erased or rectified without delay…”</w:t>
      </w:r>
    </w:p>
    <w:p w14:paraId="51B5FED6" w14:textId="61832E44" w:rsidR="00AA5210" w:rsidRPr="00DF1694" w:rsidRDefault="00AA5210" w:rsidP="00B36E28">
      <w:r w:rsidRPr="00DF1694">
        <w:lastRenderedPageBreak/>
        <w:t>Recital 39 reference: “</w:t>
      </w:r>
      <w:r w:rsidR="00B36E28" w:rsidRPr="00B36E28">
        <w:t>Every reasonable step should be taken to ensure that personal data which are inaccurate are rectified or deleted</w:t>
      </w:r>
      <w:r w:rsidR="00B36E28">
        <w:t>.</w:t>
      </w:r>
      <w:r w:rsidRPr="00DF1694">
        <w:t>”</w:t>
      </w:r>
    </w:p>
    <w:p w14:paraId="4DFE36D3" w14:textId="77777777" w:rsidR="00AA5210" w:rsidRPr="00DF1694" w:rsidRDefault="00AA5210" w:rsidP="00DF1694">
      <w:r w:rsidRPr="00DF1694">
        <w:t>Relevant clause(s): Access and correction rights</w:t>
      </w:r>
    </w:p>
    <w:p w14:paraId="2C8A29C0" w14:textId="77777777" w:rsidR="00AA5210" w:rsidRPr="00DF1694" w:rsidRDefault="00AA5210" w:rsidP="00DF1694">
      <w:r w:rsidRPr="00DF1694">
        <w:t>Rating: Compliant</w:t>
      </w:r>
    </w:p>
    <w:p w14:paraId="4B707035" w14:textId="77777777" w:rsidR="00AA5210" w:rsidRPr="00DF1694" w:rsidRDefault="00AA5210" w:rsidP="00DF1694">
      <w:r w:rsidRPr="00DF1694">
        <w:t>Justification: The clause enables both self-correction and rectification requests, fulfilling Article 5(1)(d) and Recital 39’s expectation of prompt accuracy control.</w:t>
      </w:r>
    </w:p>
    <w:p w14:paraId="57E8A02C" w14:textId="6BA2E302" w:rsidR="00AA5210" w:rsidRPr="00DF1694" w:rsidRDefault="00AA5210" w:rsidP="00DF1694">
      <w:r w:rsidRPr="00DF1694">
        <w:t>OUTPUT FORMAT</w:t>
      </w:r>
      <w:r w:rsidR="003A66FE">
        <w:t>:</w:t>
      </w:r>
    </w:p>
    <w:p w14:paraId="12559366" w14:textId="77777777" w:rsidR="00AA5210" w:rsidRPr="00DF1694" w:rsidRDefault="00AA5210" w:rsidP="00DF1694">
      <w:r w:rsidRPr="00DF1694">
        <w:t>Return only a JSON object, following this exact schema — no additional commentary, headings, or text outside the JSON.</w:t>
      </w:r>
    </w:p>
    <w:p w14:paraId="78047A9B" w14:textId="77777777" w:rsidR="00AA5210" w:rsidRPr="00DF1694" w:rsidRDefault="00AA5210" w:rsidP="00DF1694">
      <w:pPr>
        <w:rPr>
          <w:sz w:val="20"/>
          <w:szCs w:val="20"/>
        </w:rPr>
      </w:pPr>
      <w:r w:rsidRPr="00DF1694">
        <w:rPr>
          <w:sz w:val="20"/>
          <w:szCs w:val="20"/>
        </w:rPr>
        <w:t>{</w:t>
      </w:r>
    </w:p>
    <w:p w14:paraId="5EE0823F" w14:textId="77777777" w:rsidR="00AA5210" w:rsidRPr="00DF1694" w:rsidRDefault="00AA5210" w:rsidP="00DF1694">
      <w:pPr>
        <w:rPr>
          <w:sz w:val="20"/>
          <w:szCs w:val="20"/>
        </w:rPr>
      </w:pPr>
      <w:r w:rsidRPr="00DF1694">
        <w:rPr>
          <w:sz w:val="20"/>
          <w:szCs w:val="20"/>
        </w:rPr>
        <w:t xml:space="preserve">  "analysis": [</w:t>
      </w:r>
    </w:p>
    <w:p w14:paraId="65F18121" w14:textId="77777777" w:rsidR="00AA5210" w:rsidRPr="00DF1694" w:rsidRDefault="00AA5210" w:rsidP="00DF1694">
      <w:pPr>
        <w:rPr>
          <w:sz w:val="20"/>
          <w:szCs w:val="20"/>
        </w:rPr>
      </w:pPr>
      <w:r w:rsidRPr="00DF1694">
        <w:rPr>
          <w:sz w:val="20"/>
          <w:szCs w:val="20"/>
        </w:rPr>
        <w:t xml:space="preserve">    {</w:t>
      </w:r>
    </w:p>
    <w:p w14:paraId="7CF3AB72" w14:textId="77777777" w:rsidR="00AA5210" w:rsidRPr="00DF1694" w:rsidRDefault="00AA5210" w:rsidP="00DF1694">
      <w:pPr>
        <w:rPr>
          <w:sz w:val="20"/>
          <w:szCs w:val="20"/>
        </w:rPr>
      </w:pPr>
      <w:r w:rsidRPr="00DF1694">
        <w:rPr>
          <w:sz w:val="20"/>
          <w:szCs w:val="20"/>
        </w:rPr>
        <w:t xml:space="preserve">      "principle": "Lawfulness, fairness and transparency",</w:t>
      </w:r>
    </w:p>
    <w:p w14:paraId="2B053A2A" w14:textId="77777777" w:rsidR="00AA5210" w:rsidRPr="00DF1694" w:rsidRDefault="00AA5210" w:rsidP="00DF1694">
      <w:pPr>
        <w:rPr>
          <w:sz w:val="20"/>
          <w:szCs w:val="20"/>
        </w:rPr>
      </w:pPr>
      <w:r w:rsidRPr="00DF1694">
        <w:rPr>
          <w:sz w:val="20"/>
          <w:szCs w:val="20"/>
        </w:rPr>
        <w:t xml:space="preserve">      "</w:t>
      </w:r>
      <w:proofErr w:type="gramStart"/>
      <w:r w:rsidRPr="00DF1694">
        <w:rPr>
          <w:sz w:val="20"/>
          <w:szCs w:val="20"/>
        </w:rPr>
        <w:t>article</w:t>
      </w:r>
      <w:proofErr w:type="gramEnd"/>
      <w:r w:rsidRPr="00DF1694">
        <w:rPr>
          <w:sz w:val="20"/>
          <w:szCs w:val="20"/>
        </w:rPr>
        <w:t>_5_text": "...",</w:t>
      </w:r>
    </w:p>
    <w:p w14:paraId="02951994" w14:textId="77777777" w:rsidR="00AA5210" w:rsidRPr="00DF1694" w:rsidRDefault="00AA5210" w:rsidP="00DF1694">
      <w:pPr>
        <w:rPr>
          <w:sz w:val="20"/>
          <w:szCs w:val="20"/>
        </w:rPr>
      </w:pPr>
      <w:r w:rsidRPr="00DF1694">
        <w:rPr>
          <w:sz w:val="20"/>
          <w:szCs w:val="20"/>
        </w:rPr>
        <w:t xml:space="preserve">      "</w:t>
      </w:r>
      <w:proofErr w:type="gramStart"/>
      <w:r w:rsidRPr="00DF1694">
        <w:rPr>
          <w:sz w:val="20"/>
          <w:szCs w:val="20"/>
        </w:rPr>
        <w:t>recital</w:t>
      </w:r>
      <w:proofErr w:type="gramEnd"/>
      <w:r w:rsidRPr="00DF1694">
        <w:rPr>
          <w:sz w:val="20"/>
          <w:szCs w:val="20"/>
        </w:rPr>
        <w:t>_39_reference": "...",</w:t>
      </w:r>
    </w:p>
    <w:p w14:paraId="2D02FEB6" w14:textId="77777777" w:rsidR="00AA5210" w:rsidRPr="00DF1694" w:rsidRDefault="00AA5210" w:rsidP="00DF1694">
      <w:pPr>
        <w:rPr>
          <w:sz w:val="20"/>
          <w:szCs w:val="20"/>
        </w:rPr>
      </w:pPr>
      <w:r w:rsidRPr="00DF1694">
        <w:rPr>
          <w:sz w:val="20"/>
          <w:szCs w:val="20"/>
        </w:rPr>
        <w:t xml:space="preserve">      "</w:t>
      </w:r>
      <w:proofErr w:type="spellStart"/>
      <w:proofErr w:type="gramStart"/>
      <w:r w:rsidRPr="00DF1694">
        <w:rPr>
          <w:sz w:val="20"/>
          <w:szCs w:val="20"/>
        </w:rPr>
        <w:t>relevant</w:t>
      </w:r>
      <w:proofErr w:type="gramEnd"/>
      <w:r w:rsidRPr="00DF1694">
        <w:rPr>
          <w:sz w:val="20"/>
          <w:szCs w:val="20"/>
        </w:rPr>
        <w:t>_clauses</w:t>
      </w:r>
      <w:proofErr w:type="spellEnd"/>
      <w:r w:rsidRPr="00DF1694">
        <w:rPr>
          <w:sz w:val="20"/>
          <w:szCs w:val="20"/>
        </w:rPr>
        <w:t>": [</w:t>
      </w:r>
    </w:p>
    <w:p w14:paraId="66F24B95" w14:textId="77777777" w:rsidR="00AA5210" w:rsidRPr="00DF1694" w:rsidRDefault="00AA5210" w:rsidP="00DF1694">
      <w:pPr>
        <w:rPr>
          <w:sz w:val="20"/>
          <w:szCs w:val="20"/>
        </w:rPr>
      </w:pPr>
      <w:r w:rsidRPr="00DF1694">
        <w:rPr>
          <w:sz w:val="20"/>
          <w:szCs w:val="20"/>
        </w:rPr>
        <w:t xml:space="preserve">        {"section": "2.1", "text": "..."}</w:t>
      </w:r>
    </w:p>
    <w:p w14:paraId="784A7E33" w14:textId="77777777" w:rsidR="00AA5210" w:rsidRPr="00DF1694" w:rsidRDefault="00AA5210" w:rsidP="00DF1694">
      <w:pPr>
        <w:rPr>
          <w:sz w:val="20"/>
          <w:szCs w:val="20"/>
        </w:rPr>
      </w:pPr>
      <w:r w:rsidRPr="00DF1694">
        <w:rPr>
          <w:sz w:val="20"/>
          <w:szCs w:val="20"/>
        </w:rPr>
        <w:t xml:space="preserve">      ],</w:t>
      </w:r>
    </w:p>
    <w:p w14:paraId="5CD85A05" w14:textId="77777777" w:rsidR="00AA5210" w:rsidRPr="00DF1694" w:rsidRDefault="00AA5210" w:rsidP="00DF1694">
      <w:pPr>
        <w:rPr>
          <w:sz w:val="20"/>
          <w:szCs w:val="20"/>
        </w:rPr>
      </w:pPr>
      <w:r w:rsidRPr="00DF1694">
        <w:rPr>
          <w:sz w:val="20"/>
          <w:szCs w:val="20"/>
        </w:rPr>
        <w:t xml:space="preserve">      "rating": "Compliant",</w:t>
      </w:r>
    </w:p>
    <w:p w14:paraId="73025671" w14:textId="77777777" w:rsidR="00AA5210" w:rsidRPr="00DF1694" w:rsidRDefault="00AA5210" w:rsidP="00DF1694">
      <w:pPr>
        <w:rPr>
          <w:sz w:val="20"/>
          <w:szCs w:val="20"/>
        </w:rPr>
      </w:pPr>
      <w:r w:rsidRPr="00DF1694">
        <w:rPr>
          <w:sz w:val="20"/>
          <w:szCs w:val="20"/>
        </w:rPr>
        <w:t xml:space="preserve">      "justification": "..."</w:t>
      </w:r>
    </w:p>
    <w:p w14:paraId="3BBB2B15" w14:textId="77777777" w:rsidR="00AA5210" w:rsidRPr="00DF1694" w:rsidRDefault="00AA5210" w:rsidP="00DF1694">
      <w:pPr>
        <w:rPr>
          <w:sz w:val="20"/>
          <w:szCs w:val="20"/>
        </w:rPr>
      </w:pPr>
      <w:r w:rsidRPr="00DF1694">
        <w:rPr>
          <w:sz w:val="20"/>
          <w:szCs w:val="20"/>
        </w:rPr>
        <w:t xml:space="preserve">    },</w:t>
      </w:r>
    </w:p>
    <w:p w14:paraId="16708C30" w14:textId="77777777" w:rsidR="00AA5210" w:rsidRPr="00DF1694" w:rsidRDefault="00AA5210" w:rsidP="00DF1694">
      <w:pPr>
        <w:rPr>
          <w:sz w:val="20"/>
          <w:szCs w:val="20"/>
        </w:rPr>
      </w:pPr>
      <w:r w:rsidRPr="00DF1694">
        <w:rPr>
          <w:sz w:val="20"/>
          <w:szCs w:val="20"/>
        </w:rPr>
        <w:t xml:space="preserve">    ...</w:t>
      </w:r>
    </w:p>
    <w:p w14:paraId="76BED2D1" w14:textId="77777777" w:rsidR="00AA5210" w:rsidRPr="00DF1694" w:rsidRDefault="00AA5210" w:rsidP="00DF1694">
      <w:pPr>
        <w:rPr>
          <w:sz w:val="20"/>
          <w:szCs w:val="20"/>
        </w:rPr>
      </w:pPr>
      <w:r w:rsidRPr="00DF1694">
        <w:rPr>
          <w:sz w:val="20"/>
          <w:szCs w:val="20"/>
        </w:rPr>
        <w:t xml:space="preserve">  ]</w:t>
      </w:r>
    </w:p>
    <w:p w14:paraId="11AAA3C6" w14:textId="77777777" w:rsidR="00AA5210" w:rsidRPr="00DF1694" w:rsidRDefault="00AA5210" w:rsidP="00DF1694">
      <w:pPr>
        <w:rPr>
          <w:sz w:val="20"/>
          <w:szCs w:val="20"/>
        </w:rPr>
      </w:pPr>
      <w:r w:rsidRPr="00DF1694">
        <w:rPr>
          <w:sz w:val="20"/>
          <w:szCs w:val="20"/>
        </w:rPr>
        <w:t>}</w:t>
      </w:r>
    </w:p>
    <w:p w14:paraId="3BBD9081" w14:textId="454B0F9D" w:rsidR="00AA5210" w:rsidRPr="00DF1694" w:rsidRDefault="00AA5210" w:rsidP="00DF1694">
      <w:r w:rsidRPr="00DF1694">
        <w:t>TASK</w:t>
      </w:r>
      <w:r w:rsidR="003A66FE">
        <w:t>:</w:t>
      </w:r>
    </w:p>
    <w:p w14:paraId="725D6ED1" w14:textId="77777777" w:rsidR="00AA5210" w:rsidRPr="00DF1694" w:rsidRDefault="00AA5210" w:rsidP="00DF1694">
      <w:r w:rsidRPr="00DF1694">
        <w:t>Now evaluate the following privacy policy using the same reasoning pattern and tone as the examples above.</w:t>
      </w:r>
      <w:r w:rsidRPr="00DF1694">
        <w:br/>
        <w:t>For each of the seven Article 5 principles, provide:</w:t>
      </w:r>
    </w:p>
    <w:p w14:paraId="05712C7C" w14:textId="77777777" w:rsidR="00AA5210" w:rsidRPr="00DF1694" w:rsidRDefault="00AA5210" w:rsidP="00DF1694">
      <w:r w:rsidRPr="00DF1694">
        <w:t>principle name</w:t>
      </w:r>
    </w:p>
    <w:p w14:paraId="61C43B88" w14:textId="77777777" w:rsidR="00AA5210" w:rsidRPr="00DF1694" w:rsidRDefault="00AA5210" w:rsidP="00DF1694">
      <w:r w:rsidRPr="00DF1694">
        <w:lastRenderedPageBreak/>
        <w:t>Article 5 text</w:t>
      </w:r>
    </w:p>
    <w:p w14:paraId="402CA9DF" w14:textId="3E9AA88F" w:rsidR="00AA5210" w:rsidRPr="00DF1694" w:rsidRDefault="00AA5210" w:rsidP="00DF1694">
      <w:r w:rsidRPr="00DF1694">
        <w:t xml:space="preserve">Recital 39 </w:t>
      </w:r>
      <w:proofErr w:type="spellStart"/>
      <w:r w:rsidR="00DF1694" w:rsidRPr="00DF1694">
        <w:t>a</w:t>
      </w:r>
      <w:r w:rsidRPr="00DF1694">
        <w:t>reference</w:t>
      </w:r>
      <w:proofErr w:type="spellEnd"/>
    </w:p>
    <w:p w14:paraId="0C7DA535" w14:textId="77777777" w:rsidR="00AA5210" w:rsidRPr="00DF1694" w:rsidRDefault="00AA5210" w:rsidP="00DF1694">
      <w:r w:rsidRPr="00DF1694">
        <w:t>quoted relevant clauses</w:t>
      </w:r>
    </w:p>
    <w:p w14:paraId="4B37A9E3" w14:textId="77777777" w:rsidR="00AA5210" w:rsidRPr="00DF1694" w:rsidRDefault="00AA5210" w:rsidP="00DF1694">
      <w:r w:rsidRPr="00DF1694">
        <w:t>rating (</w:t>
      </w:r>
      <w:r w:rsidRPr="00DF1694">
        <w:rPr>
          <w:sz w:val="20"/>
          <w:szCs w:val="20"/>
        </w:rPr>
        <w:t>Compliant</w:t>
      </w:r>
      <w:r w:rsidRPr="00DF1694">
        <w:t xml:space="preserve">, </w:t>
      </w:r>
      <w:proofErr w:type="gramStart"/>
      <w:r w:rsidRPr="00DF1694">
        <w:rPr>
          <w:sz w:val="20"/>
          <w:szCs w:val="20"/>
        </w:rPr>
        <w:t>Partially</w:t>
      </w:r>
      <w:proofErr w:type="gramEnd"/>
      <w:r w:rsidRPr="00DF1694">
        <w:rPr>
          <w:sz w:val="20"/>
          <w:szCs w:val="20"/>
        </w:rPr>
        <w:t xml:space="preserve"> compliant</w:t>
      </w:r>
      <w:r w:rsidRPr="00DF1694">
        <w:t xml:space="preserve">, or </w:t>
      </w:r>
      <w:proofErr w:type="gramStart"/>
      <w:r w:rsidRPr="00DF1694">
        <w:rPr>
          <w:sz w:val="20"/>
          <w:szCs w:val="20"/>
        </w:rPr>
        <w:t>Non-compliant</w:t>
      </w:r>
      <w:proofErr w:type="gramEnd"/>
      <w:r w:rsidRPr="00DF1694">
        <w:t>)</w:t>
      </w:r>
    </w:p>
    <w:p w14:paraId="317D35D1" w14:textId="77777777" w:rsidR="00AA5210" w:rsidRPr="00DF1694" w:rsidRDefault="00AA5210" w:rsidP="00DF1694">
      <w:r w:rsidRPr="00DF1694">
        <w:t>justification (2–4 sentences)</w:t>
      </w:r>
    </w:p>
    <w:p w14:paraId="2B86704A" w14:textId="77777777" w:rsidR="00AA5210" w:rsidRPr="00DF1694" w:rsidRDefault="00AA5210" w:rsidP="00DF1694">
      <w:r w:rsidRPr="00DF1694">
        <w:t>Privacy Policy to evaluate:</w:t>
      </w:r>
    </w:p>
    <w:p w14:paraId="6C682D93" w14:textId="77777777" w:rsidR="00C2317C" w:rsidRPr="00DF1694" w:rsidRDefault="00C2317C" w:rsidP="00DF1694"/>
    <w:sectPr w:rsidR="00C2317C" w:rsidRPr="00DF1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1301"/>
    <w:multiLevelType w:val="hybridMultilevel"/>
    <w:tmpl w:val="BCCA0E76"/>
    <w:lvl w:ilvl="0" w:tplc="D9A4194C">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81001"/>
    <w:multiLevelType w:val="multilevel"/>
    <w:tmpl w:val="6D7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46F01"/>
    <w:multiLevelType w:val="multilevel"/>
    <w:tmpl w:val="7D9E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708A9"/>
    <w:multiLevelType w:val="multilevel"/>
    <w:tmpl w:val="E42A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A319E"/>
    <w:multiLevelType w:val="multilevel"/>
    <w:tmpl w:val="71C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95019"/>
    <w:multiLevelType w:val="multilevel"/>
    <w:tmpl w:val="4B6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C4E27"/>
    <w:multiLevelType w:val="multilevel"/>
    <w:tmpl w:val="062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C6759"/>
    <w:multiLevelType w:val="multilevel"/>
    <w:tmpl w:val="F9EA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1216E8"/>
    <w:multiLevelType w:val="hybridMultilevel"/>
    <w:tmpl w:val="2BB89FE8"/>
    <w:lvl w:ilvl="0" w:tplc="C556F9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807F93"/>
    <w:multiLevelType w:val="multilevel"/>
    <w:tmpl w:val="D766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833160">
    <w:abstractNumId w:val="7"/>
  </w:num>
  <w:num w:numId="2" w16cid:durableId="597716543">
    <w:abstractNumId w:val="9"/>
  </w:num>
  <w:num w:numId="3" w16cid:durableId="406616306">
    <w:abstractNumId w:val="2"/>
  </w:num>
  <w:num w:numId="4" w16cid:durableId="822894733">
    <w:abstractNumId w:val="3"/>
  </w:num>
  <w:num w:numId="5" w16cid:durableId="1040278773">
    <w:abstractNumId w:val="6"/>
  </w:num>
  <w:num w:numId="6" w16cid:durableId="768933945">
    <w:abstractNumId w:val="5"/>
  </w:num>
  <w:num w:numId="7" w16cid:durableId="879779629">
    <w:abstractNumId w:val="4"/>
  </w:num>
  <w:num w:numId="8" w16cid:durableId="733621776">
    <w:abstractNumId w:val="1"/>
  </w:num>
  <w:num w:numId="9" w16cid:durableId="1773085807">
    <w:abstractNumId w:val="8"/>
  </w:num>
  <w:num w:numId="10" w16cid:durableId="75694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10"/>
    <w:rsid w:val="001655C2"/>
    <w:rsid w:val="001A658F"/>
    <w:rsid w:val="00347817"/>
    <w:rsid w:val="003A66FE"/>
    <w:rsid w:val="005E1868"/>
    <w:rsid w:val="00797604"/>
    <w:rsid w:val="007C6959"/>
    <w:rsid w:val="00992AAF"/>
    <w:rsid w:val="009A3380"/>
    <w:rsid w:val="00AA5210"/>
    <w:rsid w:val="00B36E28"/>
    <w:rsid w:val="00B54651"/>
    <w:rsid w:val="00C2317C"/>
    <w:rsid w:val="00DF1694"/>
    <w:rsid w:val="00DF6A03"/>
    <w:rsid w:val="00E45EB4"/>
    <w:rsid w:val="00E75B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4FEB"/>
  <w15:chartTrackingRefBased/>
  <w15:docId w15:val="{1FC42788-7A84-4DA0-8DBC-434171AA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210"/>
    <w:rPr>
      <w:rFonts w:eastAsiaTheme="majorEastAsia" w:cstheme="majorBidi"/>
      <w:color w:val="272727" w:themeColor="text1" w:themeTint="D8"/>
    </w:rPr>
  </w:style>
  <w:style w:type="paragraph" w:styleId="Title">
    <w:name w:val="Title"/>
    <w:basedOn w:val="Normal"/>
    <w:next w:val="Normal"/>
    <w:link w:val="TitleChar"/>
    <w:uiPriority w:val="10"/>
    <w:qFormat/>
    <w:rsid w:val="00AA5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210"/>
    <w:pPr>
      <w:spacing w:before="160"/>
      <w:jc w:val="center"/>
    </w:pPr>
    <w:rPr>
      <w:i/>
      <w:iCs/>
      <w:color w:val="404040" w:themeColor="text1" w:themeTint="BF"/>
    </w:rPr>
  </w:style>
  <w:style w:type="character" w:customStyle="1" w:styleId="QuoteChar">
    <w:name w:val="Quote Char"/>
    <w:basedOn w:val="DefaultParagraphFont"/>
    <w:link w:val="Quote"/>
    <w:uiPriority w:val="29"/>
    <w:rsid w:val="00AA5210"/>
    <w:rPr>
      <w:i/>
      <w:iCs/>
      <w:color w:val="404040" w:themeColor="text1" w:themeTint="BF"/>
    </w:rPr>
  </w:style>
  <w:style w:type="paragraph" w:styleId="ListParagraph">
    <w:name w:val="List Paragraph"/>
    <w:basedOn w:val="Normal"/>
    <w:uiPriority w:val="34"/>
    <w:qFormat/>
    <w:rsid w:val="00AA5210"/>
    <w:pPr>
      <w:ind w:left="720"/>
      <w:contextualSpacing/>
    </w:pPr>
  </w:style>
  <w:style w:type="character" w:styleId="IntenseEmphasis">
    <w:name w:val="Intense Emphasis"/>
    <w:basedOn w:val="DefaultParagraphFont"/>
    <w:uiPriority w:val="21"/>
    <w:qFormat/>
    <w:rsid w:val="00AA5210"/>
    <w:rPr>
      <w:i/>
      <w:iCs/>
      <w:color w:val="2F5496" w:themeColor="accent1" w:themeShade="BF"/>
    </w:rPr>
  </w:style>
  <w:style w:type="paragraph" w:styleId="IntenseQuote">
    <w:name w:val="Intense Quote"/>
    <w:basedOn w:val="Normal"/>
    <w:next w:val="Normal"/>
    <w:link w:val="IntenseQuoteChar"/>
    <w:uiPriority w:val="30"/>
    <w:qFormat/>
    <w:rsid w:val="00AA5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210"/>
    <w:rPr>
      <w:i/>
      <w:iCs/>
      <w:color w:val="2F5496" w:themeColor="accent1" w:themeShade="BF"/>
    </w:rPr>
  </w:style>
  <w:style w:type="character" w:styleId="IntenseReference">
    <w:name w:val="Intense Reference"/>
    <w:basedOn w:val="DefaultParagraphFont"/>
    <w:uiPriority w:val="32"/>
    <w:qFormat/>
    <w:rsid w:val="00AA5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Maede Rahmanikhalili - maede.rahmanikhalili@studio.unibo.it</dc:creator>
  <cp:keywords/>
  <dc:description/>
  <cp:lastModifiedBy>Maede Rahmanikhalili - maede.rahmanikhalili@studio.unibo.it</cp:lastModifiedBy>
  <cp:revision>7</cp:revision>
  <dcterms:created xsi:type="dcterms:W3CDTF">2025-11-07T09:43:00Z</dcterms:created>
  <dcterms:modified xsi:type="dcterms:W3CDTF">2026-02-05T13:06:00Z</dcterms:modified>
</cp:coreProperties>
</file>